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57A" w14:textId="77777777" w:rsidR="006D4ABF" w:rsidRDefault="006D4ABF" w:rsidP="006D4ABF">
      <w:pPr>
        <w:jc w:val="center"/>
      </w:pPr>
      <w:bookmarkStart w:id="0" w:name="_Toc493604011"/>
      <w:r w:rsidRPr="00BA4144">
        <w:rPr>
          <w:noProof/>
          <w:lang w:eastAsia="fr-FR"/>
        </w:rPr>
        <w:drawing>
          <wp:inline distT="0" distB="0" distL="0" distR="0" wp14:anchorId="6A2086C2" wp14:editId="6A2086C3">
            <wp:extent cx="2028825"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28725"/>
                    </a:xfrm>
                    <a:prstGeom prst="rect">
                      <a:avLst/>
                    </a:prstGeom>
                    <a:noFill/>
                    <a:ln>
                      <a:noFill/>
                    </a:ln>
                  </pic:spPr>
                </pic:pic>
              </a:graphicData>
            </a:graphic>
          </wp:inline>
        </w:drawing>
      </w:r>
      <w:bookmarkEnd w:id="0"/>
    </w:p>
    <w:p w14:paraId="6A20857B" w14:textId="77777777" w:rsidR="006D4ABF" w:rsidRDefault="006D4ABF" w:rsidP="006D4ABF"/>
    <w:p w14:paraId="6A20857C" w14:textId="77777777" w:rsidR="006D4ABF" w:rsidRPr="00712521" w:rsidRDefault="006D4ABF" w:rsidP="006D4ABF">
      <w:pPr>
        <w:pStyle w:val="PA"/>
        <w:rPr>
          <w:sz w:val="52"/>
        </w:rPr>
      </w:pPr>
      <w:r w:rsidRPr="00712521">
        <w:rPr>
          <w:sz w:val="52"/>
        </w:rPr>
        <w:t xml:space="preserve">Acte d’Engagement </w:t>
      </w:r>
    </w:p>
    <w:p w14:paraId="6A20857D" w14:textId="77777777" w:rsidR="006D4ABF" w:rsidRDefault="006D4ABF" w:rsidP="006D4ABF">
      <w:pPr>
        <w:pStyle w:val="PA"/>
      </w:pPr>
    </w:p>
    <w:p w14:paraId="6A20857E" w14:textId="38F878F7" w:rsidR="006D4ABF" w:rsidRDefault="006D4ABF" w:rsidP="006D4ABF">
      <w:pPr>
        <w:pStyle w:val="PA"/>
      </w:pPr>
    </w:p>
    <w:p w14:paraId="6A20857F" w14:textId="77777777" w:rsidR="006D4ABF" w:rsidRDefault="006D4ABF" w:rsidP="006D4ABF">
      <w:pPr>
        <w:pStyle w:val="PA"/>
      </w:pPr>
    </w:p>
    <w:p w14:paraId="6A208580" w14:textId="77777777" w:rsidR="006D4ABF" w:rsidRDefault="006D4ABF" w:rsidP="006D4ABF">
      <w:pPr>
        <w:pStyle w:val="PA"/>
      </w:pPr>
    </w:p>
    <w:p w14:paraId="6A208581" w14:textId="77777777" w:rsidR="006D4ABF" w:rsidRDefault="006D4ABF" w:rsidP="006D4ABF">
      <w:pPr>
        <w:pStyle w:val="PA"/>
      </w:pPr>
    </w:p>
    <w:p w14:paraId="6A208582" w14:textId="77777777" w:rsidR="006D4ABF" w:rsidRDefault="006D4ABF" w:rsidP="006D4ABF">
      <w:pPr>
        <w:pStyle w:val="PA"/>
      </w:pPr>
    </w:p>
    <w:p w14:paraId="6A208583" w14:textId="77777777" w:rsidR="006D4ABF" w:rsidRDefault="006D4ABF" w:rsidP="006D4ABF">
      <w:pPr>
        <w:pStyle w:val="PA"/>
      </w:pPr>
    </w:p>
    <w:p w14:paraId="3BE190C3" w14:textId="77777777" w:rsidR="001D4442" w:rsidRDefault="00E673A2" w:rsidP="001D4442">
      <w:pPr>
        <w:pStyle w:val="Intitule2"/>
        <w:rPr>
          <w:rFonts w:eastAsiaTheme="minorEastAsia" w:cstheme="minorBidi"/>
          <w:bCs/>
          <w:color w:val="auto"/>
          <w:kern w:val="0"/>
          <w:sz w:val="28"/>
          <w:szCs w:val="21"/>
          <w:lang w:eastAsia="fr-FR"/>
        </w:rPr>
      </w:pPr>
      <w:r>
        <w:t>ACCORD CADRE</w:t>
      </w:r>
      <w:r w:rsidR="006D4ABF">
        <w:t xml:space="preserve"> DE </w:t>
      </w:r>
      <w:r w:rsidR="001D4442">
        <w:t xml:space="preserve">DE </w:t>
      </w:r>
      <w:sdt>
        <w:sdtPr>
          <w:id w:val="-1459957651"/>
          <w:placeholder>
            <w:docPart w:val="5E809301AF514F7DAAE9583127F3AD37"/>
          </w:placeholder>
          <w:comboBox>
            <w:listItem w:value="Choisissez un élément."/>
            <w:listItem w:displayText="FOURNITURES" w:value="FOURNITURES"/>
            <w:listItem w:displayText="SERVICES" w:value="SERVICES"/>
          </w:comboBox>
        </w:sdtPr>
        <w:sdtEndPr/>
        <w:sdtContent>
          <w:r w:rsidR="001D4442">
            <w:t>SERVICES</w:t>
          </w:r>
        </w:sdtContent>
      </w:sdt>
      <w:r w:rsidR="001D4442" w:rsidRPr="0096108E">
        <w:rPr>
          <w:rFonts w:eastAsiaTheme="minorEastAsia" w:cstheme="minorBidi"/>
          <w:bCs/>
          <w:color w:val="auto"/>
          <w:kern w:val="0"/>
          <w:sz w:val="28"/>
          <w:szCs w:val="21"/>
          <w:lang w:eastAsia="fr-FR"/>
        </w:rPr>
        <w:t xml:space="preserve"> </w:t>
      </w:r>
    </w:p>
    <w:p w14:paraId="6A208586" w14:textId="4486B81C" w:rsidR="006D4ABF" w:rsidRDefault="001D4442" w:rsidP="001D4442">
      <w:pPr>
        <w:pStyle w:val="Intitule2"/>
      </w:pPr>
      <w:r w:rsidRPr="0096108E">
        <w:rPr>
          <w:bCs/>
        </w:rPr>
        <w:t xml:space="preserve">Maintenance </w:t>
      </w:r>
      <w:r>
        <w:rPr>
          <w:bCs/>
        </w:rPr>
        <w:t>Préventive et correctives des systèmes de vidéo-protection et anti-intrusions des locaux de la Métropole Aix Marseille Provence</w:t>
      </w:r>
    </w:p>
    <w:p w14:paraId="6A208587" w14:textId="77777777" w:rsidR="006D4ABF" w:rsidRDefault="006D4ABF" w:rsidP="006D4ABF">
      <w:pPr>
        <w:pStyle w:val="Textbody"/>
        <w:spacing w:after="0" w:line="240" w:lineRule="auto"/>
      </w:pPr>
    </w:p>
    <w:p w14:paraId="6A208588" w14:textId="77777777" w:rsidR="006D4ABF" w:rsidRDefault="006D4ABF" w:rsidP="006D4ABF">
      <w:pPr>
        <w:pStyle w:val="NumeroConsultation"/>
        <w:spacing w:after="0" w:line="240" w:lineRule="auto"/>
      </w:pPr>
    </w:p>
    <w:p w14:paraId="6A208589" w14:textId="77777777" w:rsidR="006D4ABF" w:rsidRDefault="006D4ABF" w:rsidP="006D4ABF">
      <w:pPr>
        <w:pStyle w:val="NumeroConsultation"/>
        <w:spacing w:after="0" w:line="240" w:lineRule="auto"/>
      </w:pPr>
    </w:p>
    <w:p w14:paraId="6A20858A" w14:textId="444A5035" w:rsidR="006D4ABF" w:rsidRDefault="006D4ABF" w:rsidP="006D4ABF">
      <w:pPr>
        <w:ind w:left="709"/>
      </w:pPr>
      <w:r w:rsidRPr="001A276D">
        <w:rPr>
          <w:b/>
        </w:rPr>
        <w:t>NUMERO DE LA CONSULTATION</w:t>
      </w:r>
      <w:r>
        <w:t xml:space="preserve"> :</w:t>
      </w:r>
      <w:r>
        <w:tab/>
      </w:r>
      <w:r w:rsidR="006F44C6">
        <w:t>72190076</w:t>
      </w:r>
      <w:r>
        <w:tab/>
      </w:r>
    </w:p>
    <w:p w14:paraId="6A20858B" w14:textId="77777777" w:rsidR="006D4ABF" w:rsidRDefault="006D4ABF" w:rsidP="006D4ABF"/>
    <w:p w14:paraId="6A20858C" w14:textId="156E0D2C"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8D" w14:textId="77777777" w:rsidR="006D4ABF" w:rsidRDefault="006D4ABF" w:rsidP="006D4ABF"/>
    <w:p w14:paraId="6A20858E" w14:textId="77777777" w:rsidR="006D4ABF" w:rsidRDefault="006D4ABF" w:rsidP="006D4ABF"/>
    <w:p w14:paraId="6A20858F" w14:textId="77777777" w:rsidR="006D4ABF" w:rsidRDefault="006D4ABF" w:rsidP="006D4ABF"/>
    <w:p w14:paraId="6A208590" w14:textId="77777777" w:rsidR="006D4ABF" w:rsidRDefault="006D4ABF" w:rsidP="006D4ABF"/>
    <w:p w14:paraId="6A208591" w14:textId="77777777" w:rsidR="006D4ABF" w:rsidRDefault="006D4ABF" w:rsidP="006D4ABF"/>
    <w:p w14:paraId="6A208592" w14:textId="77777777" w:rsidR="006D4ABF" w:rsidRDefault="006D4ABF" w:rsidP="006D4ABF"/>
    <w:p w14:paraId="6A208595" w14:textId="450F5B9C" w:rsidR="006D4ABF" w:rsidRPr="001A2F7D" w:rsidRDefault="006D4ABF" w:rsidP="006D4ABF">
      <w:pPr>
        <w:pStyle w:val="Titre1"/>
      </w:pPr>
      <w:bookmarkStart w:id="1" w:name="_Toc493493399"/>
      <w:bookmarkStart w:id="2" w:name="_Toc493603943"/>
      <w:r w:rsidRPr="001A2F7D">
        <w:lastRenderedPageBreak/>
        <w:t xml:space="preserve"> </w:t>
      </w:r>
      <w:bookmarkStart w:id="3" w:name="_Toc508117424"/>
      <w:bookmarkStart w:id="4" w:name="_Toc515575242"/>
      <w:bookmarkStart w:id="5" w:name="_Toc517726248"/>
      <w:bookmarkEnd w:id="1"/>
      <w:bookmarkEnd w:id="2"/>
      <w:r w:rsidRPr="001A2F7D">
        <w:t>G</w:t>
      </w:r>
      <w:r>
        <w:t>énéralités</w:t>
      </w:r>
      <w:bookmarkEnd w:id="3"/>
      <w:bookmarkEnd w:id="4"/>
      <w:bookmarkEnd w:id="5"/>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B2867AB" w14:textId="1BDCDF4B" w:rsidR="002C54F1" w:rsidRPr="009B4AFE" w:rsidRDefault="002C54F1" w:rsidP="002C54F1">
      <w:pPr>
        <w:spacing w:after="0" w:line="240" w:lineRule="auto"/>
        <w:rPr>
          <w:rFonts w:ascii="Arial" w:eastAsia="SimSun" w:hAnsi="Arial" w:cs="Arial"/>
          <w:sz w:val="21"/>
          <w:szCs w:val="21"/>
          <w:lang w:eastAsia="zh-CN" w:bidi="hi-IN"/>
        </w:rPr>
      </w:pPr>
      <w:bookmarkStart w:id="6" w:name="_Hlk525671853"/>
      <w:r w:rsidRPr="009B4AFE">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1D4442">
            <w:rPr>
              <w:rFonts w:ascii="Arial" w:eastAsia="SimSun" w:hAnsi="Arial" w:cs="Arial"/>
              <w:sz w:val="21"/>
              <w:szCs w:val="21"/>
              <w:lang w:eastAsia="zh-CN" w:bidi="hi-IN"/>
            </w:rPr>
            <w:t>services</w:t>
          </w:r>
        </w:sdtContent>
      </w:sdt>
      <w:r w:rsidRPr="009B4AFE">
        <w:rPr>
          <w:rFonts w:ascii="Arial" w:eastAsia="SimSun" w:hAnsi="Arial" w:cs="Arial"/>
          <w:sz w:val="21"/>
          <w:szCs w:val="21"/>
          <w:lang w:eastAsia="zh-CN" w:bidi="hi-IN"/>
        </w:rPr>
        <w:t xml:space="preserve"> </w:t>
      </w:r>
    </w:p>
    <w:bookmarkEnd w:id="6"/>
    <w:p w14:paraId="6A20859A" w14:textId="77777777" w:rsidR="00E673A2" w:rsidRPr="002C54F1" w:rsidRDefault="00E673A2" w:rsidP="00E673A2">
      <w:pPr>
        <w:spacing w:after="0" w:line="240" w:lineRule="auto"/>
        <w:rPr>
          <w:rFonts w:ascii="Arial" w:eastAsia="Calibri" w:hAnsi="Arial" w:cs="Arial"/>
          <w:b/>
          <w:smallCaps/>
          <w:color w:val="4F81BD"/>
          <w:sz w:val="21"/>
          <w:szCs w:val="21"/>
        </w:rPr>
      </w:pPr>
    </w:p>
    <w:p w14:paraId="6A20859B" w14:textId="4565E43D" w:rsidR="00E673A2" w:rsidRPr="00EF4592" w:rsidRDefault="00E673A2" w:rsidP="00E673A2">
      <w:pPr>
        <w:spacing w:after="0" w:line="240" w:lineRule="auto"/>
        <w:rPr>
          <w:rFonts w:ascii="Arial" w:eastAsia="SimSun" w:hAnsi="Arial" w:cs="Arial"/>
          <w:sz w:val="21"/>
          <w:szCs w:val="21"/>
          <w:lang w:eastAsia="zh-CN" w:bidi="hi-IN"/>
        </w:rPr>
      </w:pPr>
      <w:r w:rsidRPr="002C54F1">
        <w:rPr>
          <w:rFonts w:ascii="Arial" w:eastAsia="SimSun" w:hAnsi="Arial" w:cs="Arial"/>
          <w:sz w:val="21"/>
          <w:szCs w:val="21"/>
          <w:lang w:eastAsia="zh-CN" w:bidi="hi-IN"/>
        </w:rPr>
        <w:t xml:space="preserve">Il s'agit d'un accord-cadre au </w:t>
      </w:r>
      <w:r w:rsidRPr="00EF4592">
        <w:rPr>
          <w:rFonts w:ascii="Arial" w:eastAsia="SimSun" w:hAnsi="Arial" w:cs="Arial"/>
          <w:sz w:val="21"/>
          <w:szCs w:val="21"/>
          <w:lang w:eastAsia="zh-CN" w:bidi="hi-IN"/>
        </w:rPr>
        <w:t xml:space="preserve">sens </w:t>
      </w:r>
      <w:r w:rsidR="00BB2A0E" w:rsidRPr="001E68CD">
        <w:rPr>
          <w:rFonts w:eastAsia="SimSun"/>
          <w:lang w:eastAsia="zh-CN" w:bidi="hi-IN"/>
        </w:rPr>
        <w:t xml:space="preserve">des articles </w:t>
      </w:r>
      <w:r w:rsidR="00BB2A0E" w:rsidRPr="001E68CD">
        <w:t>R. 2162-</w:t>
      </w:r>
      <w:r w:rsidR="00623247" w:rsidRPr="001E68CD">
        <w:t>2</w:t>
      </w:r>
      <w:r w:rsidR="00BB2A0E" w:rsidRPr="001E68CD">
        <w:t xml:space="preserve"> et suivants du code de la commande publique</w:t>
      </w:r>
      <w:r w:rsidR="00BB2A0E" w:rsidRPr="00EF4592" w:rsidDel="00BB2A0E">
        <w:rPr>
          <w:rFonts w:ascii="Arial" w:eastAsia="SimSun" w:hAnsi="Arial" w:cs="Arial"/>
          <w:sz w:val="21"/>
          <w:szCs w:val="21"/>
          <w:lang w:eastAsia="zh-CN" w:bidi="hi-IN"/>
        </w:rPr>
        <w:t xml:space="preserve"> </w:t>
      </w:r>
      <w:r w:rsidRPr="00EF4592">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001D4442">
            <w:rPr>
              <w:rFonts w:ascii="Arial" w:eastAsia="SimSun" w:hAnsi="Arial" w:cs="Arial"/>
              <w:sz w:val="21"/>
              <w:szCs w:val="21"/>
              <w:lang w:eastAsia="zh-CN" w:bidi="hi-IN"/>
            </w:rPr>
            <w:t>un opérateur économique.</w:t>
          </w:r>
        </w:sdtContent>
      </w:sdt>
    </w:p>
    <w:p w14:paraId="6A20859C" w14:textId="77777777" w:rsidR="00E673A2" w:rsidRPr="00EF4592" w:rsidRDefault="00E673A2" w:rsidP="00E673A2">
      <w:pPr>
        <w:spacing w:after="0" w:line="240" w:lineRule="auto"/>
        <w:rPr>
          <w:rFonts w:ascii="Arial" w:eastAsia="SimSun" w:hAnsi="Arial" w:cs="Arial"/>
          <w:sz w:val="21"/>
          <w:szCs w:val="21"/>
          <w:lang w:eastAsia="zh-CN" w:bidi="hi-IN"/>
        </w:rPr>
      </w:pPr>
      <w:r w:rsidRPr="001E68CD">
        <w:rPr>
          <w:rFonts w:ascii="Arial" w:eastAsia="Calibri" w:hAnsi="Arial" w:cs="Arial"/>
          <w:smallCaps/>
          <w:sz w:val="21"/>
          <w:szCs w:val="21"/>
        </w:rPr>
        <w:tab/>
      </w:r>
    </w:p>
    <w:p w14:paraId="6A20859D" w14:textId="63DB2634" w:rsidR="00E673A2" w:rsidRPr="00EF4592" w:rsidRDefault="00E673A2" w:rsidP="00E673A2">
      <w:pPr>
        <w:spacing w:after="0" w:line="240" w:lineRule="auto"/>
        <w:rPr>
          <w:rFonts w:ascii="Arial" w:eastAsia="SimSun" w:hAnsi="Arial" w:cs="Arial"/>
          <w:sz w:val="21"/>
          <w:szCs w:val="21"/>
          <w:lang w:eastAsia="zh-CN" w:bidi="hi-IN"/>
        </w:rPr>
      </w:pPr>
      <w:r w:rsidRPr="00EF4592">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1D4442">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B7" w14:textId="0B5446D7" w:rsidR="006D4ABF" w:rsidRPr="00DC3B37" w:rsidRDefault="006D4ABF" w:rsidP="006D4ABF">
      <w:pPr>
        <w:pStyle w:val="Titre1"/>
      </w:pPr>
      <w:r w:rsidRPr="00DC3B37">
        <w:t xml:space="preserve"> </w:t>
      </w:r>
      <w:bookmarkStart w:id="7" w:name="_Toc508117425"/>
      <w:bookmarkStart w:id="8" w:name="_Toc515575243"/>
      <w:bookmarkStart w:id="9" w:name="_Toc517726249"/>
      <w:r>
        <w:t>Contractants</w:t>
      </w:r>
      <w:bookmarkEnd w:id="7"/>
      <w:bookmarkEnd w:id="8"/>
      <w:bookmarkEnd w:id="9"/>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C54F1" w:rsidRDefault="006D4ABF" w:rsidP="006D4ABF">
      <w:pPr>
        <w:spacing w:after="0" w:line="240" w:lineRule="auto"/>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 Pouvoir adjudicateur :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58 Boulevard Charles Livon</w:t>
      </w:r>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70FE4BE8" w:rsidR="006D4ABF" w:rsidRPr="002C54F1" w:rsidRDefault="00C953A7"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Représentée</w:t>
      </w:r>
      <w:r w:rsidR="006D4ABF" w:rsidRPr="002C54F1">
        <w:rPr>
          <w:rFonts w:ascii="Arial" w:eastAsia="SimSun" w:hAnsi="Arial" w:cs="Arial"/>
          <w:kern w:val="3"/>
          <w:sz w:val="21"/>
          <w:szCs w:val="21"/>
          <w:lang w:eastAsia="zh-CN" w:bidi="hi-IN"/>
        </w:rPr>
        <w:t xml:space="preserv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006D4ABF"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006D4ABF"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006D4ABF"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7A105692" w:rsidR="006D4ABF" w:rsidRDefault="00543CB3"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kern w:val="3"/>
          <w:sz w:val="21"/>
          <w:szCs w:val="21"/>
          <w:lang w:eastAsia="zh-CN" w:bidi="hi-IN"/>
        </w:rPr>
        <w:t>Et</w:t>
      </w:r>
      <w:r w:rsidR="006D4ABF" w:rsidRPr="002C54F1">
        <w:rPr>
          <w:rFonts w:ascii="Arial" w:eastAsia="SimSun" w:hAnsi="Arial" w:cs="Arial"/>
          <w:kern w:val="3"/>
          <w:sz w:val="21"/>
          <w:szCs w:val="21"/>
          <w:lang w:eastAsia="zh-CN" w:bidi="hi-IN"/>
        </w:rPr>
        <w:t>,</w:t>
      </w:r>
    </w:p>
    <w:p w14:paraId="48807F0B" w14:textId="77777777" w:rsidR="001D4442" w:rsidRPr="002C54F1" w:rsidRDefault="001D4442"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2C54F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5"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6A2085C6"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lastRenderedPageBreak/>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proofErr w:type="gramStart"/>
      <w:r w:rsidRPr="002C54F1">
        <w:rPr>
          <w:rFonts w:ascii="Arial" w:hAnsi="Arial" w:cs="Arial"/>
          <w:sz w:val="21"/>
          <w:szCs w:val="21"/>
        </w:rPr>
        <w:t>solidairement</w:t>
      </w:r>
      <w:proofErr w:type="gramEnd"/>
      <w:r w:rsidRPr="002C54F1">
        <w:rPr>
          <w:rFonts w:ascii="Arial" w:hAnsi="Arial" w:cs="Arial"/>
          <w:sz w:val="21"/>
          <w:szCs w:val="21"/>
        </w:rPr>
        <w:t xml:space="preserve"> (*)</w:t>
      </w:r>
    </w:p>
    <w:p w14:paraId="6A208617"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w:t>
      </w:r>
      <w:proofErr w:type="gramStart"/>
      <w:r w:rsidRPr="002C54F1">
        <w:rPr>
          <w:rFonts w:ascii="Arial" w:hAnsi="Arial" w:cs="Arial"/>
          <w:sz w:val="21"/>
          <w:szCs w:val="21"/>
        </w:rPr>
        <w:t>conjointement</w:t>
      </w:r>
      <w:proofErr w:type="gramEnd"/>
      <w:r w:rsidRPr="002C54F1">
        <w:rPr>
          <w:rFonts w:ascii="Arial" w:hAnsi="Arial" w:cs="Arial"/>
          <w:sz w:val="21"/>
          <w:szCs w:val="21"/>
        </w:rPr>
        <w:t xml:space="preserve">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A" w14:textId="6A6FCF0E" w:rsidR="006D4ABF" w:rsidRPr="002C54F1" w:rsidRDefault="006D4ABF" w:rsidP="006D4ABF">
      <w:pPr>
        <w:spacing w:after="0" w:line="240" w:lineRule="auto"/>
        <w:rPr>
          <w:rFonts w:ascii="Arial" w:hAnsi="Arial" w:cs="Arial"/>
          <w:color w:val="FFFFFF" w:themeColor="background1"/>
          <w:sz w:val="21"/>
          <w:szCs w:val="21"/>
        </w:rPr>
      </w:pPr>
      <w:r w:rsidRPr="002C54F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1D4442">
            <w:rPr>
              <w:rFonts w:ascii="Arial" w:hAnsi="Arial" w:cs="Arial"/>
              <w:sz w:val="21"/>
              <w:szCs w:val="21"/>
            </w:rPr>
            <w:t>sans objet</w:t>
          </w:r>
        </w:sdtContent>
      </w:sdt>
    </w:p>
    <w:p w14:paraId="6A20861B" w14:textId="77777777" w:rsidR="006D4ABF" w:rsidRPr="002C54F1" w:rsidRDefault="006D4ABF" w:rsidP="006D4ABF">
      <w:pPr>
        <w:spacing w:after="0" w:line="240" w:lineRule="auto"/>
        <w:rPr>
          <w:rFonts w:ascii="Arial" w:hAnsi="Arial" w:cs="Arial"/>
          <w:sz w:val="21"/>
          <w:szCs w:val="21"/>
        </w:rPr>
      </w:pPr>
    </w:p>
    <w:p w14:paraId="6A20861C" w14:textId="2A7B86CD" w:rsidR="006D4ABF" w:rsidRPr="00EF4592" w:rsidRDefault="006D4ABF" w:rsidP="006D4ABF">
      <w:pPr>
        <w:spacing w:after="0" w:line="240" w:lineRule="auto"/>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xml:space="preserve"> </w:t>
      </w:r>
    </w:p>
    <w:p w14:paraId="6A20861F" w14:textId="2C22E514" w:rsidR="006D4ABF" w:rsidRPr="009B4AFE" w:rsidRDefault="006D4ABF" w:rsidP="009B4AFE">
      <w:pPr>
        <w:spacing w:after="0" w:line="240" w:lineRule="auto"/>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6A208620" w14:textId="7FBC8CC1" w:rsidR="000E684C" w:rsidRPr="002C54F1" w:rsidRDefault="00920D9F" w:rsidP="005A3045">
      <w:pPr>
        <w:pStyle w:val="Titre1"/>
      </w:pPr>
      <w:r>
        <w:t>D</w:t>
      </w:r>
      <w:r w:rsidRPr="00920D9F">
        <w:t xml:space="preserve">urée </w:t>
      </w:r>
      <w:r w:rsidR="00D12674">
        <w:t xml:space="preserve">de l’accord-cadre </w:t>
      </w:r>
      <w:r w:rsidRPr="00920D9F">
        <w:t>et délais d’exécution</w:t>
      </w:r>
      <w:bookmarkStart w:id="10" w:name="_Toc517726252"/>
    </w:p>
    <w:p w14:paraId="52B2115C" w14:textId="77777777" w:rsidR="002C54F1" w:rsidRDefault="002C54F1" w:rsidP="000E684C">
      <w:pPr>
        <w:spacing w:after="0" w:line="240" w:lineRule="auto"/>
        <w:rPr>
          <w:rFonts w:ascii="Arial" w:hAnsi="Arial" w:cs="Arial"/>
          <w:sz w:val="21"/>
          <w:szCs w:val="21"/>
        </w:rPr>
      </w:pPr>
    </w:p>
    <w:p w14:paraId="6A208621" w14:textId="3C170A70" w:rsidR="000E684C" w:rsidRPr="002C54F1" w:rsidRDefault="00E673A2" w:rsidP="000E684C">
      <w:pPr>
        <w:spacing w:after="0" w:line="240" w:lineRule="auto"/>
        <w:rPr>
          <w:rFonts w:ascii="Arial" w:hAnsi="Arial" w:cs="Arial"/>
          <w:sz w:val="21"/>
          <w:szCs w:val="21"/>
        </w:rPr>
      </w:pPr>
      <w:r w:rsidRPr="002C54F1">
        <w:rPr>
          <w:rFonts w:ascii="Arial" w:hAnsi="Arial" w:cs="Arial"/>
          <w:sz w:val="21"/>
          <w:szCs w:val="21"/>
        </w:rPr>
        <w:t>L’accord cadre</w:t>
      </w:r>
      <w:r w:rsidR="000E684C" w:rsidRPr="002C54F1">
        <w:rPr>
          <w:rFonts w:ascii="Arial" w:hAnsi="Arial" w:cs="Arial"/>
          <w:sz w:val="21"/>
          <w:szCs w:val="21"/>
        </w:rPr>
        <w:t xml:space="preserve"> est passé pour une durée de </w:t>
      </w:r>
      <w:r w:rsidR="001D4442">
        <w:rPr>
          <w:rFonts w:ascii="Arial" w:hAnsi="Arial" w:cs="Arial"/>
          <w:sz w:val="21"/>
          <w:szCs w:val="21"/>
        </w:rPr>
        <w:t>12 mois</w:t>
      </w:r>
      <w:r w:rsidR="000E684C" w:rsidRPr="002C54F1">
        <w:rPr>
          <w:rFonts w:ascii="Arial" w:hAnsi="Arial" w:cs="Arial"/>
          <w:sz w:val="21"/>
          <w:szCs w:val="21"/>
        </w:rPr>
        <w:t xml:space="preserve"> à compter de sa notification. </w:t>
      </w:r>
    </w:p>
    <w:p w14:paraId="6A208624" w14:textId="77777777" w:rsidR="000E684C" w:rsidRPr="002C54F1" w:rsidRDefault="000E684C" w:rsidP="000E684C">
      <w:pPr>
        <w:spacing w:after="0" w:line="240" w:lineRule="auto"/>
        <w:rPr>
          <w:rFonts w:ascii="Arial" w:hAnsi="Arial" w:cs="Arial"/>
          <w:sz w:val="21"/>
          <w:szCs w:val="21"/>
        </w:rPr>
      </w:pPr>
    </w:p>
    <w:p w14:paraId="6A208625" w14:textId="72A6C2F5"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t xml:space="preserve">Le présent </w:t>
      </w:r>
      <w:r w:rsidR="00E673A2" w:rsidRPr="002C54F1">
        <w:rPr>
          <w:rFonts w:ascii="Arial" w:hAnsi="Arial" w:cs="Arial"/>
          <w:sz w:val="21"/>
          <w:szCs w:val="21"/>
        </w:rPr>
        <w:t xml:space="preserve">accord cadre </w:t>
      </w:r>
      <w:r w:rsidRPr="002C54F1">
        <w:rPr>
          <w:rFonts w:ascii="Arial" w:hAnsi="Arial" w:cs="Arial"/>
          <w:sz w:val="21"/>
          <w:szCs w:val="21"/>
        </w:rPr>
        <w:t>est reconductible.</w:t>
      </w:r>
    </w:p>
    <w:p w14:paraId="6A208626" w14:textId="758F8F8C" w:rsidR="000E684C" w:rsidRPr="002C54F1" w:rsidRDefault="000E684C" w:rsidP="000E684C">
      <w:pPr>
        <w:spacing w:after="0" w:line="240" w:lineRule="auto"/>
        <w:ind w:hanging="851"/>
        <w:rPr>
          <w:rFonts w:ascii="Arial" w:eastAsia="Calibri" w:hAnsi="Arial" w:cs="Arial"/>
          <w:smallCaps/>
          <w:color w:val="4F81BD"/>
          <w:sz w:val="21"/>
          <w:szCs w:val="21"/>
        </w:rPr>
      </w:pPr>
      <w:r w:rsidRPr="002C54F1">
        <w:rPr>
          <w:rFonts w:ascii="Arial" w:eastAsia="Calibri" w:hAnsi="Arial" w:cs="Arial"/>
          <w:smallCaps/>
          <w:color w:val="4F81BD"/>
          <w:sz w:val="21"/>
          <w:szCs w:val="21"/>
        </w:rPr>
        <w:br/>
      </w:r>
      <w:r w:rsidRPr="002C54F1">
        <w:rPr>
          <w:rFonts w:ascii="Arial" w:hAnsi="Arial" w:cs="Arial"/>
          <w:sz w:val="21"/>
          <w:szCs w:val="21"/>
        </w:rPr>
        <w:t xml:space="preserve">Il sera renouvelable </w:t>
      </w:r>
      <w:r w:rsidR="001D4442">
        <w:rPr>
          <w:rFonts w:ascii="Arial" w:hAnsi="Arial" w:cs="Arial"/>
          <w:sz w:val="21"/>
          <w:szCs w:val="21"/>
        </w:rPr>
        <w:t>trois</w:t>
      </w:r>
      <w:r w:rsidRPr="002C54F1">
        <w:rPr>
          <w:rFonts w:ascii="Arial" w:hAnsi="Arial" w:cs="Arial"/>
          <w:sz w:val="21"/>
          <w:szCs w:val="21"/>
        </w:rPr>
        <w:t xml:space="preserve"> fois un an par tacite reconduction sans que sa durée totale ne puisse excéder </w:t>
      </w:r>
      <w:r w:rsidR="001D4442">
        <w:rPr>
          <w:rFonts w:ascii="Arial" w:hAnsi="Arial" w:cs="Arial"/>
          <w:sz w:val="21"/>
          <w:szCs w:val="21"/>
        </w:rPr>
        <w:t>quatre</w:t>
      </w:r>
      <w:r w:rsidRPr="002C54F1">
        <w:rPr>
          <w:rFonts w:ascii="Arial" w:hAnsi="Arial" w:cs="Arial"/>
          <w:sz w:val="21"/>
          <w:szCs w:val="21"/>
        </w:rPr>
        <w:t xml:space="preserve"> ans.</w:t>
      </w:r>
    </w:p>
    <w:p w14:paraId="6A208627" w14:textId="5A4AB2E6"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t xml:space="preserve">En cas de non reconduction, le titulaire sera prévenu par lettre recommandée, </w:t>
      </w:r>
      <w:r w:rsidR="001D4442">
        <w:rPr>
          <w:rFonts w:ascii="Arial" w:hAnsi="Arial" w:cs="Arial"/>
          <w:sz w:val="21"/>
          <w:szCs w:val="21"/>
        </w:rPr>
        <w:t>deux</w:t>
      </w:r>
      <w:r w:rsidRPr="002C54F1">
        <w:rPr>
          <w:rFonts w:ascii="Arial" w:hAnsi="Arial" w:cs="Arial"/>
          <w:sz w:val="21"/>
          <w:szCs w:val="21"/>
        </w:rPr>
        <w:t xml:space="preserve"> mois avant la fin du marché.</w:t>
      </w:r>
    </w:p>
    <w:p w14:paraId="6A208629" w14:textId="3872BA4E" w:rsidR="000E684C" w:rsidRDefault="000E684C" w:rsidP="009B4AFE">
      <w:pPr>
        <w:spacing w:after="0" w:line="240" w:lineRule="auto"/>
        <w:jc w:val="both"/>
        <w:rPr>
          <w:rFonts w:ascii="Arial" w:hAnsi="Arial" w:cs="Arial"/>
          <w:sz w:val="21"/>
          <w:szCs w:val="21"/>
        </w:rPr>
      </w:pPr>
      <w:r w:rsidRPr="002C54F1">
        <w:rPr>
          <w:rFonts w:ascii="Arial" w:hAnsi="Arial" w:cs="Arial"/>
          <w:sz w:val="21"/>
          <w:szCs w:val="21"/>
        </w:rPr>
        <w:t xml:space="preserve">Le titulaire ne peut refuser la reconduction. </w:t>
      </w:r>
    </w:p>
    <w:p w14:paraId="246216EF" w14:textId="62C0A287" w:rsidR="009B4AFE" w:rsidRDefault="009B4AFE" w:rsidP="009B4AFE">
      <w:pPr>
        <w:spacing w:after="0" w:line="240" w:lineRule="auto"/>
        <w:jc w:val="both"/>
        <w:rPr>
          <w:rFonts w:ascii="Arial" w:hAnsi="Arial" w:cs="Arial"/>
          <w:sz w:val="21"/>
          <w:szCs w:val="21"/>
        </w:rPr>
      </w:pPr>
    </w:p>
    <w:p w14:paraId="7A49F7B3" w14:textId="3A9C27EB" w:rsidR="00F87FB8" w:rsidRPr="00F87FB8" w:rsidRDefault="00F87FB8" w:rsidP="00F87FB8">
      <w:pPr>
        <w:spacing w:after="0" w:line="240" w:lineRule="auto"/>
        <w:jc w:val="both"/>
        <w:rPr>
          <w:rFonts w:ascii="Arial" w:hAnsi="Arial" w:cs="Arial"/>
          <w:sz w:val="21"/>
          <w:szCs w:val="21"/>
          <w:u w:val="single"/>
        </w:rPr>
      </w:pPr>
      <w:r w:rsidRPr="00F87FB8">
        <w:rPr>
          <w:rFonts w:ascii="Arial" w:hAnsi="Arial" w:cs="Arial"/>
          <w:sz w:val="21"/>
          <w:szCs w:val="21"/>
          <w:u w:val="single"/>
        </w:rPr>
        <w:t xml:space="preserve">Reconduction anticipée </w:t>
      </w:r>
    </w:p>
    <w:p w14:paraId="02B0907B" w14:textId="08C58F99" w:rsidR="00F87FB8" w:rsidRPr="00F87FB8" w:rsidRDefault="00F87FB8" w:rsidP="00F87FB8">
      <w:pPr>
        <w:spacing w:after="0" w:line="240" w:lineRule="auto"/>
        <w:jc w:val="both"/>
        <w:rPr>
          <w:rFonts w:ascii="Arial" w:hAnsi="Arial" w:cs="Arial"/>
          <w:sz w:val="21"/>
          <w:szCs w:val="21"/>
        </w:rPr>
      </w:pPr>
      <w:r w:rsidRPr="00F87FB8">
        <w:rPr>
          <w:rFonts w:ascii="Arial" w:hAnsi="Arial" w:cs="Arial"/>
          <w:sz w:val="21"/>
          <w:szCs w:val="21"/>
        </w:rPr>
        <w:lastRenderedPageBreak/>
        <w:t>Dans le cas où le seuil maximum du marché serait atteint avant la fin de l’année d’exécution, le marché pourra être reconduit expressément par anticipation.</w:t>
      </w:r>
    </w:p>
    <w:p w14:paraId="4AA37B4D" w14:textId="31A1FD96" w:rsidR="00F87FB8" w:rsidRPr="00F87FB8" w:rsidRDefault="00F87FB8" w:rsidP="00F87FB8">
      <w:pPr>
        <w:spacing w:after="0" w:line="240" w:lineRule="auto"/>
        <w:jc w:val="both"/>
        <w:rPr>
          <w:rFonts w:ascii="Arial" w:hAnsi="Arial" w:cs="Arial"/>
          <w:sz w:val="21"/>
          <w:szCs w:val="21"/>
        </w:rPr>
      </w:pPr>
      <w:r w:rsidRPr="00F87FB8">
        <w:rPr>
          <w:rFonts w:ascii="Arial" w:hAnsi="Arial" w:cs="Arial"/>
          <w:sz w:val="21"/>
          <w:szCs w:val="21"/>
        </w:rPr>
        <w:t>Il en résulterait que la nouvelle période contractuelle débuterait à compter de la date de réception par le titulaire de la lettre de reconduction anticipée, pour une durée d’un an de date à date.</w:t>
      </w:r>
    </w:p>
    <w:p w14:paraId="7CBE10CA" w14:textId="0523DCCD" w:rsidR="00F87FB8" w:rsidRPr="00F87FB8" w:rsidRDefault="00F87FB8" w:rsidP="00F87FB8">
      <w:pPr>
        <w:spacing w:after="0" w:line="240" w:lineRule="auto"/>
        <w:jc w:val="both"/>
        <w:rPr>
          <w:rFonts w:ascii="Arial" w:hAnsi="Arial" w:cs="Arial"/>
          <w:sz w:val="21"/>
          <w:szCs w:val="21"/>
        </w:rPr>
      </w:pPr>
      <w:r w:rsidRPr="00F87FB8">
        <w:rPr>
          <w:rFonts w:ascii="Arial" w:hAnsi="Arial" w:cs="Arial"/>
          <w:sz w:val="21"/>
          <w:szCs w:val="21"/>
        </w:rPr>
        <w:t>La reconduction anticipée serait notifiée dans le courant du mois civil suivant le fait générateur sus visé.</w:t>
      </w:r>
    </w:p>
    <w:p w14:paraId="229701BB" w14:textId="3F41FFEE" w:rsidR="00F87FB8" w:rsidRPr="00F87FB8" w:rsidRDefault="00F87FB8" w:rsidP="00F87FB8">
      <w:pPr>
        <w:spacing w:after="0" w:line="240" w:lineRule="auto"/>
        <w:jc w:val="both"/>
        <w:rPr>
          <w:rFonts w:ascii="Arial" w:hAnsi="Arial" w:cs="Arial"/>
          <w:sz w:val="21"/>
          <w:szCs w:val="21"/>
        </w:rPr>
      </w:pPr>
      <w:r w:rsidRPr="00F87FB8">
        <w:rPr>
          <w:rFonts w:ascii="Arial" w:hAnsi="Arial" w:cs="Arial"/>
          <w:sz w:val="21"/>
          <w:szCs w:val="21"/>
        </w:rPr>
        <w:t>Dans ce cas d’espèce la durée globale du marché s’en trouverait proportionnellement réduite, sans que le prestataire puisse élever une quelconque réclamation ni prétendre à aucune indemnité.</w:t>
      </w:r>
    </w:p>
    <w:p w14:paraId="1327F27B" w14:textId="2D938AF6" w:rsidR="00F87FB8" w:rsidRPr="009B4AFE" w:rsidRDefault="00F87FB8" w:rsidP="009B4AFE">
      <w:pPr>
        <w:spacing w:after="0" w:line="240" w:lineRule="auto"/>
        <w:jc w:val="both"/>
        <w:rPr>
          <w:rFonts w:ascii="Arial" w:hAnsi="Arial" w:cs="Arial"/>
          <w:sz w:val="21"/>
          <w:szCs w:val="21"/>
        </w:rPr>
      </w:pPr>
    </w:p>
    <w:bookmarkEnd w:id="10"/>
    <w:p w14:paraId="6A20862A" w14:textId="2B24D565" w:rsidR="000E684C" w:rsidRPr="005A3045" w:rsidRDefault="00BB4742" w:rsidP="005A3045">
      <w:pPr>
        <w:spacing w:after="0" w:line="240" w:lineRule="auto"/>
        <w:rPr>
          <w:rFonts w:ascii="Arial" w:hAnsi="Arial" w:cs="Arial"/>
          <w:sz w:val="21"/>
          <w:szCs w:val="21"/>
          <w:u w:val="single"/>
        </w:rPr>
      </w:pPr>
      <w:r w:rsidRPr="001D4442">
        <w:rPr>
          <w:rFonts w:ascii="Arial" w:eastAsia="SimSun" w:hAnsi="Arial" w:cs="Arial"/>
          <w:kern w:val="3"/>
          <w:sz w:val="21"/>
          <w:szCs w:val="21"/>
          <w:lang w:eastAsia="zh-CN" w:bidi="hi-IN"/>
        </w:rPr>
        <w:t xml:space="preserve">Les délais d'exécution des prestations sont indiqués dans le </w:t>
      </w:r>
      <w:r w:rsidR="00543CB3" w:rsidRPr="001D4442">
        <w:rPr>
          <w:rFonts w:ascii="Arial" w:eastAsia="SimSun" w:hAnsi="Arial" w:cs="Arial"/>
          <w:kern w:val="3"/>
          <w:sz w:val="21"/>
          <w:szCs w:val="21"/>
          <w:lang w:eastAsia="zh-CN" w:bidi="hi-IN"/>
        </w:rPr>
        <w:t>CCAP,</w:t>
      </w:r>
      <w:r w:rsidR="00F35B70" w:rsidRPr="001D4442">
        <w:rPr>
          <w:rFonts w:ascii="Arial" w:eastAsia="SimSun" w:hAnsi="Arial" w:cs="Arial"/>
          <w:kern w:val="3"/>
          <w:sz w:val="21"/>
          <w:szCs w:val="21"/>
          <w:lang w:eastAsia="zh-CN" w:bidi="hi-IN"/>
        </w:rPr>
        <w:t xml:space="preserve"> </w:t>
      </w:r>
      <w:r w:rsidR="001D4442" w:rsidRPr="001D4442">
        <w:rPr>
          <w:rFonts w:ascii="Arial" w:eastAsia="SimSun" w:hAnsi="Arial" w:cs="Arial"/>
          <w:kern w:val="3"/>
          <w:sz w:val="21"/>
          <w:szCs w:val="21"/>
          <w:lang w:eastAsia="zh-CN" w:bidi="hi-IN"/>
        </w:rPr>
        <w:t xml:space="preserve">le </w:t>
      </w:r>
      <w:r w:rsidRPr="001D4442">
        <w:rPr>
          <w:rFonts w:ascii="Arial" w:eastAsia="SimSun" w:hAnsi="Arial" w:cs="Arial"/>
          <w:kern w:val="3"/>
          <w:sz w:val="21"/>
          <w:szCs w:val="21"/>
          <w:lang w:eastAsia="zh-CN" w:bidi="hi-IN"/>
        </w:rPr>
        <w:t>CCTP</w:t>
      </w:r>
      <w:r w:rsidRPr="005A3045">
        <w:rPr>
          <w:rFonts w:ascii="Arial" w:eastAsia="SimSun" w:hAnsi="Arial" w:cs="Arial"/>
          <w:kern w:val="3"/>
          <w:sz w:val="21"/>
          <w:szCs w:val="21"/>
          <w:lang w:eastAsia="zh-CN" w:bidi="hi-IN"/>
        </w:rPr>
        <w:t xml:space="preserve"> </w:t>
      </w:r>
      <w:r w:rsidR="00F35B70">
        <w:rPr>
          <w:rFonts w:ascii="Arial" w:eastAsia="SimSun" w:hAnsi="Arial" w:cs="Arial"/>
          <w:kern w:val="3"/>
          <w:sz w:val="21"/>
          <w:szCs w:val="21"/>
          <w:lang w:eastAsia="zh-CN" w:bidi="hi-IN"/>
        </w:rPr>
        <w:t>et dans les bons de commandes</w:t>
      </w:r>
    </w:p>
    <w:p w14:paraId="6A208636" w14:textId="0AE01189" w:rsidR="006762AE" w:rsidRDefault="002C54F1" w:rsidP="00920D9F">
      <w:pPr>
        <w:rPr>
          <w:b/>
        </w:rPr>
      </w:pPr>
      <w:r w:rsidRPr="002C54F1">
        <w:rPr>
          <w:rFonts w:ascii="Arial" w:hAnsi="Arial" w:cs="Arial"/>
          <w:sz w:val="21"/>
          <w:szCs w:val="21"/>
        </w:rPr>
        <w:t xml:space="preserve">La durée d'exécution </w:t>
      </w:r>
      <w:r w:rsidRPr="001D4442">
        <w:rPr>
          <w:rFonts w:ascii="Arial" w:hAnsi="Arial" w:cs="Arial"/>
          <w:sz w:val="21"/>
          <w:szCs w:val="21"/>
        </w:rPr>
        <w:t>des bons de commande</w:t>
      </w:r>
      <w:r w:rsidRPr="002C54F1">
        <w:rPr>
          <w:rFonts w:ascii="Arial" w:hAnsi="Arial" w:cs="Arial"/>
          <w:sz w:val="21"/>
          <w:szCs w:val="21"/>
        </w:rPr>
        <w:t xml:space="preserve"> ne pourra excéder </w:t>
      </w:r>
      <w:r w:rsidR="001D4442">
        <w:rPr>
          <w:rFonts w:ascii="Arial" w:hAnsi="Arial" w:cs="Arial"/>
          <w:sz w:val="21"/>
          <w:szCs w:val="21"/>
        </w:rPr>
        <w:t xml:space="preserve">trois </w:t>
      </w:r>
      <w:r w:rsidRPr="002C54F1">
        <w:rPr>
          <w:rFonts w:ascii="Arial" w:hAnsi="Arial" w:cs="Arial"/>
          <w:sz w:val="21"/>
          <w:szCs w:val="21"/>
        </w:rPr>
        <w:t xml:space="preserve">mois au-delà de la date de validité </w:t>
      </w:r>
      <w:r w:rsidR="00335B81">
        <w:rPr>
          <w:rFonts w:ascii="Arial" w:hAnsi="Arial" w:cs="Arial"/>
          <w:sz w:val="21"/>
          <w:szCs w:val="21"/>
        </w:rPr>
        <w:t>de l’accord-cadre</w:t>
      </w:r>
      <w:r w:rsidRPr="002C54F1">
        <w:rPr>
          <w:rFonts w:ascii="Arial" w:hAnsi="Arial" w:cs="Arial"/>
          <w:sz w:val="21"/>
          <w:szCs w:val="21"/>
        </w:rPr>
        <w:t>. Il</w:t>
      </w:r>
      <w:r w:rsidR="00335B81">
        <w:rPr>
          <w:rFonts w:ascii="Arial" w:hAnsi="Arial" w:cs="Arial"/>
          <w:sz w:val="21"/>
          <w:szCs w:val="21"/>
        </w:rPr>
        <w:t>s pourront être notifiés</w:t>
      </w:r>
      <w:r w:rsidRPr="002C54F1">
        <w:rPr>
          <w:rFonts w:ascii="Arial" w:hAnsi="Arial" w:cs="Arial"/>
          <w:sz w:val="21"/>
          <w:szCs w:val="21"/>
        </w:rPr>
        <w:t xml:space="preserve"> jusqu’au dernier jour de validité de l’accord-cadre.</w:t>
      </w:r>
    </w:p>
    <w:p w14:paraId="6A208637" w14:textId="09736BC6" w:rsidR="00920D9F" w:rsidRPr="002C54F1" w:rsidRDefault="00920D9F" w:rsidP="005A3045">
      <w:pPr>
        <w:pStyle w:val="Titre1"/>
      </w:pPr>
      <w:r>
        <w:t xml:space="preserve">Prix et montant </w:t>
      </w:r>
      <w:r w:rsidR="0040466A">
        <w:t>de l’accord cadre</w:t>
      </w:r>
    </w:p>
    <w:p w14:paraId="6A208638" w14:textId="77777777" w:rsidR="00E4468D"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5A3045"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Montant de l’accord cadre</w:t>
      </w:r>
    </w:p>
    <w:p w14:paraId="6A208646" w14:textId="77777777" w:rsidR="00E4468D" w:rsidRPr="00E4468D"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C54F1">
        <w:rPr>
          <w:rFonts w:ascii="Arial" w:eastAsia="SimSun" w:hAnsi="Arial" w:cs="Arial"/>
          <w:b/>
          <w:kern w:val="3"/>
          <w:sz w:val="21"/>
          <w:szCs w:val="21"/>
          <w:lang w:eastAsia="zh-CN" w:bidi="hi-IN"/>
        </w:rPr>
        <w:t>L’accord-cadre sera traité à prix unitaires.</w:t>
      </w:r>
    </w:p>
    <w:p w14:paraId="6A208648"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7809155E" w:rsidR="00335B8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0F85B03C" w14:textId="77777777" w:rsidR="001D4442" w:rsidRDefault="001D444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49" w14:textId="0CAB0B4A" w:rsidR="00E673A2"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 prix de règlement de chaque commande est déterminé en affectant les prix unitaires aux quantités commandées.</w:t>
      </w:r>
    </w:p>
    <w:p w14:paraId="18DCC5FE" w14:textId="77777777" w:rsidR="001D4442" w:rsidRPr="002C54F1" w:rsidRDefault="001D444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4A"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L'administration commandera les quantités qu'elle jugera nécessaire.</w:t>
      </w:r>
    </w:p>
    <w:p w14:paraId="6A20864B" w14:textId="6F05CE11" w:rsidR="00E673A2" w:rsidRDefault="00E673A2" w:rsidP="00C31F1A">
      <w:pPr>
        <w:pStyle w:val="Standard"/>
      </w:pPr>
    </w:p>
    <w:p w14:paraId="0F23FA25" w14:textId="77777777" w:rsidR="001D4442" w:rsidRPr="001D4442" w:rsidRDefault="001D4442" w:rsidP="001D4442">
      <w:pPr>
        <w:keepNext/>
        <w:keepLines/>
        <w:widowControl w:val="0"/>
        <w:suppressAutoHyphens/>
        <w:autoSpaceDN w:val="0"/>
        <w:spacing w:after="0" w:line="240" w:lineRule="auto"/>
        <w:jc w:val="both"/>
        <w:textAlignment w:val="center"/>
        <w:rPr>
          <w:rFonts w:ascii="Arial" w:eastAsiaTheme="minorEastAsia" w:hAnsi="Arial" w:cs="Mangal"/>
          <w:b/>
          <w:spacing w:val="10"/>
          <w:sz w:val="21"/>
          <w:szCs w:val="24"/>
          <w:lang w:eastAsia="fr-FR"/>
        </w:rPr>
      </w:pPr>
      <w:r w:rsidRPr="001D4442">
        <w:rPr>
          <w:rFonts w:ascii="Arial" w:eastAsia="SimSun" w:hAnsi="Arial" w:cs="Mangal"/>
          <w:kern w:val="3"/>
          <w:sz w:val="21"/>
          <w:szCs w:val="24"/>
          <w:lang w:eastAsia="zh-CN" w:bidi="hi-IN"/>
        </w:rPr>
        <w:t>Montants minimum et maximum :</w:t>
      </w:r>
    </w:p>
    <w:p w14:paraId="72401E1A" w14:textId="77777777" w:rsidR="001D4442" w:rsidRPr="001D4442" w:rsidRDefault="001D4442" w:rsidP="001D4442">
      <w:pPr>
        <w:keepNext/>
        <w:keepLines/>
        <w:widowControl w:val="0"/>
        <w:suppressAutoHyphens/>
        <w:autoSpaceDN w:val="0"/>
        <w:spacing w:after="0" w:line="240" w:lineRule="auto"/>
        <w:jc w:val="both"/>
        <w:textAlignment w:val="center"/>
        <w:rPr>
          <w:rFonts w:ascii="Arial" w:eastAsia="SimSun" w:hAnsi="Arial" w:cs="Mangal"/>
          <w:kern w:val="3"/>
          <w:sz w:val="21"/>
          <w:szCs w:val="24"/>
          <w:lang w:eastAsia="zh-CN" w:bidi="hi-IN"/>
        </w:rPr>
      </w:pPr>
    </w:p>
    <w:p w14:paraId="20CFC249" w14:textId="539385AC" w:rsidR="001D4442" w:rsidRPr="008866D2" w:rsidRDefault="001D4442" w:rsidP="008866D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8866D2">
        <w:rPr>
          <w:rFonts w:ascii="Arial" w:eastAsia="SimSun" w:hAnsi="Arial" w:cs="Arial"/>
          <w:kern w:val="3"/>
          <w:sz w:val="21"/>
          <w:szCs w:val="21"/>
          <w:lang w:eastAsia="zh-CN" w:bidi="hi-IN"/>
        </w:rPr>
        <w:t xml:space="preserve">L'accord-cadre est passé avec un montant minimum : </w:t>
      </w:r>
      <w:r w:rsidR="00F35B70" w:rsidRPr="008866D2">
        <w:rPr>
          <w:rFonts w:ascii="Arial" w:eastAsia="SimSun" w:hAnsi="Arial" w:cs="Arial"/>
          <w:kern w:val="3"/>
          <w:sz w:val="21"/>
          <w:szCs w:val="21"/>
          <w:lang w:eastAsia="zh-CN" w:bidi="hi-IN"/>
        </w:rPr>
        <w:t>59 </w:t>
      </w:r>
      <w:r w:rsidRPr="008866D2">
        <w:rPr>
          <w:rFonts w:ascii="Arial" w:eastAsia="SimSun" w:hAnsi="Arial" w:cs="Arial"/>
          <w:kern w:val="3"/>
          <w:sz w:val="21"/>
          <w:szCs w:val="21"/>
          <w:lang w:eastAsia="zh-CN" w:bidi="hi-IN"/>
        </w:rPr>
        <w:t xml:space="preserve">000 € HT/an et </w:t>
      </w:r>
      <w:r w:rsidR="00871052">
        <w:rPr>
          <w:rFonts w:ascii="Arial" w:eastAsia="SimSun" w:hAnsi="Arial" w:cs="Arial"/>
          <w:kern w:val="3"/>
          <w:sz w:val="21"/>
          <w:szCs w:val="21"/>
          <w:lang w:eastAsia="zh-CN" w:bidi="hi-IN"/>
        </w:rPr>
        <w:t>un</w:t>
      </w:r>
      <w:r w:rsidRPr="008866D2">
        <w:rPr>
          <w:rFonts w:ascii="Arial" w:eastAsia="SimSun" w:hAnsi="Arial" w:cs="Arial"/>
          <w:kern w:val="3"/>
          <w:sz w:val="21"/>
          <w:szCs w:val="21"/>
          <w:lang w:eastAsia="zh-CN" w:bidi="hi-IN"/>
        </w:rPr>
        <w:t xml:space="preserve"> montant maximum annuel</w:t>
      </w:r>
      <w:r w:rsidR="00871052">
        <w:rPr>
          <w:rFonts w:ascii="Arial" w:eastAsia="SimSun" w:hAnsi="Arial" w:cs="Arial"/>
          <w:kern w:val="3"/>
          <w:sz w:val="21"/>
          <w:szCs w:val="21"/>
          <w:lang w:eastAsia="zh-CN" w:bidi="hi-IN"/>
        </w:rPr>
        <w:t xml:space="preserve"> de 400.000€ HT</w:t>
      </w:r>
      <w:bookmarkStart w:id="11" w:name="_GoBack"/>
      <w:bookmarkEnd w:id="11"/>
      <w:r w:rsidRPr="008866D2">
        <w:rPr>
          <w:rFonts w:ascii="Arial" w:eastAsia="SimSun" w:hAnsi="Arial" w:cs="Arial"/>
          <w:kern w:val="3"/>
          <w:sz w:val="21"/>
          <w:szCs w:val="21"/>
          <w:lang w:eastAsia="zh-CN" w:bidi="hi-IN"/>
        </w:rPr>
        <w:t>.</w:t>
      </w:r>
    </w:p>
    <w:p w14:paraId="6A20864F" w14:textId="6A75A859" w:rsidR="00920D9F" w:rsidRDefault="00920D9F" w:rsidP="00E4468D">
      <w:pPr>
        <w:widowControl w:val="0"/>
        <w:suppressAutoHyphens/>
        <w:autoSpaceDN w:val="0"/>
        <w:spacing w:after="0" w:line="240" w:lineRule="auto"/>
        <w:textAlignment w:val="baseline"/>
        <w:rPr>
          <w:rFonts w:eastAsia="SimSun" w:cs="Arial"/>
          <w:color w:val="FF0000"/>
          <w:kern w:val="3"/>
          <w:lang w:eastAsia="zh-CN" w:bidi="hi-IN"/>
        </w:rPr>
      </w:pPr>
    </w:p>
    <w:p w14:paraId="3EC842F6" w14:textId="77777777" w:rsidR="006A0886" w:rsidRPr="001D4442" w:rsidRDefault="006A0886" w:rsidP="00E4468D">
      <w:pPr>
        <w:widowControl w:val="0"/>
        <w:suppressAutoHyphens/>
        <w:autoSpaceDN w:val="0"/>
        <w:spacing w:after="0" w:line="240" w:lineRule="auto"/>
        <w:textAlignment w:val="baseline"/>
        <w:rPr>
          <w:rFonts w:eastAsia="SimSun" w:cs="Arial"/>
          <w:color w:val="FF0000"/>
          <w:kern w:val="3"/>
          <w:lang w:eastAsia="zh-CN" w:bidi="hi-IN"/>
        </w:rPr>
      </w:pPr>
    </w:p>
    <w:p w14:paraId="6A0950FC" w14:textId="77777777" w:rsidR="006A0886" w:rsidRPr="00543CB3" w:rsidRDefault="006A0886" w:rsidP="008866D2">
      <w:pPr>
        <w:pStyle w:val="Titre2"/>
        <w:numPr>
          <w:ilvl w:val="0"/>
          <w:numId w:val="12"/>
        </w:numPr>
        <w:spacing w:before="0" w:line="240" w:lineRule="auto"/>
        <w:rPr>
          <w:rFonts w:ascii="Arial" w:hAnsi="Arial" w:cs="Arial"/>
          <w:color w:val="auto"/>
          <w:sz w:val="28"/>
          <w:szCs w:val="28"/>
          <w:lang w:eastAsia="fr-FR"/>
        </w:rPr>
      </w:pPr>
      <w:r w:rsidRPr="00543CB3">
        <w:rPr>
          <w:rFonts w:ascii="Arial" w:hAnsi="Arial" w:cs="Arial"/>
          <w:b w:val="0"/>
          <w:bCs w:val="0"/>
          <w:color w:val="auto"/>
          <w:sz w:val="28"/>
          <w:szCs w:val="28"/>
          <w:lang w:eastAsia="fr-FR"/>
        </w:rPr>
        <w:t>Achat sur catalogue</w:t>
      </w:r>
    </w:p>
    <w:p w14:paraId="0274C837" w14:textId="27FB23E4" w:rsidR="006A0886" w:rsidRPr="00543CB3" w:rsidRDefault="006A0886" w:rsidP="008866D2">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543CB3">
        <w:rPr>
          <w:rFonts w:ascii="Arial" w:eastAsia="SimSun" w:hAnsi="Arial" w:cs="Arial"/>
          <w:kern w:val="3"/>
          <w:sz w:val="21"/>
          <w:szCs w:val="21"/>
          <w:lang w:eastAsia="zh-CN" w:bidi="hi-IN"/>
        </w:rPr>
        <w:t xml:space="preserve">A hauteur de 10 % du montant minimum de l'accord cadre (5 900,00 € HT), le pouvoir adjudicateur pourra recourir au(x) catalogue(s) public(s) du titulaire ou de ses fournisseurs en cas de besoin en fournitures non prévues au BPU et relevant toutefois de la même gamme de produits objet du présent accord-cadre. </w:t>
      </w:r>
    </w:p>
    <w:p w14:paraId="55319256" w14:textId="7556C2AC" w:rsidR="006A0886" w:rsidRPr="00543CB3" w:rsidRDefault="006A0886" w:rsidP="008866D2">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543CB3">
        <w:rPr>
          <w:rFonts w:ascii="Arial" w:eastAsia="SimSun" w:hAnsi="Arial" w:cs="Arial"/>
          <w:kern w:val="3"/>
          <w:sz w:val="21"/>
          <w:szCs w:val="21"/>
          <w:lang w:eastAsia="zh-CN" w:bidi="hi-IN"/>
        </w:rPr>
        <w:t>Dans ce cas, il sera appliqué au tarif public des fournitures du (des) catalogue(s) les pourcentages (%) de remise et/ou majoration définis dans l’annexe relative aux taux sur lesquels le titulaire s'engage.</w:t>
      </w:r>
    </w:p>
    <w:p w14:paraId="6C16C59B" w14:textId="69C7DB76" w:rsidR="001D4442" w:rsidRPr="00543CB3" w:rsidRDefault="006A0886" w:rsidP="008866D2">
      <w:pPr>
        <w:widowControl w:val="0"/>
        <w:suppressAutoHyphens/>
        <w:autoSpaceDN w:val="0"/>
        <w:spacing w:after="0" w:line="240" w:lineRule="auto"/>
        <w:jc w:val="both"/>
        <w:textAlignment w:val="baseline"/>
        <w:rPr>
          <w:rFonts w:ascii="Arial" w:eastAsia="SimSun" w:hAnsi="Arial" w:cs="Arial"/>
          <w:kern w:val="3"/>
          <w:sz w:val="21"/>
          <w:szCs w:val="21"/>
          <w:lang w:eastAsia="zh-CN" w:bidi="hi-IN"/>
        </w:rPr>
      </w:pPr>
      <w:r w:rsidRPr="00543CB3">
        <w:rPr>
          <w:rFonts w:ascii="Arial" w:eastAsia="SimSun" w:hAnsi="Arial" w:cs="Arial"/>
          <w:kern w:val="3"/>
          <w:sz w:val="21"/>
          <w:szCs w:val="21"/>
          <w:lang w:eastAsia="zh-CN" w:bidi="hi-IN"/>
        </w:rPr>
        <w:t>Les prix sont réputés comprendre toutes les charges fiscales, parafiscales obligatoires et toutes les sujétions liées à l’exécution des prestations.</w:t>
      </w:r>
    </w:p>
    <w:p w14:paraId="6F4E6B4D" w14:textId="77777777" w:rsidR="001D4442" w:rsidRPr="008866D2" w:rsidRDefault="001D4442" w:rsidP="00E4468D">
      <w:pPr>
        <w:widowControl w:val="0"/>
        <w:suppressAutoHyphens/>
        <w:autoSpaceDN w:val="0"/>
        <w:spacing w:after="0" w:line="240" w:lineRule="auto"/>
        <w:textAlignment w:val="baseline"/>
        <w:rPr>
          <w:rFonts w:eastAsia="SimSun" w:cs="Arial"/>
          <w:color w:val="0070C0"/>
          <w:kern w:val="3"/>
          <w:lang w:eastAsia="zh-CN" w:bidi="hi-IN"/>
        </w:rPr>
      </w:pPr>
    </w:p>
    <w:p w14:paraId="200201DD" w14:textId="77777777" w:rsidR="00335B81" w:rsidRPr="005A3045"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080E3C7A" w14:textId="77777777" w:rsidR="00335B81" w:rsidRPr="002C54F1"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2658658E" w14:textId="7C4EA278"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L’accord cadre est à prix révisables dans les conditions définies au CCAP.</w:t>
      </w:r>
    </w:p>
    <w:p w14:paraId="283CCD55"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30C228DF" w14:textId="4100EF66" w:rsidR="001D4442" w:rsidRPr="002E4904" w:rsidRDefault="00335B81" w:rsidP="001D444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Ce mois est appelé mois "zéro" (M0</w:t>
      </w:r>
      <w:r w:rsidR="008866D2">
        <w:rPr>
          <w:rFonts w:ascii="Arial" w:eastAsia="SimSun" w:hAnsi="Arial" w:cs="Arial"/>
          <w:kern w:val="3"/>
          <w:sz w:val="21"/>
          <w:szCs w:val="21"/>
          <w:lang w:eastAsia="zh-CN" w:bidi="hi-IN"/>
        </w:rPr>
        <w:t>).</w:t>
      </w:r>
    </w:p>
    <w:p w14:paraId="49676E5F" w14:textId="77777777" w:rsidR="00335B81" w:rsidRPr="00E4468D"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C54F1" w:rsidRDefault="00920D9F" w:rsidP="005A3045">
      <w:pPr>
        <w:pStyle w:val="Titre1"/>
      </w:pPr>
      <w:r>
        <w:lastRenderedPageBreak/>
        <w:t xml:space="preserve">Règlement </w:t>
      </w:r>
      <w:r w:rsidR="0040466A">
        <w:t>de l’accord cadre</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 pouvoir adjudicateur se libérera des sommes dues au titre du présent </w:t>
      </w:r>
      <w:r w:rsidR="0040466A" w:rsidRPr="002C54F1">
        <w:rPr>
          <w:rFonts w:ascii="Arial" w:eastAsia="SimSun" w:hAnsi="Arial" w:cs="Arial"/>
          <w:kern w:val="3"/>
          <w:sz w:val="21"/>
          <w:szCs w:val="21"/>
          <w:lang w:eastAsia="zh-CN" w:bidi="hi-IN"/>
        </w:rPr>
        <w:t xml:space="preserve">accord cadre </w:t>
      </w:r>
      <w:r w:rsidRPr="002C54F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w:t>
      </w:r>
      <w:proofErr w:type="spellStart"/>
      <w:r w:rsidRPr="002C54F1">
        <w:rPr>
          <w:rFonts w:ascii="Arial" w:eastAsia="SimSun" w:hAnsi="Arial" w:cs="Arial"/>
          <w:i/>
          <w:kern w:val="3"/>
          <w:sz w:val="21"/>
          <w:szCs w:val="21"/>
          <w:lang w:eastAsia="zh-CN" w:bidi="hi-IN"/>
        </w:rPr>
        <w:t>bank</w:t>
      </w:r>
      <w:proofErr w:type="spellEnd"/>
      <w:r w:rsidRPr="002C54F1">
        <w:rPr>
          <w:rFonts w:ascii="Arial" w:eastAsia="SimSun" w:hAnsi="Arial" w:cs="Arial"/>
          <w:i/>
          <w:kern w:val="3"/>
          <w:sz w:val="21"/>
          <w:szCs w:val="21"/>
          <w:lang w:eastAsia="zh-CN" w:bidi="hi-IN"/>
        </w:rPr>
        <w:t xml:space="preserve"> indentification code) ou IBAN (international </w:t>
      </w:r>
      <w:proofErr w:type="spellStart"/>
      <w:r w:rsidRPr="002C54F1">
        <w:rPr>
          <w:rFonts w:ascii="Arial" w:eastAsia="SimSun" w:hAnsi="Arial" w:cs="Arial"/>
          <w:i/>
          <w:kern w:val="3"/>
          <w:sz w:val="21"/>
          <w:szCs w:val="21"/>
          <w:lang w:eastAsia="zh-CN" w:bidi="hi-IN"/>
        </w:rPr>
        <w:t>bank</w:t>
      </w:r>
      <w:proofErr w:type="spellEnd"/>
      <w:r w:rsidRPr="002C54F1">
        <w:rPr>
          <w:rFonts w:ascii="Arial" w:eastAsia="SimSun" w:hAnsi="Arial" w:cs="Arial"/>
          <w:i/>
          <w:kern w:val="3"/>
          <w:sz w:val="21"/>
          <w:szCs w:val="21"/>
          <w:lang w:eastAsia="zh-CN" w:bidi="hi-IN"/>
        </w:rPr>
        <w:t xml:space="preserve"> </w:t>
      </w:r>
      <w:proofErr w:type="spellStart"/>
      <w:r w:rsidRPr="002C54F1">
        <w:rPr>
          <w:rFonts w:ascii="Arial" w:eastAsia="SimSun" w:hAnsi="Arial" w:cs="Arial"/>
          <w:i/>
          <w:kern w:val="3"/>
          <w:sz w:val="21"/>
          <w:szCs w:val="21"/>
          <w:lang w:eastAsia="zh-CN" w:bidi="hi-IN"/>
        </w:rPr>
        <w:t>accompt</w:t>
      </w:r>
      <w:proofErr w:type="spellEnd"/>
      <w:r w:rsidRPr="002C54F1">
        <w:rPr>
          <w:rFonts w:ascii="Arial" w:eastAsia="SimSun" w:hAnsi="Arial" w:cs="Arial"/>
          <w:i/>
          <w:kern w:val="3"/>
          <w:sz w:val="21"/>
          <w:szCs w:val="21"/>
          <w:lang w:eastAsia="zh-CN" w:bidi="hi-IN"/>
        </w:rPr>
        <w:t xml:space="preserve"> </w:t>
      </w:r>
      <w:proofErr w:type="spellStart"/>
      <w:r w:rsidRPr="002C54F1">
        <w:rPr>
          <w:rFonts w:ascii="Arial" w:eastAsia="SimSun" w:hAnsi="Arial" w:cs="Arial"/>
          <w:i/>
          <w:kern w:val="3"/>
          <w:sz w:val="21"/>
          <w:szCs w:val="21"/>
          <w:lang w:eastAsia="zh-CN" w:bidi="hi-IN"/>
        </w:rPr>
        <w:t>number</w:t>
      </w:r>
      <w:proofErr w:type="spellEnd"/>
      <w:r w:rsidRPr="002C54F1">
        <w:rPr>
          <w:rFonts w:ascii="Arial" w:eastAsia="SimSun" w:hAnsi="Arial" w:cs="Arial"/>
          <w:i/>
          <w:kern w:val="3"/>
          <w:sz w:val="21"/>
          <w:szCs w:val="21"/>
          <w:lang w:eastAsia="zh-CN" w:bidi="hi-IN"/>
        </w:rPr>
        <w:t>).</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Les paiements seront effectués sur un compte unique ouvert au nom de chacun des membres du groupement, ou sur le compte du mandataire, qui devra alors être dûment habilité par chacun des </w:t>
      </w:r>
      <w:proofErr w:type="spellStart"/>
      <w:r w:rsidRPr="002C54F1">
        <w:rPr>
          <w:rFonts w:ascii="Arial" w:eastAsia="SimSun" w:hAnsi="Arial" w:cs="Arial"/>
          <w:kern w:val="3"/>
          <w:sz w:val="21"/>
          <w:szCs w:val="21"/>
          <w:lang w:eastAsia="zh-CN" w:bidi="hi-IN"/>
        </w:rPr>
        <w:t>co-traitants</w:t>
      </w:r>
      <w:proofErr w:type="spellEnd"/>
      <w:r w:rsidRPr="002C54F1">
        <w:rPr>
          <w:rFonts w:ascii="Arial" w:eastAsia="SimSun" w:hAnsi="Arial" w:cs="Arial"/>
          <w:kern w:val="3"/>
          <w:sz w:val="21"/>
          <w:szCs w:val="21"/>
          <w:lang w:eastAsia="zh-CN" w:bidi="hi-IN"/>
        </w:rPr>
        <w:t>.</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indentification code) ou IBAN (international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accompt</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number</w:t>
      </w:r>
      <w:proofErr w:type="spellEnd"/>
      <w:r w:rsidRPr="002C54F1">
        <w:rPr>
          <w:rFonts w:ascii="Arial" w:eastAsia="SimSun" w:hAnsi="Arial" w:cs="Arial"/>
          <w:kern w:val="3"/>
          <w:sz w:val="21"/>
          <w:szCs w:val="21"/>
          <w:lang w:eastAsia="zh-CN" w:bidi="hi-IN"/>
        </w:rPr>
        <w:t>).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indentification code) ou IBAN (international </w:t>
      </w:r>
      <w:proofErr w:type="spellStart"/>
      <w:r w:rsidRPr="002C54F1">
        <w:rPr>
          <w:rFonts w:ascii="Arial" w:eastAsia="SimSun" w:hAnsi="Arial" w:cs="Arial"/>
          <w:kern w:val="3"/>
          <w:sz w:val="21"/>
          <w:szCs w:val="21"/>
          <w:lang w:eastAsia="zh-CN" w:bidi="hi-IN"/>
        </w:rPr>
        <w:t>bank</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accompt</w:t>
      </w:r>
      <w:proofErr w:type="spellEnd"/>
      <w:r w:rsidRPr="002C54F1">
        <w:rPr>
          <w:rFonts w:ascii="Arial" w:eastAsia="SimSun" w:hAnsi="Arial" w:cs="Arial"/>
          <w:kern w:val="3"/>
          <w:sz w:val="21"/>
          <w:szCs w:val="21"/>
          <w:lang w:eastAsia="zh-CN" w:bidi="hi-IN"/>
        </w:rPr>
        <w:t xml:space="preserve"> </w:t>
      </w:r>
      <w:proofErr w:type="spellStart"/>
      <w:r w:rsidRPr="002C54F1">
        <w:rPr>
          <w:rFonts w:ascii="Arial" w:eastAsia="SimSun" w:hAnsi="Arial" w:cs="Arial"/>
          <w:kern w:val="3"/>
          <w:sz w:val="21"/>
          <w:szCs w:val="21"/>
          <w:lang w:eastAsia="zh-CN" w:bidi="hi-IN"/>
        </w:rPr>
        <w:t>number</w:t>
      </w:r>
      <w:proofErr w:type="spellEnd"/>
      <w:r w:rsidRPr="002C54F1">
        <w:rPr>
          <w:rFonts w:ascii="Arial" w:eastAsia="SimSun" w:hAnsi="Arial" w:cs="Arial"/>
          <w:kern w:val="3"/>
          <w:sz w:val="21"/>
          <w:szCs w:val="21"/>
          <w:lang w:eastAsia="zh-CN" w:bidi="hi-IN"/>
        </w:rPr>
        <w:t>).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t>Le comptable assignataire des paiements est le Receveur des Finances de la Métropole Aix-Marseille Provence</w:t>
      </w:r>
    </w:p>
    <w:p w14:paraId="6A20866D" w14:textId="7DF0F553" w:rsidR="00C66032" w:rsidRPr="002C54F1" w:rsidRDefault="00C66032" w:rsidP="005A3045">
      <w:pPr>
        <w:pStyle w:val="Titre1"/>
      </w:pPr>
      <w:r>
        <w:t>Acomptes</w:t>
      </w:r>
    </w:p>
    <w:p w14:paraId="6A20866E" w14:textId="77777777" w:rsidR="006342CB" w:rsidRDefault="006342CB" w:rsidP="00C31F1A">
      <w:pPr>
        <w:pStyle w:val="Standard"/>
      </w:pPr>
    </w:p>
    <w:p w14:paraId="6A20866F" w14:textId="5FEF2D5A"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de l’accord cadre</w:t>
      </w:r>
      <w:r w:rsidRPr="00EF4592">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4" w14:textId="7F632714"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S'agissant d'un </w:t>
      </w:r>
      <w:r w:rsidR="0040466A" w:rsidRPr="002C54F1">
        <w:rPr>
          <w:rFonts w:ascii="Arial" w:eastAsia="SimSun" w:hAnsi="Arial" w:cs="Arial"/>
          <w:kern w:val="3"/>
          <w:sz w:val="21"/>
          <w:szCs w:val="21"/>
          <w:lang w:eastAsia="zh-CN" w:bidi="hi-IN"/>
        </w:rPr>
        <w:t>accord cadre</w:t>
      </w:r>
      <w:r w:rsidRPr="002C54F1">
        <w:rPr>
          <w:rFonts w:ascii="Arial" w:eastAsia="SimSun" w:hAnsi="Arial" w:cs="Arial"/>
          <w:kern w:val="3"/>
          <w:sz w:val="21"/>
          <w:szCs w:val="21"/>
          <w:lang w:eastAsia="zh-CN" w:bidi="hi-IN"/>
        </w:rPr>
        <w:t xml:space="preserve"> de fournitures et de services, je suis* une petite ou moyenne entreprise, une société coopérative de production, un groupement de producteurs agricoles, un artisan, une société coopérative d'artisans, une société coopérative d'artistes ou une entreprise adaptée et sollicite que les paiements s'effectuent mensuellement.</w:t>
      </w:r>
    </w:p>
    <w:p w14:paraId="6A208675"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Rayez la mention inutile)</w:t>
      </w:r>
    </w:p>
    <w:p w14:paraId="6A208677" w14:textId="0AAC6B6B" w:rsidR="00C66032" w:rsidRPr="002C54F1" w:rsidRDefault="00C66032" w:rsidP="005A3045">
      <w:pPr>
        <w:pStyle w:val="Titre1"/>
      </w:pPr>
      <w:bookmarkStart w:id="12" w:name="_Toc493493409"/>
      <w:r>
        <w:t>Avances</w:t>
      </w:r>
    </w:p>
    <w:p w14:paraId="2938A323" w14:textId="77777777" w:rsidR="002C54F1" w:rsidRDefault="002C54F1" w:rsidP="008952CC">
      <w:pPr>
        <w:widowControl w:val="0"/>
        <w:suppressAutoHyphens/>
        <w:autoSpaceDN w:val="0"/>
        <w:spacing w:after="0" w:line="240" w:lineRule="auto"/>
        <w:textAlignment w:val="baseline"/>
        <w:rPr>
          <w:rFonts w:cs="Arial"/>
        </w:rPr>
      </w:pPr>
    </w:p>
    <w:p w14:paraId="6A20867A" w14:textId="3FFDB31E" w:rsidR="00C66032" w:rsidRPr="001E68CD"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EF4592">
        <w:rPr>
          <w:rFonts w:ascii="Arial" w:eastAsia="SimSun" w:hAnsi="Arial" w:cs="Arial"/>
          <w:kern w:val="3"/>
          <w:sz w:val="21"/>
          <w:szCs w:val="21"/>
          <w:lang w:eastAsia="zh-CN" w:bidi="hi-IN"/>
        </w:rPr>
        <w:t xml:space="preserve">Conformément aux dispositions de l’article </w:t>
      </w:r>
      <w:r w:rsidR="00BB2A0E" w:rsidRPr="001E68CD">
        <w:rPr>
          <w:rFonts w:ascii="Arial" w:eastAsia="Times New Roman" w:hAnsi="Arial" w:cs="Times New Roman"/>
          <w:sz w:val="21"/>
          <w:szCs w:val="21"/>
          <w:lang w:eastAsia="fr-FR"/>
        </w:rPr>
        <w:t>R. 2191-3 du code de la commande publique</w:t>
      </w:r>
      <w:r w:rsidR="006762AE" w:rsidRPr="00EF4592">
        <w:rPr>
          <w:rFonts w:ascii="Arial" w:eastAsia="SimSun" w:hAnsi="Arial" w:cs="Arial"/>
          <w:kern w:val="3"/>
          <w:sz w:val="21"/>
          <w:szCs w:val="21"/>
          <w:lang w:eastAsia="zh-CN" w:bidi="hi-IN"/>
        </w:rPr>
        <w:t xml:space="preserve">, le titulaire a </w:t>
      </w:r>
      <w:r w:rsidRPr="00EF4592">
        <w:rPr>
          <w:rFonts w:ascii="Arial" w:eastAsia="SimSun" w:hAnsi="Arial" w:cs="Arial"/>
          <w:kern w:val="3"/>
          <w:sz w:val="21"/>
          <w:szCs w:val="21"/>
          <w:lang w:eastAsia="zh-CN" w:bidi="hi-IN"/>
        </w:rPr>
        <w:t>droit à une avance</w:t>
      </w:r>
      <w:r w:rsidR="006762AE" w:rsidRPr="00EF4592">
        <w:rPr>
          <w:rFonts w:ascii="Arial" w:eastAsia="SimSun" w:hAnsi="Arial" w:cs="Arial"/>
          <w:kern w:val="3"/>
          <w:sz w:val="21"/>
          <w:szCs w:val="21"/>
          <w:lang w:eastAsia="zh-CN" w:bidi="hi-IN"/>
        </w:rPr>
        <w:t xml:space="preserve"> dans les conditions fixées au CCAP</w:t>
      </w:r>
      <w:r w:rsidRPr="00EF4592">
        <w:rPr>
          <w:rFonts w:ascii="Arial" w:eastAsia="SimSun" w:hAnsi="Arial" w:cs="Arial"/>
          <w:kern w:val="3"/>
          <w:sz w:val="21"/>
          <w:szCs w:val="21"/>
          <w:lang w:eastAsia="zh-CN" w:bidi="hi-IN"/>
        </w:rPr>
        <w:t>.</w:t>
      </w:r>
    </w:p>
    <w:bookmarkEnd w:id="12"/>
    <w:p w14:paraId="6A20867B" w14:textId="77777777" w:rsidR="00C66032" w:rsidRPr="00EF4592"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Je renonce au bénéfice de l’avance :</w:t>
      </w:r>
    </w:p>
    <w:p w14:paraId="6A20867D"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2C54F1">
        <w:rPr>
          <w:rFonts w:ascii="Arial" w:eastAsia="SimSun" w:hAnsi="Arial" w:cs="Arial"/>
          <w:kern w:val="3"/>
          <w:sz w:val="21"/>
          <w:szCs w:val="21"/>
        </w:rPr>
        <w:t>OUI / NON (Rayez la mention inutile)</w:t>
      </w:r>
    </w:p>
    <w:p w14:paraId="6A20867E"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2C54F1">
        <w:rPr>
          <w:rFonts w:ascii="Arial" w:eastAsia="SimSun" w:hAnsi="Arial" w:cs="Arial"/>
          <w:i/>
          <w:kern w:val="3"/>
          <w:sz w:val="21"/>
          <w:szCs w:val="21"/>
        </w:rPr>
        <w:t xml:space="preserve">En l’absence d’indication, le titulaire est présumé refuser l’avance. </w:t>
      </w:r>
    </w:p>
    <w:p w14:paraId="6A208680" w14:textId="4864BCBB" w:rsidR="00C66032" w:rsidRDefault="00C66032" w:rsidP="000B248D">
      <w:pPr>
        <w:rPr>
          <w:b/>
        </w:rPr>
      </w:pPr>
    </w:p>
    <w:p w14:paraId="5BA92ACC" w14:textId="62A6104A" w:rsidR="006A0886" w:rsidRDefault="006A0886" w:rsidP="000B248D">
      <w:pPr>
        <w:rPr>
          <w:b/>
        </w:rPr>
      </w:pPr>
    </w:p>
    <w:p w14:paraId="17CBE1D8" w14:textId="77777777" w:rsidR="006A0886" w:rsidRDefault="006A0886" w:rsidP="000B248D">
      <w:pPr>
        <w:rPr>
          <w:b/>
        </w:rPr>
      </w:pPr>
    </w:p>
    <w:p w14:paraId="6A208681" w14:textId="01B9DFE9" w:rsidR="000B248D" w:rsidRPr="002C54F1" w:rsidRDefault="000B248D" w:rsidP="005A3045">
      <w:pPr>
        <w:pStyle w:val="Titre1"/>
        <w:pBdr>
          <w:bottom w:val="single" w:sz="4" w:space="0" w:color="4F81BD" w:themeColor="accent1"/>
        </w:pBdr>
      </w:pPr>
      <w:r>
        <w:t>Sous</w:t>
      </w:r>
      <w:r w:rsidR="00D12674">
        <w:t>-</w:t>
      </w:r>
      <w:r>
        <w:t>traitance</w:t>
      </w:r>
    </w:p>
    <w:p w14:paraId="6A208682" w14:textId="77777777" w:rsidR="000B248D" w:rsidRPr="002C54F1" w:rsidRDefault="000B248D" w:rsidP="000B248D">
      <w:pPr>
        <w:spacing w:after="0" w:line="240" w:lineRule="auto"/>
        <w:rPr>
          <w:rFonts w:ascii="Arial" w:hAnsi="Arial" w:cs="Arial"/>
          <w:sz w:val="21"/>
          <w:szCs w:val="21"/>
        </w:rPr>
      </w:pPr>
    </w:p>
    <w:p w14:paraId="25C672A9" w14:textId="0A6902C9" w:rsidR="001D4442" w:rsidRPr="002C54F1" w:rsidRDefault="001D4442" w:rsidP="001D4442">
      <w:pPr>
        <w:spacing w:after="0" w:line="240" w:lineRule="auto"/>
        <w:rPr>
          <w:rFonts w:ascii="Arial" w:hAnsi="Arial" w:cs="Arial"/>
          <w:sz w:val="21"/>
          <w:szCs w:val="21"/>
        </w:rPr>
      </w:pPr>
      <w:r w:rsidRPr="00EF4592">
        <w:rPr>
          <w:rFonts w:ascii="Arial" w:hAnsi="Arial" w:cs="Arial"/>
          <w:sz w:val="21"/>
          <w:szCs w:val="21"/>
        </w:rPr>
        <w:t xml:space="preserve">En application des articles </w:t>
      </w:r>
      <w:r w:rsidRPr="001E68CD">
        <w:rPr>
          <w:rFonts w:ascii="Arial" w:eastAsia="Times New Roman" w:hAnsi="Arial" w:cs="Arial"/>
          <w:sz w:val="21"/>
          <w:szCs w:val="21"/>
          <w:lang w:eastAsia="fr-FR"/>
        </w:rPr>
        <w:t>R. 2193-1 et suivants du code de la commande publique</w:t>
      </w:r>
      <w:r w:rsidRPr="002C54F1">
        <w:rPr>
          <w:rFonts w:ascii="Arial" w:hAnsi="Arial" w:cs="Arial"/>
          <w:sz w:val="21"/>
          <w:szCs w:val="21"/>
        </w:rPr>
        <w:t xml:space="preserve">, </w:t>
      </w:r>
      <w:sdt>
        <w:sdtPr>
          <w:rPr>
            <w:rFonts w:ascii="Arial" w:hAnsi="Arial" w:cs="Arial"/>
            <w:sz w:val="21"/>
            <w:szCs w:val="21"/>
          </w:rPr>
          <w:id w:val="1667446635"/>
          <w:placeholder>
            <w:docPart w:val="FEE5F871E6354590847BE026C136EF4B"/>
          </w:placeholder>
          <w:dropDownList>
            <w:listItem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EndPr/>
        <w:sdtContent>
          <w:r>
            <w:rPr>
              <w:rFonts w:ascii="Arial" w:hAnsi="Arial" w:cs="Arial"/>
              <w:sz w:val="21"/>
              <w:szCs w:val="21"/>
            </w:rPr>
            <w:t>la sous-traitance est autorisée.</w:t>
          </w:r>
        </w:sdtContent>
      </w:sdt>
    </w:p>
    <w:p w14:paraId="492976A4" w14:textId="77777777" w:rsidR="001D4442" w:rsidRPr="002C54F1" w:rsidRDefault="001D4442" w:rsidP="001D4442">
      <w:pPr>
        <w:spacing w:after="0" w:line="240" w:lineRule="auto"/>
        <w:rPr>
          <w:rFonts w:ascii="Arial" w:hAnsi="Arial" w:cs="Arial"/>
          <w:smallCaps/>
          <w:sz w:val="21"/>
          <w:szCs w:val="21"/>
        </w:rPr>
      </w:pPr>
      <w:r w:rsidRPr="002C54F1">
        <w:rPr>
          <w:rFonts w:ascii="Arial" w:hAnsi="Arial" w:cs="Arial"/>
          <w:smallCaps/>
          <w:sz w:val="21"/>
          <w:szCs w:val="21"/>
        </w:rPr>
        <w:t>(Dans le cas où l'entreprise ne présenterait pas de sous-traitant, maintenir le présent paragraphe sans le compléter et en le barrant.)</w:t>
      </w:r>
    </w:p>
    <w:p w14:paraId="56B942B9" w14:textId="77777777" w:rsidR="001D4442" w:rsidRPr="002C54F1" w:rsidRDefault="001D4442" w:rsidP="001D4442">
      <w:pPr>
        <w:spacing w:after="0" w:line="240" w:lineRule="auto"/>
        <w:rPr>
          <w:rFonts w:ascii="Arial" w:hAnsi="Arial" w:cs="Arial"/>
          <w:sz w:val="21"/>
          <w:szCs w:val="21"/>
        </w:rPr>
      </w:pPr>
      <w:r w:rsidRPr="002C54F1">
        <w:rPr>
          <w:rFonts w:ascii="Arial" w:hAnsi="Arial" w:cs="Arial"/>
          <w:sz w:val="21"/>
          <w:szCs w:val="21"/>
        </w:rPr>
        <w:t>Les déclarations de sous-traitance que j'annexe au présent document comportent :</w:t>
      </w:r>
    </w:p>
    <w:p w14:paraId="1C41A88C" w14:textId="77777777" w:rsidR="001D4442" w:rsidRPr="002C54F1" w:rsidRDefault="001D4442" w:rsidP="001D4442">
      <w:pPr>
        <w:widowControl w:val="0"/>
        <w:numPr>
          <w:ilvl w:val="0"/>
          <w:numId w:val="6"/>
        </w:numPr>
        <w:suppressAutoHyphens/>
        <w:autoSpaceDN w:val="0"/>
        <w:spacing w:after="0" w:line="240" w:lineRule="auto"/>
        <w:textAlignment w:val="baseline"/>
        <w:rPr>
          <w:rFonts w:ascii="Arial" w:hAnsi="Arial" w:cs="Arial"/>
          <w:sz w:val="21"/>
          <w:szCs w:val="21"/>
        </w:rPr>
      </w:pPr>
      <w:r w:rsidRPr="002C54F1">
        <w:rPr>
          <w:rFonts w:ascii="Arial" w:hAnsi="Arial" w:cs="Arial"/>
          <w:sz w:val="21"/>
          <w:szCs w:val="21"/>
        </w:rPr>
        <w:t xml:space="preserve">Un engagement écrit du sous-traitant </w:t>
      </w:r>
    </w:p>
    <w:p w14:paraId="1DEBC792" w14:textId="77777777" w:rsidR="001D4442" w:rsidRPr="002C54F1" w:rsidRDefault="001D4442" w:rsidP="001D4442">
      <w:pPr>
        <w:widowControl w:val="0"/>
        <w:numPr>
          <w:ilvl w:val="0"/>
          <w:numId w:val="6"/>
        </w:numPr>
        <w:suppressAutoHyphens/>
        <w:autoSpaceDN w:val="0"/>
        <w:spacing w:after="0" w:line="240" w:lineRule="auto"/>
        <w:textAlignment w:val="baseline"/>
        <w:rPr>
          <w:rFonts w:ascii="Arial" w:hAnsi="Arial" w:cs="Arial"/>
          <w:sz w:val="21"/>
          <w:szCs w:val="21"/>
        </w:rPr>
      </w:pPr>
      <w:r w:rsidRPr="002C54F1">
        <w:rPr>
          <w:rFonts w:ascii="Arial" w:hAnsi="Arial" w:cs="Arial"/>
          <w:sz w:val="21"/>
          <w:szCs w:val="21"/>
        </w:rPr>
        <w:t xml:space="preserve">Une déclaration du sous-traitant mentionnant les éléments figurant à l'article 134 1° a) à e) du décret n°2016-360 </w:t>
      </w:r>
    </w:p>
    <w:p w14:paraId="7953F52A" w14:textId="77777777" w:rsidR="001D4442" w:rsidRPr="002C54F1" w:rsidRDefault="001D4442" w:rsidP="001D4442">
      <w:pPr>
        <w:widowControl w:val="0"/>
        <w:numPr>
          <w:ilvl w:val="0"/>
          <w:numId w:val="6"/>
        </w:numPr>
        <w:suppressAutoHyphens/>
        <w:autoSpaceDN w:val="0"/>
        <w:spacing w:after="0" w:line="240" w:lineRule="auto"/>
        <w:textAlignment w:val="baseline"/>
        <w:rPr>
          <w:rFonts w:ascii="Arial" w:hAnsi="Arial" w:cs="Arial"/>
          <w:sz w:val="21"/>
          <w:szCs w:val="21"/>
        </w:rPr>
      </w:pPr>
      <w:r w:rsidRPr="002C54F1">
        <w:rPr>
          <w:rFonts w:ascii="Arial" w:hAnsi="Arial" w:cs="Arial"/>
          <w:sz w:val="21"/>
          <w:szCs w:val="21"/>
        </w:rPr>
        <w:t>Une déclaration du sous-traitant justifiant qu'il ne tombe pas sous le coup d'une interdiction de soumissionner</w:t>
      </w:r>
    </w:p>
    <w:p w14:paraId="6A208686" w14:textId="58501B4B" w:rsidR="000B248D" w:rsidRDefault="000B248D" w:rsidP="000B248D">
      <w:pPr>
        <w:spacing w:after="0" w:line="240" w:lineRule="auto"/>
        <w:rPr>
          <w:rFonts w:ascii="Arial" w:hAnsi="Arial" w:cs="Arial"/>
          <w:sz w:val="21"/>
          <w:szCs w:val="21"/>
        </w:rPr>
      </w:pPr>
    </w:p>
    <w:p w14:paraId="6A20868E"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 montant des prestations sous-traitées indiqué dans chaque annexe constitue le montant maximal de la créance que le sous-traitant concerné pourra présenter en nantissement.</w:t>
      </w:r>
      <w:r w:rsidRPr="00EF4592">
        <w:rPr>
          <w:rFonts w:ascii="Arial" w:hAnsi="Arial" w:cs="Arial"/>
          <w:noProof/>
          <w:sz w:val="21"/>
          <w:szCs w:val="21"/>
        </w:rPr>
        <w:t xml:space="preserve"> </w:t>
      </w:r>
    </w:p>
    <w:p w14:paraId="6A20868F" w14:textId="77777777" w:rsidR="000B248D" w:rsidRPr="002C54F1" w:rsidRDefault="000B248D" w:rsidP="000B248D">
      <w:pPr>
        <w:spacing w:after="0" w:line="240" w:lineRule="auto"/>
        <w:rPr>
          <w:rFonts w:ascii="Arial" w:hAnsi="Arial" w:cs="Arial"/>
          <w:sz w:val="21"/>
          <w:szCs w:val="21"/>
        </w:rPr>
      </w:pPr>
      <w:r w:rsidRPr="00EF4592">
        <w:rPr>
          <w:rFonts w:ascii="Arial" w:hAnsi="Arial" w:cs="Arial"/>
          <w:sz w:val="21"/>
          <w:szCs w:val="21"/>
        </w:rPr>
        <w:t xml:space="preserve">Chaque annexe constitue une demande d'acceptation du sous-traitant concerné et d'agrément des conditions de paiement </w:t>
      </w:r>
      <w:r w:rsidRPr="002C54F1">
        <w:rPr>
          <w:rFonts w:ascii="Arial" w:hAnsi="Arial" w:cs="Arial"/>
          <w:sz w:val="21"/>
          <w:szCs w:val="21"/>
        </w:rPr>
        <w:t>du contrat de sous-traitance, demande qui est réputée prendre effet à la date de notification du marché ; cette notification est réputée emporter acceptation du sous-traitant et agrément des conditions de paiement du contrat de sous-traitance.</w:t>
      </w:r>
    </w:p>
    <w:p w14:paraId="6A208690" w14:textId="77777777" w:rsidR="000B248D" w:rsidRPr="002C54F1" w:rsidRDefault="000B248D" w:rsidP="000B248D">
      <w:pPr>
        <w:spacing w:after="0" w:line="240" w:lineRule="auto"/>
        <w:rPr>
          <w:rFonts w:ascii="Arial" w:hAnsi="Arial" w:cs="Arial"/>
          <w:sz w:val="21"/>
          <w:szCs w:val="21"/>
        </w:rPr>
      </w:pPr>
    </w:p>
    <w:p w14:paraId="6A208691"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Le relevé de compte du sous-traitant est joint.</w:t>
      </w:r>
    </w:p>
    <w:p w14:paraId="6A208692"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 xml:space="preserve">Le montant total des prestations que j'envisage de sous-traiter conformément à cette(ces) annexe(s) est de </w:t>
      </w:r>
    </w:p>
    <w:p w14:paraId="6A208693"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chiffres : .................... € TTC</w:t>
      </w:r>
    </w:p>
    <w:p w14:paraId="6A208694"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lettres : ......................................................................</w:t>
      </w:r>
    </w:p>
    <w:p w14:paraId="6A208695" w14:textId="77777777" w:rsidR="000B248D" w:rsidRPr="002C54F1" w:rsidRDefault="000B248D" w:rsidP="000B248D">
      <w:pPr>
        <w:spacing w:after="0" w:line="240" w:lineRule="auto"/>
        <w:rPr>
          <w:rFonts w:ascii="Arial" w:hAnsi="Arial" w:cs="Arial"/>
          <w:sz w:val="21"/>
          <w:szCs w:val="21"/>
        </w:rPr>
      </w:pPr>
    </w:p>
    <w:p w14:paraId="6A208696"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Déduction faite de l'ensemble des prestations sous-traitées, le montant maximal de la créance que je pourrai présenter en nantissement en tant qu'entrepreneur titulaire du marché est ainsi ramené à :</w:t>
      </w:r>
    </w:p>
    <w:p w14:paraId="6A208697"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total du marché € TTC : ....................</w:t>
      </w:r>
    </w:p>
    <w:p w14:paraId="6A208698"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acte(s) de sous-traitance € TTC : ....................</w:t>
      </w:r>
    </w:p>
    <w:p w14:paraId="6A20869B" w14:textId="15FC3B47" w:rsidR="006342CB" w:rsidRPr="009B4AFE" w:rsidRDefault="000B248D" w:rsidP="00C31F1A">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maximal de la créance pouvant être présentée en nantissement € TTC : ...................</w:t>
      </w:r>
    </w:p>
    <w:p w14:paraId="339BC8C7" w14:textId="34AF07BA" w:rsidR="00543CB3" w:rsidRDefault="00543CB3">
      <w:pPr>
        <w:rPr>
          <w:b/>
        </w:rPr>
      </w:pPr>
      <w:bookmarkStart w:id="13" w:name="_Toc493493418"/>
      <w:bookmarkStart w:id="14" w:name="_Toc508117450"/>
      <w:bookmarkStart w:id="15" w:name="_Toc515575278"/>
      <w:bookmarkStart w:id="16" w:name="_Toc517726279"/>
      <w:r>
        <w:rPr>
          <w:b/>
        </w:rPr>
        <w:br w:type="page"/>
      </w:r>
    </w:p>
    <w:p w14:paraId="39C828D6" w14:textId="77777777" w:rsidR="002B2E8A" w:rsidRDefault="002B2E8A" w:rsidP="00C66032">
      <w:pPr>
        <w:rPr>
          <w:b/>
        </w:rPr>
      </w:pPr>
    </w:p>
    <w:p w14:paraId="6A2086AB" w14:textId="087AD5EF" w:rsidR="00355A63" w:rsidRDefault="00C66032" w:rsidP="005A3045">
      <w:pPr>
        <w:pStyle w:val="Titre1"/>
      </w:pPr>
      <w:r>
        <w:t>Engagement et signature du candidat</w:t>
      </w:r>
      <w:bookmarkEnd w:id="13"/>
      <w:bookmarkEnd w:id="14"/>
      <w:bookmarkEnd w:id="15"/>
      <w:bookmarkEnd w:id="16"/>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proofErr w:type="gramStart"/>
            <w:r w:rsidRPr="002C54F1">
              <w:rPr>
                <w:rFonts w:ascii="Arial" w:eastAsia="SimSun" w:hAnsi="Arial" w:cs="Arial"/>
                <w:b/>
                <w:bCs/>
                <w:kern w:val="3"/>
                <w:sz w:val="21"/>
                <w:szCs w:val="21"/>
              </w:rPr>
              <w:t>… ,</w:t>
            </w:r>
            <w:proofErr w:type="gramEnd"/>
            <w:r w:rsidRPr="002C54F1">
              <w:rPr>
                <w:rFonts w:ascii="Arial" w:eastAsia="SimSun" w:hAnsi="Arial" w:cs="Arial"/>
                <w:b/>
                <w:bCs/>
                <w:kern w:val="3"/>
                <w:sz w:val="21"/>
                <w:szCs w:val="21"/>
              </w:rPr>
              <w:t xml:space="preserve">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Cachet et signature                                </w:t>
            </w:r>
            <w:r w:rsidRPr="002C54F1">
              <w:rPr>
                <w:rFonts w:ascii="Arial" w:eastAsia="SimSun" w:hAnsi="Arial" w:cs="Arial"/>
                <w:kern w:val="3"/>
                <w:sz w:val="21"/>
                <w:szCs w:val="21"/>
              </w:rPr>
              <w:br/>
            </w:r>
            <w:r w:rsidRPr="002C54F1">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6" w14:textId="74A7FD89" w:rsidR="00C66032" w:rsidRDefault="00C66032" w:rsidP="00C66032">
      <w:pPr>
        <w:rPr>
          <w:b/>
        </w:rPr>
      </w:pPr>
    </w:p>
    <w:p w14:paraId="6BB65F10" w14:textId="10EE337E" w:rsidR="00C953A7" w:rsidRDefault="00C953A7" w:rsidP="00C66032">
      <w:pPr>
        <w:rPr>
          <w:b/>
        </w:rPr>
      </w:pPr>
    </w:p>
    <w:p w14:paraId="6A2086B7" w14:textId="43947EE5" w:rsidR="00C66032" w:rsidRPr="002C54F1" w:rsidRDefault="00C66032" w:rsidP="005A3045">
      <w:pPr>
        <w:pStyle w:val="Titre1"/>
      </w:pPr>
      <w:r>
        <w:t>Engagement et signature du pouvoir adjudicateur</w:t>
      </w:r>
    </w:p>
    <w:p w14:paraId="6A2086B8" w14:textId="77777777" w:rsidR="00355A63" w:rsidRPr="001A0CE6"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46CD8139"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r w:rsidR="00361895">
              <w:rPr>
                <w:rFonts w:ascii="Arial" w:eastAsia="SimSun" w:hAnsi="Arial" w:cs="Arial"/>
                <w:b/>
                <w:bCs/>
                <w:kern w:val="3"/>
                <w:sz w:val="21"/>
                <w:szCs w:val="21"/>
              </w:rPr>
              <w:t xml:space="preserve"> </w:t>
            </w:r>
            <w:proofErr w:type="gramStart"/>
            <w:r w:rsidR="00361895">
              <w:rPr>
                <w:rFonts w:ascii="Arial" w:eastAsia="SimSun" w:hAnsi="Arial" w:cs="Arial"/>
                <w:b/>
                <w:bCs/>
                <w:kern w:val="3"/>
                <w:sz w:val="21"/>
                <w:szCs w:val="21"/>
              </w:rPr>
              <w:t>Marseille</w:t>
            </w:r>
            <w:r w:rsidR="00361895" w:rsidRPr="002C54F1">
              <w:rPr>
                <w:rFonts w:ascii="Arial" w:eastAsia="SimSun" w:hAnsi="Arial" w:cs="Arial"/>
                <w:b/>
                <w:bCs/>
                <w:kern w:val="3"/>
                <w:sz w:val="21"/>
                <w:szCs w:val="21"/>
              </w:rPr>
              <w:t xml:space="preserve"> </w:t>
            </w:r>
            <w:r w:rsidRPr="002C54F1">
              <w:rPr>
                <w:rFonts w:ascii="Arial" w:eastAsia="SimSun" w:hAnsi="Arial" w:cs="Arial"/>
                <w:b/>
                <w:bCs/>
                <w:kern w:val="3"/>
                <w:sz w:val="21"/>
                <w:szCs w:val="21"/>
              </w:rPr>
              <w:t>,</w:t>
            </w:r>
            <w:proofErr w:type="gramEnd"/>
            <w:r w:rsidRPr="002C54F1">
              <w:rPr>
                <w:rFonts w:ascii="Arial" w:eastAsia="SimSun" w:hAnsi="Arial" w:cs="Arial"/>
                <w:b/>
                <w:bCs/>
                <w:kern w:val="3"/>
                <w:sz w:val="21"/>
                <w:szCs w:val="21"/>
              </w:rPr>
              <w:t xml:space="preserve">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04BAE2" w14:textId="77777777" w:rsidR="00361895"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 xml:space="preserve">Le pouvoir adjudicateur :                                          </w:t>
            </w:r>
          </w:p>
          <w:p w14:paraId="421F6A19" w14:textId="77777777" w:rsidR="00361895" w:rsidRDefault="00361895"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7ABC8A26" w14:textId="77777777" w:rsidR="00361895" w:rsidRPr="00361895" w:rsidRDefault="00361895" w:rsidP="00361895">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361895">
              <w:rPr>
                <w:rFonts w:ascii="Arial" w:eastAsia="SimSun" w:hAnsi="Arial" w:cs="Arial"/>
                <w:kern w:val="3"/>
                <w:sz w:val="21"/>
                <w:szCs w:val="21"/>
              </w:rPr>
              <w:t xml:space="preserve">                                                                                           Pour la Présidente et par délégation, </w:t>
            </w:r>
          </w:p>
          <w:p w14:paraId="2E0CCED7" w14:textId="77777777" w:rsidR="00361895" w:rsidRPr="00361895" w:rsidRDefault="00361895" w:rsidP="00361895">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361895">
              <w:rPr>
                <w:rFonts w:ascii="Arial" w:eastAsia="SimSun" w:hAnsi="Arial" w:cs="Arial"/>
                <w:kern w:val="3"/>
                <w:sz w:val="21"/>
                <w:szCs w:val="21"/>
              </w:rPr>
              <w:t xml:space="preserve">                                                                                           Le Vice-Président, </w:t>
            </w:r>
          </w:p>
          <w:p w14:paraId="3C67CB79" w14:textId="77777777" w:rsidR="00361895" w:rsidRPr="00361895" w:rsidRDefault="00361895" w:rsidP="00361895">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E" w14:textId="16EB0A66" w:rsidR="00355A63" w:rsidRPr="002C54F1" w:rsidRDefault="00361895" w:rsidP="00361895">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361895">
              <w:rPr>
                <w:rFonts w:ascii="Arial" w:eastAsia="SimSun" w:hAnsi="Arial" w:cs="Arial"/>
                <w:kern w:val="3"/>
                <w:sz w:val="21"/>
                <w:szCs w:val="21"/>
              </w:rPr>
              <w:t xml:space="preserve">                                                                                           Pascal MONTECOT</w:t>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t xml:space="preserve">                    </w:t>
            </w:r>
          </w:p>
        </w:tc>
      </w:tr>
    </w:tbl>
    <w:p w14:paraId="6A2086C0" w14:textId="77777777" w:rsidR="00355A63" w:rsidRPr="0047555C" w:rsidRDefault="00355A63" w:rsidP="00355A63">
      <w:pPr>
        <w:spacing w:after="0" w:line="240" w:lineRule="auto"/>
        <w:rPr>
          <w:iCs/>
          <w:smallCaps/>
          <w:spacing w:val="10"/>
          <w:sz w:val="28"/>
          <w:szCs w:val="28"/>
        </w:rPr>
      </w:pPr>
    </w:p>
    <w:p w14:paraId="6A2086C1" w14:textId="77777777" w:rsidR="006C537B" w:rsidRPr="00355A63" w:rsidRDefault="006C537B" w:rsidP="00355A63"/>
    <w:sectPr w:rsidR="006C537B" w:rsidRPr="00355A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BC48" w14:textId="77777777" w:rsidR="00F90BCC" w:rsidRDefault="00F90BCC" w:rsidP="00A06580">
      <w:pPr>
        <w:spacing w:after="0" w:line="240" w:lineRule="auto"/>
      </w:pPr>
      <w:r>
        <w:separator/>
      </w:r>
    </w:p>
  </w:endnote>
  <w:endnote w:type="continuationSeparator" w:id="0">
    <w:p w14:paraId="3A15C366" w14:textId="77777777" w:rsidR="00F90BCC" w:rsidRDefault="00F90BCC"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50501"/>
      <w:docPartObj>
        <w:docPartGallery w:val="Page Numbers (Bottom of Page)"/>
        <w:docPartUnique/>
      </w:docPartObj>
    </w:sdtPr>
    <w:sdtEndPr/>
    <w:sdtContent>
      <w:p w14:paraId="6A2086CA" w14:textId="46D90424" w:rsidR="00A06580" w:rsidRDefault="00A06580">
        <w:pPr>
          <w:pStyle w:val="Pieddepage"/>
          <w:jc w:val="right"/>
        </w:pPr>
        <w:r>
          <w:fldChar w:fldCharType="begin"/>
        </w:r>
        <w:r>
          <w:instrText>PAGE   \* MERGEFORMAT</w:instrText>
        </w:r>
        <w:r>
          <w:fldChar w:fldCharType="separate"/>
        </w:r>
        <w:r w:rsidR="00871052">
          <w:rPr>
            <w:noProof/>
          </w:rPr>
          <w:t>5</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CF33" w14:textId="77777777" w:rsidR="00F90BCC" w:rsidRDefault="00F90BCC" w:rsidP="00A06580">
      <w:pPr>
        <w:spacing w:after="0" w:line="240" w:lineRule="auto"/>
      </w:pPr>
      <w:r>
        <w:separator/>
      </w:r>
    </w:p>
  </w:footnote>
  <w:footnote w:type="continuationSeparator" w:id="0">
    <w:p w14:paraId="5835A191" w14:textId="77777777" w:rsidR="00F90BCC" w:rsidRDefault="00F90BCC" w:rsidP="00A0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7CE4CFC0"/>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BF"/>
    <w:rsid w:val="00043D1F"/>
    <w:rsid w:val="000B248D"/>
    <w:rsid w:val="000C3CCE"/>
    <w:rsid w:val="000E684C"/>
    <w:rsid w:val="00120B32"/>
    <w:rsid w:val="001D4442"/>
    <w:rsid w:val="001E68CD"/>
    <w:rsid w:val="00225323"/>
    <w:rsid w:val="00242D9A"/>
    <w:rsid w:val="002B2E8A"/>
    <w:rsid w:val="002C54F1"/>
    <w:rsid w:val="00335B81"/>
    <w:rsid w:val="00355A63"/>
    <w:rsid w:val="00361895"/>
    <w:rsid w:val="00370555"/>
    <w:rsid w:val="003A54FC"/>
    <w:rsid w:val="0040466A"/>
    <w:rsid w:val="00416284"/>
    <w:rsid w:val="0046795A"/>
    <w:rsid w:val="00497ABB"/>
    <w:rsid w:val="004D1161"/>
    <w:rsid w:val="004F16DE"/>
    <w:rsid w:val="00531FF8"/>
    <w:rsid w:val="00540755"/>
    <w:rsid w:val="00543CB3"/>
    <w:rsid w:val="005A3045"/>
    <w:rsid w:val="00602988"/>
    <w:rsid w:val="00623247"/>
    <w:rsid w:val="006342CB"/>
    <w:rsid w:val="00673187"/>
    <w:rsid w:val="006762AE"/>
    <w:rsid w:val="006A0886"/>
    <w:rsid w:val="006C537B"/>
    <w:rsid w:val="006D4ABF"/>
    <w:rsid w:val="006F44C6"/>
    <w:rsid w:val="007774D0"/>
    <w:rsid w:val="00807F44"/>
    <w:rsid w:val="00871052"/>
    <w:rsid w:val="0088649D"/>
    <w:rsid w:val="008866D2"/>
    <w:rsid w:val="008952CC"/>
    <w:rsid w:val="008B07BB"/>
    <w:rsid w:val="00900952"/>
    <w:rsid w:val="00920D9F"/>
    <w:rsid w:val="00983C84"/>
    <w:rsid w:val="0099492B"/>
    <w:rsid w:val="009B4AFE"/>
    <w:rsid w:val="009F1CAB"/>
    <w:rsid w:val="009F4FC3"/>
    <w:rsid w:val="00A06580"/>
    <w:rsid w:val="00AB14EB"/>
    <w:rsid w:val="00AF0AA9"/>
    <w:rsid w:val="00BB2A0E"/>
    <w:rsid w:val="00BB4742"/>
    <w:rsid w:val="00BF0FD6"/>
    <w:rsid w:val="00C31F1A"/>
    <w:rsid w:val="00C47082"/>
    <w:rsid w:val="00C66032"/>
    <w:rsid w:val="00C953A7"/>
    <w:rsid w:val="00CD63BA"/>
    <w:rsid w:val="00D06BED"/>
    <w:rsid w:val="00D12674"/>
    <w:rsid w:val="00D23F41"/>
    <w:rsid w:val="00D971FD"/>
    <w:rsid w:val="00E03034"/>
    <w:rsid w:val="00E4468D"/>
    <w:rsid w:val="00E673A2"/>
    <w:rsid w:val="00EF4592"/>
    <w:rsid w:val="00F35B70"/>
    <w:rsid w:val="00F87FB8"/>
    <w:rsid w:val="00F90BCC"/>
    <w:rsid w:val="00FA4754"/>
    <w:rsid w:val="00FC48F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15:docId w15:val="{03EBF7E8-8955-4E21-9541-D858D0C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uiPriority w:val="9"/>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C06FF6" w:rsidRDefault="00345C2B" w:rsidP="00345C2B">
          <w:pPr>
            <w:pStyle w:val="D04BCD0CBFB0427CA021925ED3A7010B"/>
          </w:pPr>
          <w:r w:rsidRPr="001E7A8E">
            <w:rPr>
              <w:rStyle w:val="Textedelespacerserv"/>
            </w:rPr>
            <w:t>Choisissez un élément.</w:t>
          </w:r>
        </w:p>
      </w:docPartBody>
    </w:docPart>
    <w:docPart>
      <w:docPartPr>
        <w:name w:val="5E809301AF514F7DAAE9583127F3AD37"/>
        <w:category>
          <w:name w:val="Général"/>
          <w:gallery w:val="placeholder"/>
        </w:category>
        <w:types>
          <w:type w:val="bbPlcHdr"/>
        </w:types>
        <w:behaviors>
          <w:behavior w:val="content"/>
        </w:behaviors>
        <w:guid w:val="{CB688ECB-A83E-4719-9525-F45E1D1D1C5B}"/>
      </w:docPartPr>
      <w:docPartBody>
        <w:p w:rsidR="003C7852" w:rsidRDefault="00FE178C" w:rsidP="00FE178C">
          <w:pPr>
            <w:pStyle w:val="5E809301AF514F7DAAE9583127F3AD37"/>
          </w:pPr>
          <w:r w:rsidRPr="001E7A8E">
            <w:rPr>
              <w:rStyle w:val="Textedelespacerserv"/>
            </w:rPr>
            <w:t>Choisissez un élément.</w:t>
          </w:r>
        </w:p>
      </w:docPartBody>
    </w:docPart>
    <w:docPart>
      <w:docPartPr>
        <w:name w:val="FEE5F871E6354590847BE026C136EF4B"/>
        <w:category>
          <w:name w:val="Général"/>
          <w:gallery w:val="placeholder"/>
        </w:category>
        <w:types>
          <w:type w:val="bbPlcHdr"/>
        </w:types>
        <w:behaviors>
          <w:behavior w:val="content"/>
        </w:behaviors>
        <w:guid w:val="{577B4CF2-7EBB-4037-A405-4E34D65CCC87}"/>
      </w:docPartPr>
      <w:docPartBody>
        <w:p w:rsidR="003C7852" w:rsidRDefault="00FE178C" w:rsidP="00FE178C">
          <w:pPr>
            <w:pStyle w:val="FEE5F871E6354590847BE026C136EF4B"/>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7064E"/>
    <w:rsid w:val="00290304"/>
    <w:rsid w:val="002A2EC3"/>
    <w:rsid w:val="00345C2B"/>
    <w:rsid w:val="003C7852"/>
    <w:rsid w:val="004E13F4"/>
    <w:rsid w:val="005B35C7"/>
    <w:rsid w:val="00646A72"/>
    <w:rsid w:val="0064715D"/>
    <w:rsid w:val="006C51FF"/>
    <w:rsid w:val="00703A57"/>
    <w:rsid w:val="0071391F"/>
    <w:rsid w:val="00A21452"/>
    <w:rsid w:val="00B3613D"/>
    <w:rsid w:val="00BA730D"/>
    <w:rsid w:val="00BE0DD5"/>
    <w:rsid w:val="00C06FF6"/>
    <w:rsid w:val="00C54DDF"/>
    <w:rsid w:val="00CC400C"/>
    <w:rsid w:val="00D00807"/>
    <w:rsid w:val="00D465D7"/>
    <w:rsid w:val="00DA53A9"/>
    <w:rsid w:val="00EB7DBB"/>
    <w:rsid w:val="00FE1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178C"/>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 w:type="paragraph" w:customStyle="1" w:styleId="5E809301AF514F7DAAE9583127F3AD37">
    <w:name w:val="5E809301AF514F7DAAE9583127F3AD37"/>
    <w:rsid w:val="00FE178C"/>
    <w:pPr>
      <w:spacing w:after="160" w:line="259" w:lineRule="auto"/>
    </w:pPr>
  </w:style>
  <w:style w:type="paragraph" w:customStyle="1" w:styleId="FEE5F871E6354590847BE026C136EF4B">
    <w:name w:val="FEE5F871E6354590847BE026C136EF4B"/>
    <w:rsid w:val="00FE17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26891-5922-45C5-B0FB-C747990962E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sharepoint/v3"/>
    <ds:schemaRef ds:uri="http://www.w3.org/XML/1998/namespace"/>
    <ds:schemaRef ds:uri="5f57673f-8ad4-4578-81db-a56b7616288c"/>
    <ds:schemaRef ds:uri="http://schemas.microsoft.com/office/infopath/2007/PartnerControls"/>
    <ds:schemaRef ds:uri="8fa2160d-bfa3-4402-8df0-f96efb58811c"/>
    <ds:schemaRef ds:uri="http://purl.org/dc/dcmitype/"/>
  </ds:schemaRefs>
</ds:datastoreItem>
</file>

<file path=customXml/itemProps3.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4.xml><?xml version="1.0" encoding="utf-8"?>
<ds:datastoreItem xmlns:ds="http://schemas.openxmlformats.org/officeDocument/2006/customXml" ds:itemID="{9E20AF3C-AF39-4D32-B26A-2D1458364B78}">
  <ds:schemaRefs>
    <ds:schemaRef ds:uri="http://schemas.microsoft.com/sharepoint/events"/>
  </ds:schemaRefs>
</ds:datastoreItem>
</file>

<file path=customXml/itemProps5.xml><?xml version="1.0" encoding="utf-8"?>
<ds:datastoreItem xmlns:ds="http://schemas.openxmlformats.org/officeDocument/2006/customXml" ds:itemID="{13853F71-CDE5-4EA8-BA6D-61E9F0A5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9027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Frédérick Durand</cp:lastModifiedBy>
  <cp:revision>3</cp:revision>
  <cp:lastPrinted>2019-09-05T14:40:00Z</cp:lastPrinted>
  <dcterms:created xsi:type="dcterms:W3CDTF">2019-10-09T08:26:00Z</dcterms:created>
  <dcterms:modified xsi:type="dcterms:W3CDTF">2019-10-09T09:11:00Z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