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5F4" w:rsidRDefault="00C205AC" w:rsidP="00ED35F4">
      <w:pPr>
        <w:pStyle w:val="Titre"/>
        <w:rPr>
          <w:rFonts w:cs="Arial"/>
          <w:sz w:val="24"/>
        </w:rPr>
      </w:pPr>
      <w:bookmarkStart w:id="0" w:name="_Toc493604011"/>
      <w:r w:rsidRPr="004D43B3">
        <w:rPr>
          <w:noProof/>
        </w:rPr>
        <w:drawing>
          <wp:inline distT="0" distB="0" distL="0" distR="0" wp14:anchorId="18A9D97D" wp14:editId="47095D10">
            <wp:extent cx="2028825" cy="122872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bookmarkEnd w:id="0"/>
    </w:p>
    <w:p w:rsidR="00C205AC" w:rsidRDefault="00C205AC" w:rsidP="00ED35F4">
      <w:pPr>
        <w:pStyle w:val="Titre"/>
        <w:rPr>
          <w:rFonts w:cs="Arial"/>
          <w:sz w:val="24"/>
        </w:rPr>
      </w:pPr>
    </w:p>
    <w:p w:rsidR="00C205AC" w:rsidRDefault="00C205AC" w:rsidP="00ED35F4">
      <w:pPr>
        <w:pStyle w:val="Titre"/>
        <w:rPr>
          <w:rFonts w:cs="Arial"/>
          <w:sz w:val="24"/>
        </w:rPr>
      </w:pPr>
    </w:p>
    <w:p w:rsidR="00D80A34" w:rsidRDefault="00D80A34" w:rsidP="00ED35F4">
      <w:pPr>
        <w:pStyle w:val="Titre"/>
        <w:rPr>
          <w:rFonts w:cs="Arial"/>
          <w:sz w:val="24"/>
        </w:rPr>
      </w:pPr>
    </w:p>
    <w:p w:rsidR="00D80A34" w:rsidRDefault="00D80A34" w:rsidP="00ED35F4">
      <w:pPr>
        <w:pStyle w:val="Titre"/>
        <w:rPr>
          <w:rFonts w:cs="Arial"/>
          <w:sz w:val="24"/>
        </w:rPr>
      </w:pPr>
    </w:p>
    <w:p w:rsidR="00D80A34" w:rsidRDefault="00D80A34" w:rsidP="00ED35F4">
      <w:pPr>
        <w:pStyle w:val="Titre"/>
        <w:rPr>
          <w:rFonts w:cs="Arial"/>
          <w:sz w:val="24"/>
        </w:rPr>
      </w:pPr>
    </w:p>
    <w:p w:rsidR="00D80A34" w:rsidRDefault="00D80A34" w:rsidP="00ED35F4">
      <w:pPr>
        <w:pStyle w:val="Titre"/>
        <w:rPr>
          <w:rFonts w:cs="Arial"/>
          <w:sz w:val="24"/>
        </w:rPr>
      </w:pPr>
    </w:p>
    <w:p w:rsidR="00C205AC" w:rsidRPr="00C205AC" w:rsidRDefault="00C205AC" w:rsidP="00C205AC">
      <w:pPr>
        <w:keepNext/>
        <w:keepLines/>
        <w:widowControl w:val="0"/>
        <w:suppressAutoHyphens/>
        <w:jc w:val="center"/>
        <w:textAlignment w:val="center"/>
        <w:rPr>
          <w:rFonts w:ascii="Arial" w:eastAsia="SimSun" w:hAnsi="Arial"/>
          <w:b/>
          <w:bCs/>
          <w:kern w:val="1"/>
          <w:sz w:val="52"/>
          <w:szCs w:val="40"/>
        </w:rPr>
      </w:pPr>
      <w:r>
        <w:rPr>
          <w:rFonts w:ascii="Arial" w:eastAsia="SimSun" w:hAnsi="Arial"/>
          <w:b/>
          <w:bCs/>
          <w:kern w:val="1"/>
          <w:sz w:val="52"/>
          <w:szCs w:val="40"/>
        </w:rPr>
        <w:t>Cahier des Clauses Techniques Particulières</w:t>
      </w:r>
    </w:p>
    <w:p w:rsidR="00C205AC" w:rsidRDefault="00C205AC" w:rsidP="00ED35F4">
      <w:pPr>
        <w:pStyle w:val="Titre"/>
        <w:rPr>
          <w:rFonts w:cs="Arial"/>
          <w:sz w:val="24"/>
        </w:rPr>
      </w:pPr>
    </w:p>
    <w:p w:rsidR="00C205AC" w:rsidRDefault="00C205AC" w:rsidP="00ED35F4">
      <w:pPr>
        <w:pStyle w:val="Titre"/>
        <w:rPr>
          <w:rFonts w:cs="Arial"/>
          <w:sz w:val="24"/>
        </w:rPr>
      </w:pPr>
    </w:p>
    <w:p w:rsidR="00C205AC" w:rsidRDefault="00C205AC" w:rsidP="00ED35F4">
      <w:pPr>
        <w:pStyle w:val="Titre"/>
        <w:rPr>
          <w:rFonts w:cs="Arial"/>
          <w:sz w:val="24"/>
        </w:rPr>
      </w:pPr>
    </w:p>
    <w:p w:rsidR="00C205AC" w:rsidRPr="004C1F0F" w:rsidRDefault="00C205AC" w:rsidP="00ED35F4">
      <w:pPr>
        <w:pStyle w:val="Titre"/>
        <w:rPr>
          <w:rFonts w:cs="Arial"/>
          <w:sz w:val="24"/>
        </w:rPr>
      </w:pPr>
    </w:p>
    <w:p w:rsidR="00ED35F4" w:rsidRDefault="00ED35F4" w:rsidP="00ED35F4">
      <w:pPr>
        <w:jc w:val="center"/>
        <w:rPr>
          <w:rFonts w:ascii="Arial" w:hAnsi="Arial" w:cs="Arial"/>
          <w:b/>
          <w:bCs/>
        </w:rPr>
      </w:pPr>
    </w:p>
    <w:p w:rsidR="00D80A34" w:rsidRDefault="00D80A34" w:rsidP="00D80A34">
      <w:pPr>
        <w:pStyle w:val="Intitule2"/>
      </w:pPr>
      <w:r>
        <w:t xml:space="preserve">MARCHE DE </w:t>
      </w:r>
      <w:r>
        <w:rPr>
          <w:rStyle w:val="Textedelespacerserv"/>
          <w:color w:val="auto"/>
        </w:rPr>
        <w:t>PRESTATIONS INTELLECTUELLES</w:t>
      </w:r>
    </w:p>
    <w:p w:rsidR="00D80A34" w:rsidRPr="00BB1036" w:rsidRDefault="00D80A34" w:rsidP="00D80A34">
      <w:pPr>
        <w:pStyle w:val="Intitule2"/>
      </w:pPr>
      <w:r>
        <w:t>Animation et conduite du Programme Opérationnel de Prévention et d’Accompagnement en Copropriété (POPAC) dans le cadre du nouveau programme national  de rénovation urbaine du quartier la Maille 1/ Mercure à Miramas</w:t>
      </w:r>
    </w:p>
    <w:p w:rsidR="00C205AC" w:rsidRPr="00DB5CD7" w:rsidRDefault="00C205AC" w:rsidP="00ED35F4">
      <w:pPr>
        <w:jc w:val="center"/>
        <w:rPr>
          <w:rFonts w:ascii="Arial" w:hAnsi="Arial" w:cs="Arial"/>
          <w:b/>
          <w:bCs/>
        </w:rPr>
      </w:pPr>
    </w:p>
    <w:p w:rsidR="00ED35F4" w:rsidRPr="00DB5CD7" w:rsidRDefault="004536C8" w:rsidP="004536C8">
      <w:pPr>
        <w:tabs>
          <w:tab w:val="left" w:pos="2385"/>
        </w:tabs>
        <w:rPr>
          <w:rFonts w:ascii="Arial" w:hAnsi="Arial" w:cs="Arial"/>
          <w:b/>
          <w:bCs/>
        </w:rPr>
      </w:pPr>
      <w:r>
        <w:rPr>
          <w:rFonts w:ascii="Arial" w:hAnsi="Arial" w:cs="Arial"/>
          <w:b/>
          <w:bCs/>
        </w:rPr>
        <w:tab/>
      </w:r>
    </w:p>
    <w:p w:rsidR="001F77F2" w:rsidRPr="00DB5CD7" w:rsidRDefault="001F77F2" w:rsidP="00ED35F4">
      <w:pPr>
        <w:jc w:val="center"/>
        <w:rPr>
          <w:rFonts w:ascii="Arial" w:hAnsi="Arial" w:cs="Arial"/>
          <w:b/>
          <w:bCs/>
        </w:rPr>
      </w:pPr>
    </w:p>
    <w:p w:rsidR="001F77F2" w:rsidRPr="00DB5CD7" w:rsidRDefault="001F77F2" w:rsidP="00ED35F4">
      <w:pPr>
        <w:jc w:val="center"/>
        <w:rPr>
          <w:rFonts w:ascii="Arial" w:hAnsi="Arial" w:cs="Arial"/>
          <w:b/>
          <w:bCs/>
        </w:rPr>
      </w:pPr>
    </w:p>
    <w:p w:rsidR="00ED35F4" w:rsidRPr="00DB5CD7" w:rsidRDefault="00ED35F4" w:rsidP="00ED35F4">
      <w:pPr>
        <w:jc w:val="center"/>
        <w:rPr>
          <w:rFonts w:ascii="Arial" w:hAnsi="Arial" w:cs="Arial"/>
          <w:b/>
          <w:bCs/>
        </w:rPr>
      </w:pPr>
    </w:p>
    <w:p w:rsidR="00ED35F4" w:rsidRPr="00DB5CD7" w:rsidRDefault="00ED35F4" w:rsidP="00ED35F4">
      <w:pPr>
        <w:jc w:val="center"/>
        <w:rPr>
          <w:rFonts w:ascii="Arial" w:hAnsi="Arial" w:cs="Arial"/>
          <w:b/>
          <w:bCs/>
        </w:rPr>
      </w:pPr>
    </w:p>
    <w:p w:rsidR="004B4B9C" w:rsidRPr="00DB5CD7" w:rsidRDefault="004B4B9C">
      <w:pPr>
        <w:rPr>
          <w:rFonts w:ascii="Arial" w:hAnsi="Arial" w:cs="Arial"/>
        </w:rPr>
      </w:pPr>
    </w:p>
    <w:p w:rsidR="001F77F2" w:rsidRPr="00DB5CD7" w:rsidRDefault="001F77F2">
      <w:pPr>
        <w:rPr>
          <w:rFonts w:ascii="Arial" w:hAnsi="Arial" w:cs="Arial"/>
        </w:rPr>
      </w:pPr>
    </w:p>
    <w:p w:rsidR="004B4B9C" w:rsidRPr="00DB5CD7" w:rsidRDefault="004B4B9C">
      <w:pPr>
        <w:rPr>
          <w:rFonts w:ascii="Arial" w:hAnsi="Arial" w:cs="Arial"/>
        </w:rPr>
      </w:pPr>
    </w:p>
    <w:p w:rsidR="004B4B9C" w:rsidRPr="00DB5CD7" w:rsidRDefault="00D80A34" w:rsidP="00D80A34">
      <w:pPr>
        <w:tabs>
          <w:tab w:val="left" w:pos="1567"/>
        </w:tabs>
        <w:rPr>
          <w:rFonts w:ascii="Arial" w:hAnsi="Arial" w:cs="Arial"/>
          <w:b/>
          <w:sz w:val="28"/>
          <w:szCs w:val="32"/>
        </w:rPr>
      </w:pPr>
      <w:r>
        <w:rPr>
          <w:rFonts w:ascii="Arial" w:hAnsi="Arial" w:cs="Arial"/>
          <w:b/>
          <w:sz w:val="28"/>
          <w:szCs w:val="32"/>
        </w:rPr>
        <w:tab/>
      </w:r>
    </w:p>
    <w:p w:rsidR="001F77F2" w:rsidRPr="00DB5CD7" w:rsidRDefault="001F77F2">
      <w:pPr>
        <w:rPr>
          <w:rFonts w:ascii="Arial" w:hAnsi="Arial" w:cs="Arial"/>
          <w:b/>
          <w:sz w:val="28"/>
          <w:szCs w:val="32"/>
        </w:rPr>
      </w:pPr>
    </w:p>
    <w:p w:rsidR="001F77F2" w:rsidRPr="00DB5CD7" w:rsidRDefault="001F77F2">
      <w:pPr>
        <w:rPr>
          <w:rFonts w:ascii="Arial" w:hAnsi="Arial" w:cs="Arial"/>
          <w:b/>
          <w:sz w:val="28"/>
          <w:szCs w:val="32"/>
        </w:rPr>
      </w:pPr>
    </w:p>
    <w:p w:rsidR="001F77F2" w:rsidRPr="00DB5CD7" w:rsidRDefault="001F77F2">
      <w:pPr>
        <w:rPr>
          <w:rFonts w:ascii="Arial" w:hAnsi="Arial" w:cs="Arial"/>
        </w:rPr>
      </w:pPr>
    </w:p>
    <w:p w:rsidR="007E29CD" w:rsidRPr="00DB5CD7" w:rsidRDefault="007E29CD" w:rsidP="001F77F2">
      <w:pPr>
        <w:rPr>
          <w:rFonts w:ascii="Arial" w:hAnsi="Arial" w:cs="Arial"/>
        </w:rPr>
      </w:pPr>
    </w:p>
    <w:p w:rsidR="00CB5090" w:rsidRPr="00DB5CD7" w:rsidRDefault="00CB5090" w:rsidP="00A80423">
      <w:pPr>
        <w:rPr>
          <w:rFonts w:ascii="Arial" w:hAnsi="Arial" w:cs="Arial"/>
        </w:rPr>
      </w:pPr>
    </w:p>
    <w:p w:rsidR="002D5DBD" w:rsidRPr="00DB5CD7" w:rsidRDefault="002D5DBD">
      <w:pPr>
        <w:jc w:val="center"/>
        <w:rPr>
          <w:rFonts w:ascii="Arial" w:hAnsi="Arial" w:cs="Arial"/>
          <w:b/>
        </w:rPr>
      </w:pPr>
    </w:p>
    <w:p w:rsidR="002D5DBD" w:rsidRPr="00DB5CD7" w:rsidRDefault="002D5DBD">
      <w:pPr>
        <w:jc w:val="center"/>
        <w:rPr>
          <w:rFonts w:ascii="Arial" w:hAnsi="Arial" w:cs="Arial"/>
          <w:b/>
        </w:rPr>
      </w:pPr>
    </w:p>
    <w:p w:rsidR="002D5DBD" w:rsidRPr="00DB5CD7" w:rsidRDefault="002D5DBD">
      <w:pPr>
        <w:jc w:val="center"/>
        <w:rPr>
          <w:rFonts w:ascii="Arial" w:hAnsi="Arial" w:cs="Arial"/>
          <w:b/>
        </w:rPr>
      </w:pPr>
    </w:p>
    <w:p w:rsidR="001F77F2" w:rsidRPr="00DB5CD7" w:rsidRDefault="001F77F2">
      <w:pPr>
        <w:jc w:val="center"/>
        <w:rPr>
          <w:rFonts w:ascii="Arial" w:hAnsi="Arial" w:cs="Arial"/>
          <w:b/>
        </w:rPr>
      </w:pPr>
    </w:p>
    <w:p w:rsidR="001F77F2" w:rsidRPr="00DB5CD7" w:rsidRDefault="001F77F2">
      <w:pPr>
        <w:jc w:val="center"/>
        <w:rPr>
          <w:rFonts w:ascii="Arial" w:hAnsi="Arial" w:cs="Arial"/>
          <w:b/>
        </w:rPr>
      </w:pPr>
    </w:p>
    <w:p w:rsidR="001F77F2" w:rsidRPr="00DB5CD7" w:rsidRDefault="001F77F2">
      <w:pPr>
        <w:jc w:val="center"/>
        <w:rPr>
          <w:rFonts w:ascii="Arial" w:hAnsi="Arial" w:cs="Arial"/>
          <w:b/>
        </w:rPr>
      </w:pPr>
    </w:p>
    <w:p w:rsidR="001F77F2" w:rsidRPr="00DB5CD7" w:rsidRDefault="001F77F2">
      <w:pPr>
        <w:jc w:val="center"/>
        <w:rPr>
          <w:rFonts w:ascii="Arial" w:hAnsi="Arial" w:cs="Arial"/>
          <w:b/>
        </w:rPr>
      </w:pPr>
    </w:p>
    <w:p w:rsidR="009C5183" w:rsidRPr="004C1F0F" w:rsidRDefault="009C5183">
      <w:pPr>
        <w:rPr>
          <w:rFonts w:ascii="Arial" w:hAnsi="Arial" w:cs="Arial"/>
          <w:color w:val="4F81BD" w:themeColor="accent1"/>
        </w:rPr>
      </w:pPr>
    </w:p>
    <w:p w:rsidR="00A10CEC" w:rsidRDefault="00A10CEC">
      <w:pPr>
        <w:rPr>
          <w:rFonts w:ascii="Arial" w:hAnsi="Arial" w:cs="Arial"/>
          <w:color w:val="4F81BD" w:themeColor="accent1"/>
          <w:sz w:val="32"/>
          <w:szCs w:val="32"/>
        </w:rPr>
      </w:pPr>
      <w:r w:rsidRPr="004C1F0F">
        <w:rPr>
          <w:rFonts w:ascii="Arial" w:hAnsi="Arial" w:cs="Arial"/>
          <w:color w:val="4F81BD" w:themeColor="accent1"/>
          <w:sz w:val="32"/>
          <w:szCs w:val="32"/>
        </w:rPr>
        <w:t>Sommaire</w:t>
      </w:r>
    </w:p>
    <w:p w:rsidR="000D005D" w:rsidRDefault="000D005D">
      <w:pPr>
        <w:rPr>
          <w:rFonts w:ascii="Arial" w:hAnsi="Arial" w:cs="Arial"/>
          <w:color w:val="4F81BD" w:themeColor="accent1"/>
          <w:sz w:val="32"/>
          <w:szCs w:val="32"/>
        </w:rPr>
      </w:pPr>
    </w:p>
    <w:p w:rsidR="002A05CF" w:rsidRDefault="002A05CF">
      <w:pPr>
        <w:rPr>
          <w:rFonts w:ascii="Arial" w:hAnsi="Arial" w:cs="Arial"/>
          <w:color w:val="4F81BD" w:themeColor="accent1"/>
          <w:sz w:val="32"/>
          <w:szCs w:val="32"/>
        </w:rPr>
      </w:pPr>
    </w:p>
    <w:p w:rsidR="002A05CF" w:rsidRPr="004C1F0F" w:rsidRDefault="002A05CF">
      <w:pPr>
        <w:rPr>
          <w:rFonts w:ascii="Arial" w:hAnsi="Arial" w:cs="Arial"/>
          <w:color w:val="4F81BD" w:themeColor="accent1"/>
          <w:sz w:val="32"/>
          <w:szCs w:val="32"/>
        </w:rPr>
      </w:pPr>
    </w:p>
    <w:p w:rsidR="004B4B9C" w:rsidRPr="002A05CF" w:rsidRDefault="004B4B9C" w:rsidP="00833E3B">
      <w:pPr>
        <w:pStyle w:val="Titre"/>
        <w:rPr>
          <w:b w:val="0"/>
          <w:color w:val="auto"/>
          <w:sz w:val="22"/>
          <w:szCs w:val="22"/>
        </w:rPr>
      </w:pPr>
      <w:r w:rsidRPr="002A05CF">
        <w:rPr>
          <w:color w:val="auto"/>
          <w:sz w:val="24"/>
          <w:szCs w:val="22"/>
        </w:rPr>
        <w:t>Préambule</w:t>
      </w:r>
      <w:r w:rsidR="009D6699" w:rsidRPr="002A05CF">
        <w:rPr>
          <w:b w:val="0"/>
          <w:color w:val="auto"/>
          <w:sz w:val="22"/>
          <w:szCs w:val="22"/>
        </w:rPr>
        <w:tab/>
      </w:r>
      <w:r w:rsidR="009D6699" w:rsidRPr="002A05CF">
        <w:rPr>
          <w:b w:val="0"/>
          <w:color w:val="auto"/>
          <w:sz w:val="22"/>
          <w:szCs w:val="22"/>
        </w:rPr>
        <w:tab/>
      </w:r>
      <w:r w:rsidR="009D6699" w:rsidRPr="002A05CF">
        <w:rPr>
          <w:b w:val="0"/>
          <w:color w:val="auto"/>
          <w:sz w:val="22"/>
          <w:szCs w:val="22"/>
        </w:rPr>
        <w:tab/>
      </w:r>
      <w:r w:rsidR="009D6699" w:rsidRPr="002A05CF">
        <w:rPr>
          <w:b w:val="0"/>
          <w:color w:val="auto"/>
          <w:sz w:val="22"/>
          <w:szCs w:val="22"/>
        </w:rPr>
        <w:tab/>
      </w:r>
      <w:r w:rsidR="009D6699" w:rsidRPr="002A05CF">
        <w:rPr>
          <w:b w:val="0"/>
          <w:color w:val="auto"/>
          <w:sz w:val="22"/>
          <w:szCs w:val="22"/>
        </w:rPr>
        <w:tab/>
      </w:r>
      <w:r w:rsidR="009D6699" w:rsidRPr="002A05CF">
        <w:rPr>
          <w:b w:val="0"/>
          <w:color w:val="auto"/>
          <w:sz w:val="22"/>
          <w:szCs w:val="22"/>
        </w:rPr>
        <w:tab/>
      </w:r>
      <w:r w:rsidR="002A05CF" w:rsidRPr="002A05CF">
        <w:rPr>
          <w:b w:val="0"/>
          <w:color w:val="auto"/>
          <w:sz w:val="22"/>
          <w:szCs w:val="22"/>
        </w:rPr>
        <w:tab/>
      </w:r>
      <w:r w:rsidR="002A05CF" w:rsidRPr="002A05CF">
        <w:rPr>
          <w:b w:val="0"/>
          <w:color w:val="auto"/>
          <w:sz w:val="22"/>
          <w:szCs w:val="22"/>
        </w:rPr>
        <w:tab/>
      </w:r>
      <w:r w:rsidR="002A05CF" w:rsidRPr="002A05CF">
        <w:rPr>
          <w:b w:val="0"/>
          <w:color w:val="auto"/>
          <w:sz w:val="22"/>
          <w:szCs w:val="22"/>
        </w:rPr>
        <w:tab/>
      </w:r>
      <w:r w:rsidR="009C5183">
        <w:rPr>
          <w:b w:val="0"/>
          <w:color w:val="auto"/>
          <w:sz w:val="22"/>
          <w:szCs w:val="22"/>
        </w:rPr>
        <w:tab/>
      </w:r>
      <w:r w:rsidR="009D6699" w:rsidRPr="002A05CF">
        <w:rPr>
          <w:b w:val="0"/>
          <w:color w:val="auto"/>
          <w:sz w:val="22"/>
          <w:szCs w:val="22"/>
        </w:rPr>
        <w:t xml:space="preserve">Page </w:t>
      </w:r>
      <w:r w:rsidR="002A05CF" w:rsidRPr="002A05CF">
        <w:rPr>
          <w:b w:val="0"/>
          <w:color w:val="auto"/>
          <w:sz w:val="22"/>
          <w:szCs w:val="22"/>
        </w:rPr>
        <w:t xml:space="preserve"> </w:t>
      </w:r>
      <w:r w:rsidR="009D6699" w:rsidRPr="002A05CF">
        <w:rPr>
          <w:b w:val="0"/>
          <w:color w:val="auto"/>
          <w:sz w:val="22"/>
          <w:szCs w:val="22"/>
        </w:rPr>
        <w:t>4</w:t>
      </w:r>
    </w:p>
    <w:p w:rsidR="009D6699" w:rsidRPr="002A05CF" w:rsidRDefault="009D6699" w:rsidP="00833E3B">
      <w:pPr>
        <w:pStyle w:val="Titre"/>
        <w:rPr>
          <w:b w:val="0"/>
          <w:color w:val="auto"/>
          <w:sz w:val="22"/>
          <w:szCs w:val="22"/>
        </w:rPr>
      </w:pPr>
    </w:p>
    <w:p w:rsidR="009D6699" w:rsidRDefault="009D6699" w:rsidP="00833E3B">
      <w:pPr>
        <w:pStyle w:val="Titre"/>
        <w:rPr>
          <w:b w:val="0"/>
          <w:color w:val="auto"/>
          <w:sz w:val="22"/>
          <w:szCs w:val="22"/>
        </w:rPr>
      </w:pPr>
    </w:p>
    <w:p w:rsidR="009C5183" w:rsidRPr="002A05CF" w:rsidRDefault="009C5183" w:rsidP="00833E3B">
      <w:pPr>
        <w:pStyle w:val="Titre"/>
        <w:rPr>
          <w:b w:val="0"/>
          <w:color w:val="auto"/>
          <w:sz w:val="22"/>
          <w:szCs w:val="22"/>
        </w:rPr>
      </w:pPr>
    </w:p>
    <w:p w:rsidR="009D6699" w:rsidRPr="009C5183" w:rsidRDefault="009D6699" w:rsidP="00833E3B">
      <w:pPr>
        <w:pStyle w:val="Titre"/>
        <w:rPr>
          <w:b w:val="0"/>
          <w:color w:val="auto"/>
          <w:sz w:val="22"/>
          <w:szCs w:val="22"/>
          <w:u w:val="single"/>
        </w:rPr>
      </w:pPr>
      <w:r w:rsidRPr="009C5183">
        <w:rPr>
          <w:color w:val="auto"/>
          <w:sz w:val="24"/>
          <w:szCs w:val="22"/>
          <w:u w:val="single"/>
        </w:rPr>
        <w:t>Article 1 – Périmètre et objectifs</w:t>
      </w:r>
      <w:r w:rsidRPr="009C5183">
        <w:rPr>
          <w:b w:val="0"/>
          <w:color w:val="auto"/>
          <w:sz w:val="22"/>
          <w:szCs w:val="22"/>
          <w:u w:val="single"/>
        </w:rPr>
        <w:tab/>
      </w:r>
      <w:r w:rsidRPr="009C5183">
        <w:rPr>
          <w:b w:val="0"/>
          <w:color w:val="auto"/>
          <w:sz w:val="22"/>
          <w:szCs w:val="22"/>
          <w:u w:val="single"/>
        </w:rPr>
        <w:tab/>
      </w:r>
      <w:r w:rsidRPr="009C5183">
        <w:rPr>
          <w:b w:val="0"/>
          <w:color w:val="auto"/>
          <w:sz w:val="22"/>
          <w:szCs w:val="22"/>
          <w:u w:val="single"/>
        </w:rPr>
        <w:tab/>
      </w:r>
      <w:r w:rsidR="002A05CF" w:rsidRPr="009C5183">
        <w:rPr>
          <w:b w:val="0"/>
          <w:color w:val="auto"/>
          <w:sz w:val="22"/>
          <w:szCs w:val="22"/>
          <w:u w:val="single"/>
        </w:rPr>
        <w:tab/>
      </w:r>
      <w:r w:rsidR="002A05CF" w:rsidRPr="009C5183">
        <w:rPr>
          <w:b w:val="0"/>
          <w:color w:val="auto"/>
          <w:sz w:val="22"/>
          <w:szCs w:val="22"/>
          <w:u w:val="single"/>
        </w:rPr>
        <w:tab/>
      </w:r>
      <w:r w:rsidR="002A05CF" w:rsidRPr="009C5183">
        <w:rPr>
          <w:b w:val="0"/>
          <w:color w:val="auto"/>
          <w:sz w:val="22"/>
          <w:szCs w:val="22"/>
          <w:u w:val="single"/>
        </w:rPr>
        <w:tab/>
      </w:r>
      <w:r w:rsidRPr="009C5183">
        <w:rPr>
          <w:b w:val="0"/>
          <w:color w:val="auto"/>
          <w:sz w:val="22"/>
          <w:szCs w:val="22"/>
          <w:u w:val="single"/>
        </w:rPr>
        <w:t xml:space="preserve">Page </w:t>
      </w:r>
      <w:r w:rsidR="002A05CF" w:rsidRPr="009C5183">
        <w:rPr>
          <w:b w:val="0"/>
          <w:color w:val="auto"/>
          <w:sz w:val="22"/>
          <w:szCs w:val="22"/>
          <w:u w:val="single"/>
        </w:rPr>
        <w:t xml:space="preserve"> </w:t>
      </w:r>
      <w:r w:rsidRPr="009C5183">
        <w:rPr>
          <w:b w:val="0"/>
          <w:color w:val="auto"/>
          <w:sz w:val="22"/>
          <w:szCs w:val="22"/>
          <w:u w:val="single"/>
        </w:rPr>
        <w:t>9</w:t>
      </w:r>
    </w:p>
    <w:p w:rsidR="009D6699" w:rsidRDefault="009D6699" w:rsidP="00833E3B">
      <w:pPr>
        <w:pStyle w:val="Titre"/>
        <w:rPr>
          <w:b w:val="0"/>
          <w:color w:val="auto"/>
          <w:sz w:val="22"/>
          <w:szCs w:val="22"/>
        </w:rPr>
      </w:pPr>
    </w:p>
    <w:p w:rsidR="009C5183" w:rsidRPr="002A05CF" w:rsidRDefault="009C5183" w:rsidP="00833E3B">
      <w:pPr>
        <w:pStyle w:val="Titre"/>
        <w:rPr>
          <w:b w:val="0"/>
          <w:color w:val="auto"/>
          <w:sz w:val="22"/>
          <w:szCs w:val="22"/>
        </w:rPr>
      </w:pPr>
    </w:p>
    <w:p w:rsidR="009D6699" w:rsidRPr="009C5183" w:rsidRDefault="009D6699" w:rsidP="00833E3B">
      <w:pPr>
        <w:pStyle w:val="Titre"/>
        <w:rPr>
          <w:b w:val="0"/>
          <w:color w:val="auto"/>
          <w:sz w:val="22"/>
          <w:szCs w:val="22"/>
          <w:u w:val="single"/>
        </w:rPr>
      </w:pPr>
      <w:r w:rsidRPr="009C5183">
        <w:rPr>
          <w:color w:val="auto"/>
          <w:sz w:val="24"/>
          <w:szCs w:val="22"/>
          <w:u w:val="single"/>
        </w:rPr>
        <w:t>Article 2 – Contenu de la mission</w:t>
      </w:r>
      <w:r w:rsidRPr="009C5183">
        <w:rPr>
          <w:b w:val="0"/>
          <w:color w:val="auto"/>
          <w:sz w:val="22"/>
          <w:szCs w:val="22"/>
          <w:u w:val="single"/>
        </w:rPr>
        <w:tab/>
      </w:r>
      <w:r w:rsidRPr="009C5183">
        <w:rPr>
          <w:b w:val="0"/>
          <w:color w:val="auto"/>
          <w:sz w:val="22"/>
          <w:szCs w:val="22"/>
          <w:u w:val="single"/>
        </w:rPr>
        <w:tab/>
      </w:r>
      <w:r w:rsidRPr="009C5183">
        <w:rPr>
          <w:b w:val="0"/>
          <w:color w:val="auto"/>
          <w:sz w:val="22"/>
          <w:szCs w:val="22"/>
          <w:u w:val="single"/>
        </w:rPr>
        <w:tab/>
      </w:r>
      <w:r w:rsidR="002A05CF" w:rsidRPr="009C5183">
        <w:rPr>
          <w:b w:val="0"/>
          <w:color w:val="auto"/>
          <w:sz w:val="22"/>
          <w:szCs w:val="22"/>
          <w:u w:val="single"/>
        </w:rPr>
        <w:tab/>
      </w:r>
      <w:r w:rsidR="002A05CF" w:rsidRPr="009C5183">
        <w:rPr>
          <w:b w:val="0"/>
          <w:color w:val="auto"/>
          <w:sz w:val="22"/>
          <w:szCs w:val="22"/>
          <w:u w:val="single"/>
        </w:rPr>
        <w:tab/>
      </w:r>
      <w:r w:rsidR="002A05CF" w:rsidRPr="009C5183">
        <w:rPr>
          <w:b w:val="0"/>
          <w:color w:val="auto"/>
          <w:sz w:val="22"/>
          <w:szCs w:val="22"/>
          <w:u w:val="single"/>
        </w:rPr>
        <w:tab/>
      </w:r>
      <w:r w:rsidRPr="009C5183">
        <w:rPr>
          <w:b w:val="0"/>
          <w:color w:val="auto"/>
          <w:sz w:val="22"/>
          <w:szCs w:val="22"/>
          <w:u w:val="single"/>
        </w:rPr>
        <w:t>Page 10</w:t>
      </w:r>
    </w:p>
    <w:p w:rsidR="002A05CF" w:rsidRDefault="009D6699" w:rsidP="00833E3B">
      <w:pPr>
        <w:pStyle w:val="Titre"/>
        <w:rPr>
          <w:b w:val="0"/>
          <w:color w:val="auto"/>
          <w:sz w:val="22"/>
          <w:szCs w:val="22"/>
        </w:rPr>
      </w:pPr>
      <w:r w:rsidRPr="002A05CF">
        <w:rPr>
          <w:b w:val="0"/>
          <w:color w:val="auto"/>
          <w:sz w:val="22"/>
          <w:szCs w:val="22"/>
        </w:rPr>
        <w:tab/>
      </w:r>
    </w:p>
    <w:p w:rsidR="009D6699" w:rsidRDefault="009D6699" w:rsidP="002A05CF">
      <w:pPr>
        <w:pStyle w:val="Titre"/>
        <w:ind w:firstLine="708"/>
        <w:rPr>
          <w:b w:val="0"/>
          <w:color w:val="auto"/>
          <w:sz w:val="22"/>
          <w:szCs w:val="22"/>
        </w:rPr>
      </w:pPr>
      <w:r w:rsidRPr="002A05CF">
        <w:rPr>
          <w:color w:val="auto"/>
          <w:sz w:val="22"/>
          <w:szCs w:val="22"/>
        </w:rPr>
        <w:t>2-1 Connaissance et suivi des copropriétés</w:t>
      </w:r>
      <w:r w:rsidRPr="002A05CF">
        <w:rPr>
          <w:color w:val="auto"/>
          <w:sz w:val="22"/>
          <w:szCs w:val="22"/>
        </w:rPr>
        <w:tab/>
      </w:r>
      <w:r w:rsidRPr="002A05CF">
        <w:rPr>
          <w:b w:val="0"/>
          <w:color w:val="auto"/>
          <w:sz w:val="22"/>
          <w:szCs w:val="22"/>
        </w:rPr>
        <w:tab/>
      </w:r>
      <w:r w:rsidR="002A05CF" w:rsidRPr="002A05CF">
        <w:rPr>
          <w:b w:val="0"/>
          <w:color w:val="auto"/>
          <w:sz w:val="22"/>
          <w:szCs w:val="22"/>
        </w:rPr>
        <w:tab/>
      </w:r>
      <w:r w:rsidR="009C5183">
        <w:rPr>
          <w:b w:val="0"/>
          <w:color w:val="auto"/>
          <w:sz w:val="22"/>
          <w:szCs w:val="22"/>
        </w:rPr>
        <w:tab/>
      </w:r>
      <w:r w:rsidRPr="009C5183">
        <w:rPr>
          <w:b w:val="0"/>
          <w:i/>
          <w:color w:val="auto"/>
          <w:sz w:val="22"/>
          <w:szCs w:val="22"/>
        </w:rPr>
        <w:t>Page 10</w:t>
      </w:r>
    </w:p>
    <w:p w:rsidR="002A05CF" w:rsidRPr="002A05CF" w:rsidRDefault="002A05CF" w:rsidP="002A05CF">
      <w:pPr>
        <w:pStyle w:val="Titre"/>
        <w:ind w:firstLine="708"/>
        <w:rPr>
          <w:b w:val="0"/>
          <w:color w:val="auto"/>
          <w:sz w:val="22"/>
          <w:szCs w:val="22"/>
        </w:rPr>
      </w:pPr>
    </w:p>
    <w:p w:rsidR="009D6699" w:rsidRPr="009C5183" w:rsidRDefault="009D6699" w:rsidP="00833E3B">
      <w:pPr>
        <w:pStyle w:val="Titre"/>
        <w:rPr>
          <w:b w:val="0"/>
          <w:i/>
          <w:color w:val="auto"/>
          <w:sz w:val="22"/>
          <w:szCs w:val="22"/>
        </w:rPr>
      </w:pPr>
      <w:r w:rsidRPr="002A05CF">
        <w:rPr>
          <w:b w:val="0"/>
          <w:color w:val="auto"/>
          <w:sz w:val="22"/>
          <w:szCs w:val="22"/>
        </w:rPr>
        <w:tab/>
      </w:r>
      <w:r w:rsidRPr="002A05CF">
        <w:rPr>
          <w:color w:val="auto"/>
          <w:sz w:val="22"/>
          <w:szCs w:val="22"/>
        </w:rPr>
        <w:t>2-2 Accompagnement individualisé des copropriétaires</w:t>
      </w:r>
      <w:r w:rsidRPr="002A05CF">
        <w:rPr>
          <w:b w:val="0"/>
          <w:color w:val="auto"/>
          <w:sz w:val="22"/>
          <w:szCs w:val="22"/>
        </w:rPr>
        <w:tab/>
      </w:r>
      <w:r w:rsidR="009C5183">
        <w:rPr>
          <w:b w:val="0"/>
          <w:color w:val="auto"/>
          <w:sz w:val="22"/>
          <w:szCs w:val="22"/>
        </w:rPr>
        <w:tab/>
      </w:r>
      <w:r w:rsidRPr="009C5183">
        <w:rPr>
          <w:b w:val="0"/>
          <w:i/>
          <w:color w:val="auto"/>
          <w:sz w:val="22"/>
          <w:szCs w:val="22"/>
        </w:rPr>
        <w:t>Page 10</w:t>
      </w:r>
    </w:p>
    <w:p w:rsidR="009D6699" w:rsidRPr="002A05CF" w:rsidRDefault="009D6699" w:rsidP="00833E3B">
      <w:pPr>
        <w:pStyle w:val="Titre"/>
        <w:rPr>
          <w:b w:val="0"/>
          <w:color w:val="auto"/>
          <w:sz w:val="22"/>
          <w:szCs w:val="22"/>
        </w:rPr>
      </w:pPr>
      <w:r w:rsidRPr="002A05CF">
        <w:rPr>
          <w:b w:val="0"/>
          <w:color w:val="auto"/>
          <w:sz w:val="22"/>
          <w:szCs w:val="22"/>
        </w:rPr>
        <w:tab/>
      </w:r>
      <w:r w:rsidRPr="002A05CF">
        <w:rPr>
          <w:b w:val="0"/>
          <w:color w:val="auto"/>
          <w:sz w:val="22"/>
          <w:szCs w:val="22"/>
        </w:rPr>
        <w:tab/>
        <w:t>Résolution des situations bloquantes</w:t>
      </w:r>
      <w:r w:rsidRPr="002A05CF">
        <w:rPr>
          <w:b w:val="0"/>
          <w:color w:val="auto"/>
          <w:sz w:val="22"/>
          <w:szCs w:val="22"/>
        </w:rPr>
        <w:tab/>
      </w:r>
      <w:r w:rsidRPr="002A05CF">
        <w:rPr>
          <w:b w:val="0"/>
          <w:color w:val="auto"/>
          <w:sz w:val="22"/>
          <w:szCs w:val="22"/>
        </w:rPr>
        <w:tab/>
      </w:r>
      <w:r w:rsidRPr="002A05CF">
        <w:rPr>
          <w:b w:val="0"/>
          <w:color w:val="auto"/>
          <w:sz w:val="22"/>
          <w:szCs w:val="22"/>
        </w:rPr>
        <w:tab/>
      </w:r>
      <w:r w:rsidR="009C5183">
        <w:rPr>
          <w:b w:val="0"/>
          <w:color w:val="auto"/>
          <w:sz w:val="22"/>
          <w:szCs w:val="22"/>
        </w:rPr>
        <w:tab/>
      </w:r>
      <w:r w:rsidRPr="009C5183">
        <w:rPr>
          <w:b w:val="0"/>
          <w:i/>
          <w:color w:val="auto"/>
          <w:sz w:val="22"/>
          <w:szCs w:val="22"/>
        </w:rPr>
        <w:t>Page 11</w:t>
      </w:r>
    </w:p>
    <w:p w:rsidR="009D6699" w:rsidRPr="002A05CF" w:rsidRDefault="009D6699" w:rsidP="00833E3B">
      <w:pPr>
        <w:pStyle w:val="Titre"/>
        <w:rPr>
          <w:b w:val="0"/>
          <w:color w:val="auto"/>
          <w:sz w:val="22"/>
          <w:szCs w:val="22"/>
        </w:rPr>
      </w:pPr>
      <w:r w:rsidRPr="002A05CF">
        <w:rPr>
          <w:b w:val="0"/>
          <w:color w:val="auto"/>
          <w:sz w:val="22"/>
          <w:szCs w:val="22"/>
        </w:rPr>
        <w:tab/>
      </w:r>
      <w:r w:rsidRPr="002A05CF">
        <w:rPr>
          <w:b w:val="0"/>
          <w:color w:val="auto"/>
          <w:sz w:val="22"/>
          <w:szCs w:val="22"/>
        </w:rPr>
        <w:tab/>
        <w:t>Amélioration du fonctionnement de la copropriété</w:t>
      </w:r>
      <w:r w:rsidRPr="002A05CF">
        <w:rPr>
          <w:b w:val="0"/>
          <w:color w:val="auto"/>
          <w:sz w:val="22"/>
          <w:szCs w:val="22"/>
        </w:rPr>
        <w:tab/>
      </w:r>
      <w:r w:rsidR="009C5183">
        <w:rPr>
          <w:b w:val="0"/>
          <w:color w:val="auto"/>
          <w:sz w:val="22"/>
          <w:szCs w:val="22"/>
        </w:rPr>
        <w:tab/>
      </w:r>
      <w:r w:rsidR="009C5183">
        <w:rPr>
          <w:b w:val="0"/>
          <w:color w:val="auto"/>
          <w:sz w:val="22"/>
          <w:szCs w:val="22"/>
        </w:rPr>
        <w:tab/>
      </w:r>
      <w:r w:rsidRPr="009C5183">
        <w:rPr>
          <w:b w:val="0"/>
          <w:i/>
          <w:color w:val="auto"/>
          <w:sz w:val="22"/>
          <w:szCs w:val="22"/>
        </w:rPr>
        <w:t>Page 11</w:t>
      </w:r>
    </w:p>
    <w:p w:rsidR="009D6699" w:rsidRPr="009C5183" w:rsidRDefault="009D6699" w:rsidP="00833E3B">
      <w:pPr>
        <w:pStyle w:val="Titre"/>
        <w:rPr>
          <w:b w:val="0"/>
          <w:i/>
          <w:color w:val="auto"/>
          <w:sz w:val="22"/>
          <w:szCs w:val="22"/>
        </w:rPr>
      </w:pPr>
      <w:r w:rsidRPr="002A05CF">
        <w:rPr>
          <w:b w:val="0"/>
          <w:color w:val="auto"/>
          <w:sz w:val="22"/>
          <w:szCs w:val="22"/>
        </w:rPr>
        <w:tab/>
      </w:r>
      <w:r w:rsidRPr="002A05CF">
        <w:rPr>
          <w:b w:val="0"/>
          <w:color w:val="auto"/>
          <w:sz w:val="22"/>
          <w:szCs w:val="22"/>
        </w:rPr>
        <w:tab/>
        <w:t>Etudes spécifiques – Aide à la décision</w:t>
      </w:r>
      <w:r w:rsidRPr="002A05CF">
        <w:rPr>
          <w:b w:val="0"/>
          <w:color w:val="auto"/>
          <w:sz w:val="22"/>
          <w:szCs w:val="22"/>
        </w:rPr>
        <w:tab/>
      </w:r>
      <w:r w:rsidRPr="002A05CF">
        <w:rPr>
          <w:b w:val="0"/>
          <w:color w:val="auto"/>
          <w:sz w:val="22"/>
          <w:szCs w:val="22"/>
        </w:rPr>
        <w:tab/>
      </w:r>
      <w:r w:rsidRPr="002A05CF">
        <w:rPr>
          <w:b w:val="0"/>
          <w:color w:val="auto"/>
          <w:sz w:val="22"/>
          <w:szCs w:val="22"/>
        </w:rPr>
        <w:tab/>
      </w:r>
      <w:r w:rsidR="009C5183">
        <w:rPr>
          <w:b w:val="0"/>
          <w:color w:val="auto"/>
          <w:sz w:val="22"/>
          <w:szCs w:val="22"/>
        </w:rPr>
        <w:tab/>
      </w:r>
      <w:r w:rsidRPr="009C5183">
        <w:rPr>
          <w:b w:val="0"/>
          <w:i/>
          <w:color w:val="auto"/>
          <w:sz w:val="22"/>
          <w:szCs w:val="22"/>
        </w:rPr>
        <w:t>Page 12</w:t>
      </w:r>
    </w:p>
    <w:p w:rsidR="009C5183" w:rsidRPr="002A05CF" w:rsidRDefault="009C5183" w:rsidP="00833E3B">
      <w:pPr>
        <w:pStyle w:val="Titre"/>
        <w:rPr>
          <w:b w:val="0"/>
          <w:color w:val="auto"/>
          <w:sz w:val="22"/>
          <w:szCs w:val="22"/>
        </w:rPr>
      </w:pPr>
    </w:p>
    <w:p w:rsidR="009D6699" w:rsidRPr="002A05CF" w:rsidRDefault="009D6699" w:rsidP="00833E3B">
      <w:pPr>
        <w:pStyle w:val="Titre"/>
        <w:rPr>
          <w:b w:val="0"/>
          <w:color w:val="auto"/>
          <w:sz w:val="22"/>
          <w:szCs w:val="22"/>
        </w:rPr>
      </w:pPr>
      <w:r w:rsidRPr="002A05CF">
        <w:rPr>
          <w:b w:val="0"/>
          <w:color w:val="auto"/>
          <w:sz w:val="22"/>
          <w:szCs w:val="22"/>
        </w:rPr>
        <w:tab/>
      </w:r>
      <w:r w:rsidRPr="002A05CF">
        <w:rPr>
          <w:color w:val="auto"/>
          <w:sz w:val="22"/>
          <w:szCs w:val="22"/>
        </w:rPr>
        <w:t>2-3 Animations collectives</w:t>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009C5183">
        <w:rPr>
          <w:b w:val="0"/>
          <w:color w:val="auto"/>
          <w:sz w:val="22"/>
          <w:szCs w:val="22"/>
        </w:rPr>
        <w:tab/>
      </w:r>
      <w:r w:rsidRPr="009C5183">
        <w:rPr>
          <w:b w:val="0"/>
          <w:i/>
          <w:color w:val="auto"/>
          <w:sz w:val="22"/>
          <w:szCs w:val="22"/>
        </w:rPr>
        <w:t>Page 13</w:t>
      </w:r>
    </w:p>
    <w:p w:rsidR="009D6699" w:rsidRPr="002A05CF" w:rsidRDefault="009D6699" w:rsidP="00833E3B">
      <w:pPr>
        <w:pStyle w:val="Titre"/>
        <w:rPr>
          <w:b w:val="0"/>
          <w:color w:val="auto"/>
          <w:sz w:val="22"/>
          <w:szCs w:val="22"/>
        </w:rPr>
      </w:pPr>
      <w:r w:rsidRPr="002A05CF">
        <w:rPr>
          <w:b w:val="0"/>
          <w:color w:val="auto"/>
          <w:sz w:val="22"/>
          <w:szCs w:val="22"/>
        </w:rPr>
        <w:tab/>
      </w:r>
      <w:r w:rsidRPr="002A05CF">
        <w:rPr>
          <w:b w:val="0"/>
          <w:color w:val="auto"/>
          <w:sz w:val="22"/>
          <w:szCs w:val="22"/>
        </w:rPr>
        <w:tab/>
        <w:t>Actions de sensibilisation, information ciblée,</w:t>
      </w:r>
    </w:p>
    <w:p w:rsidR="009D6699" w:rsidRPr="002A05CF" w:rsidRDefault="009D6699" w:rsidP="00833E3B">
      <w:pPr>
        <w:pStyle w:val="Titre"/>
        <w:rPr>
          <w:b w:val="0"/>
          <w:color w:val="auto"/>
          <w:sz w:val="22"/>
          <w:szCs w:val="22"/>
        </w:rPr>
      </w:pPr>
      <w:r w:rsidRPr="002A05CF">
        <w:rPr>
          <w:b w:val="0"/>
          <w:color w:val="auto"/>
          <w:sz w:val="22"/>
          <w:szCs w:val="22"/>
        </w:rPr>
        <w:tab/>
      </w:r>
      <w:r w:rsidRPr="002A05CF">
        <w:rPr>
          <w:b w:val="0"/>
          <w:color w:val="auto"/>
          <w:sz w:val="22"/>
          <w:szCs w:val="22"/>
        </w:rPr>
        <w:tab/>
        <w:t>Formation des acteurs de la copropriété</w:t>
      </w:r>
      <w:r w:rsidRPr="002A05CF">
        <w:rPr>
          <w:b w:val="0"/>
          <w:color w:val="auto"/>
          <w:sz w:val="22"/>
          <w:szCs w:val="22"/>
        </w:rPr>
        <w:tab/>
      </w:r>
      <w:r w:rsidRPr="002A05CF">
        <w:rPr>
          <w:b w:val="0"/>
          <w:color w:val="auto"/>
          <w:sz w:val="22"/>
          <w:szCs w:val="22"/>
        </w:rPr>
        <w:tab/>
      </w:r>
      <w:r w:rsidRPr="002A05CF">
        <w:rPr>
          <w:b w:val="0"/>
          <w:color w:val="auto"/>
          <w:sz w:val="22"/>
          <w:szCs w:val="22"/>
        </w:rPr>
        <w:tab/>
      </w:r>
      <w:r w:rsidR="009C5183">
        <w:rPr>
          <w:b w:val="0"/>
          <w:color w:val="auto"/>
          <w:sz w:val="22"/>
          <w:szCs w:val="22"/>
        </w:rPr>
        <w:tab/>
      </w:r>
      <w:r w:rsidRPr="009C5183">
        <w:rPr>
          <w:b w:val="0"/>
          <w:i/>
          <w:color w:val="auto"/>
          <w:sz w:val="22"/>
          <w:szCs w:val="22"/>
        </w:rPr>
        <w:t>Page 13</w:t>
      </w:r>
    </w:p>
    <w:p w:rsidR="009D6699" w:rsidRPr="002A05CF" w:rsidRDefault="009D6699" w:rsidP="00833E3B">
      <w:pPr>
        <w:pStyle w:val="Titre"/>
        <w:rPr>
          <w:b w:val="0"/>
          <w:color w:val="auto"/>
          <w:sz w:val="22"/>
          <w:szCs w:val="22"/>
        </w:rPr>
      </w:pPr>
      <w:r w:rsidRPr="002A05CF">
        <w:rPr>
          <w:b w:val="0"/>
          <w:color w:val="auto"/>
          <w:sz w:val="22"/>
          <w:szCs w:val="22"/>
        </w:rPr>
        <w:tab/>
      </w:r>
      <w:r w:rsidRPr="002A05CF">
        <w:rPr>
          <w:b w:val="0"/>
          <w:color w:val="auto"/>
          <w:sz w:val="22"/>
          <w:szCs w:val="22"/>
        </w:rPr>
        <w:tab/>
        <w:t>Communication</w:t>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009C5183">
        <w:rPr>
          <w:b w:val="0"/>
          <w:color w:val="auto"/>
          <w:sz w:val="22"/>
          <w:szCs w:val="22"/>
        </w:rPr>
        <w:tab/>
      </w:r>
      <w:r w:rsidRPr="009C5183">
        <w:rPr>
          <w:b w:val="0"/>
          <w:i/>
          <w:color w:val="auto"/>
          <w:sz w:val="22"/>
          <w:szCs w:val="22"/>
        </w:rPr>
        <w:t>Page 13</w:t>
      </w:r>
    </w:p>
    <w:p w:rsidR="009D6699" w:rsidRDefault="009D6699" w:rsidP="00833E3B">
      <w:pPr>
        <w:pStyle w:val="Titre"/>
        <w:rPr>
          <w:b w:val="0"/>
          <w:color w:val="auto"/>
          <w:sz w:val="22"/>
          <w:szCs w:val="22"/>
        </w:rPr>
      </w:pPr>
    </w:p>
    <w:p w:rsidR="009C5183" w:rsidRPr="002A05CF" w:rsidRDefault="009C5183" w:rsidP="00833E3B">
      <w:pPr>
        <w:pStyle w:val="Titre"/>
        <w:rPr>
          <w:b w:val="0"/>
          <w:color w:val="auto"/>
          <w:sz w:val="22"/>
          <w:szCs w:val="22"/>
        </w:rPr>
      </w:pPr>
    </w:p>
    <w:p w:rsidR="009D6699" w:rsidRPr="009C5183" w:rsidRDefault="009D6699" w:rsidP="00833E3B">
      <w:pPr>
        <w:pStyle w:val="Titre"/>
        <w:rPr>
          <w:b w:val="0"/>
          <w:color w:val="auto"/>
          <w:sz w:val="22"/>
          <w:szCs w:val="22"/>
          <w:u w:val="single"/>
        </w:rPr>
      </w:pPr>
      <w:r w:rsidRPr="009C5183">
        <w:rPr>
          <w:color w:val="auto"/>
          <w:sz w:val="24"/>
          <w:szCs w:val="22"/>
          <w:u w:val="single"/>
        </w:rPr>
        <w:t>Article 3 – Gouvernance et organisation du suivi-animation</w:t>
      </w:r>
      <w:r w:rsidRPr="009C5183">
        <w:rPr>
          <w:b w:val="0"/>
          <w:color w:val="auto"/>
          <w:sz w:val="22"/>
          <w:szCs w:val="22"/>
          <w:u w:val="single"/>
        </w:rPr>
        <w:tab/>
      </w:r>
      <w:r w:rsidRPr="009C5183">
        <w:rPr>
          <w:b w:val="0"/>
          <w:color w:val="auto"/>
          <w:sz w:val="22"/>
          <w:szCs w:val="22"/>
          <w:u w:val="single"/>
        </w:rPr>
        <w:tab/>
        <w:t>Page 14</w:t>
      </w:r>
    </w:p>
    <w:p w:rsidR="009C5183" w:rsidRPr="002A05CF" w:rsidRDefault="009C5183" w:rsidP="00833E3B">
      <w:pPr>
        <w:pStyle w:val="Titre"/>
        <w:rPr>
          <w:b w:val="0"/>
          <w:color w:val="auto"/>
          <w:sz w:val="22"/>
          <w:szCs w:val="22"/>
        </w:rPr>
      </w:pPr>
    </w:p>
    <w:p w:rsidR="009D6699" w:rsidRPr="009C5183" w:rsidRDefault="009D6699" w:rsidP="00833E3B">
      <w:pPr>
        <w:pStyle w:val="Titre"/>
        <w:rPr>
          <w:b w:val="0"/>
          <w:i/>
          <w:color w:val="auto"/>
          <w:sz w:val="22"/>
          <w:szCs w:val="22"/>
        </w:rPr>
      </w:pPr>
      <w:r w:rsidRPr="002A05CF">
        <w:rPr>
          <w:b w:val="0"/>
          <w:color w:val="auto"/>
          <w:sz w:val="22"/>
          <w:szCs w:val="22"/>
        </w:rPr>
        <w:tab/>
      </w:r>
      <w:r w:rsidRPr="002A05CF">
        <w:rPr>
          <w:color w:val="auto"/>
          <w:sz w:val="22"/>
          <w:szCs w:val="22"/>
        </w:rPr>
        <w:t xml:space="preserve">3-1 </w:t>
      </w:r>
      <w:r w:rsidR="002A05CF" w:rsidRPr="002A05CF">
        <w:rPr>
          <w:color w:val="auto"/>
          <w:sz w:val="22"/>
          <w:szCs w:val="22"/>
        </w:rPr>
        <w:t>Organisation du dispositif POPAC</w:t>
      </w:r>
      <w:r w:rsidR="002A05CF" w:rsidRPr="002A05CF">
        <w:rPr>
          <w:b w:val="0"/>
          <w:color w:val="auto"/>
          <w:sz w:val="22"/>
          <w:szCs w:val="22"/>
        </w:rPr>
        <w:tab/>
      </w:r>
      <w:r w:rsidR="002A05CF" w:rsidRPr="002A05CF">
        <w:rPr>
          <w:b w:val="0"/>
          <w:color w:val="auto"/>
          <w:sz w:val="22"/>
          <w:szCs w:val="22"/>
        </w:rPr>
        <w:tab/>
      </w:r>
      <w:r w:rsidR="002A05CF" w:rsidRPr="002A05CF">
        <w:rPr>
          <w:b w:val="0"/>
          <w:color w:val="auto"/>
          <w:sz w:val="22"/>
          <w:szCs w:val="22"/>
        </w:rPr>
        <w:tab/>
      </w:r>
      <w:r w:rsidR="002A05CF" w:rsidRPr="002A05CF">
        <w:rPr>
          <w:b w:val="0"/>
          <w:color w:val="auto"/>
          <w:sz w:val="22"/>
          <w:szCs w:val="22"/>
        </w:rPr>
        <w:tab/>
      </w:r>
      <w:r w:rsidR="009C5183">
        <w:rPr>
          <w:b w:val="0"/>
          <w:color w:val="auto"/>
          <w:sz w:val="22"/>
          <w:szCs w:val="22"/>
        </w:rPr>
        <w:tab/>
      </w:r>
      <w:r w:rsidR="002A05CF" w:rsidRPr="009C5183">
        <w:rPr>
          <w:b w:val="0"/>
          <w:i/>
          <w:color w:val="auto"/>
          <w:sz w:val="22"/>
          <w:szCs w:val="22"/>
        </w:rPr>
        <w:t>Page 14</w:t>
      </w:r>
    </w:p>
    <w:p w:rsidR="002A05CF" w:rsidRPr="009C5183" w:rsidRDefault="002A05CF" w:rsidP="00833E3B">
      <w:pPr>
        <w:pStyle w:val="Titre"/>
        <w:rPr>
          <w:b w:val="0"/>
          <w:i/>
          <w:color w:val="auto"/>
          <w:sz w:val="22"/>
          <w:szCs w:val="22"/>
        </w:rPr>
      </w:pPr>
      <w:r w:rsidRPr="002A05CF">
        <w:rPr>
          <w:b w:val="0"/>
          <w:color w:val="auto"/>
          <w:sz w:val="22"/>
          <w:szCs w:val="22"/>
        </w:rPr>
        <w:tab/>
      </w:r>
      <w:r w:rsidRPr="002A05CF">
        <w:rPr>
          <w:color w:val="auto"/>
          <w:sz w:val="22"/>
          <w:szCs w:val="22"/>
        </w:rPr>
        <w:t>3-2 Animation générale du dispositif</w:t>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009C5183">
        <w:rPr>
          <w:b w:val="0"/>
          <w:color w:val="auto"/>
          <w:sz w:val="22"/>
          <w:szCs w:val="22"/>
        </w:rPr>
        <w:tab/>
      </w:r>
      <w:r w:rsidRPr="009C5183">
        <w:rPr>
          <w:b w:val="0"/>
          <w:i/>
          <w:color w:val="auto"/>
          <w:sz w:val="22"/>
          <w:szCs w:val="22"/>
        </w:rPr>
        <w:t>Page 15</w:t>
      </w:r>
    </w:p>
    <w:p w:rsidR="002A05CF" w:rsidRPr="009C5183" w:rsidRDefault="002A05CF" w:rsidP="00833E3B">
      <w:pPr>
        <w:pStyle w:val="Titre"/>
        <w:rPr>
          <w:b w:val="0"/>
          <w:i/>
          <w:color w:val="auto"/>
          <w:sz w:val="22"/>
          <w:szCs w:val="22"/>
        </w:rPr>
      </w:pPr>
      <w:r w:rsidRPr="002A05CF">
        <w:rPr>
          <w:b w:val="0"/>
          <w:color w:val="auto"/>
          <w:sz w:val="22"/>
          <w:szCs w:val="22"/>
        </w:rPr>
        <w:tab/>
      </w:r>
      <w:r w:rsidRPr="002A05CF">
        <w:rPr>
          <w:color w:val="auto"/>
          <w:sz w:val="22"/>
          <w:szCs w:val="22"/>
        </w:rPr>
        <w:t>3-3 Bilan annuel et rapport de clôture</w:t>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009C5183">
        <w:rPr>
          <w:b w:val="0"/>
          <w:color w:val="auto"/>
          <w:sz w:val="22"/>
          <w:szCs w:val="22"/>
        </w:rPr>
        <w:tab/>
      </w:r>
      <w:r w:rsidRPr="009C5183">
        <w:rPr>
          <w:b w:val="0"/>
          <w:i/>
          <w:color w:val="auto"/>
          <w:sz w:val="22"/>
          <w:szCs w:val="22"/>
        </w:rPr>
        <w:t>Page 15</w:t>
      </w:r>
    </w:p>
    <w:p w:rsidR="002A05CF" w:rsidRDefault="002A05CF" w:rsidP="00833E3B">
      <w:pPr>
        <w:pStyle w:val="Titre"/>
        <w:rPr>
          <w:b w:val="0"/>
          <w:color w:val="auto"/>
          <w:sz w:val="22"/>
          <w:szCs w:val="22"/>
        </w:rPr>
      </w:pPr>
    </w:p>
    <w:p w:rsidR="009C5183" w:rsidRPr="002A05CF" w:rsidRDefault="009C5183" w:rsidP="00833E3B">
      <w:pPr>
        <w:pStyle w:val="Titre"/>
        <w:rPr>
          <w:b w:val="0"/>
          <w:color w:val="auto"/>
          <w:sz w:val="22"/>
          <w:szCs w:val="22"/>
        </w:rPr>
      </w:pPr>
    </w:p>
    <w:p w:rsidR="002A05CF" w:rsidRPr="009C5183" w:rsidRDefault="002A05CF" w:rsidP="00833E3B">
      <w:pPr>
        <w:pStyle w:val="Titre"/>
        <w:rPr>
          <w:b w:val="0"/>
          <w:color w:val="auto"/>
          <w:sz w:val="22"/>
          <w:szCs w:val="22"/>
          <w:u w:val="single"/>
        </w:rPr>
      </w:pPr>
      <w:r w:rsidRPr="009C5183">
        <w:rPr>
          <w:color w:val="auto"/>
          <w:sz w:val="24"/>
          <w:szCs w:val="22"/>
          <w:u w:val="single"/>
        </w:rPr>
        <w:t>Article 4- Durée du marché et conditions contractuelles</w:t>
      </w:r>
      <w:r w:rsidRPr="009C5183">
        <w:rPr>
          <w:b w:val="0"/>
          <w:color w:val="auto"/>
          <w:sz w:val="22"/>
          <w:szCs w:val="22"/>
          <w:u w:val="single"/>
        </w:rPr>
        <w:tab/>
      </w:r>
      <w:r w:rsidRPr="009C5183">
        <w:rPr>
          <w:b w:val="0"/>
          <w:color w:val="auto"/>
          <w:sz w:val="22"/>
          <w:szCs w:val="22"/>
          <w:u w:val="single"/>
        </w:rPr>
        <w:tab/>
      </w:r>
      <w:r w:rsidR="009C5183" w:rsidRPr="009C5183">
        <w:rPr>
          <w:b w:val="0"/>
          <w:color w:val="auto"/>
          <w:sz w:val="22"/>
          <w:szCs w:val="22"/>
          <w:u w:val="single"/>
        </w:rPr>
        <w:tab/>
      </w:r>
      <w:r w:rsidRPr="009C5183">
        <w:rPr>
          <w:b w:val="0"/>
          <w:color w:val="auto"/>
          <w:sz w:val="22"/>
          <w:szCs w:val="22"/>
          <w:u w:val="single"/>
        </w:rPr>
        <w:t>Page 16</w:t>
      </w:r>
    </w:p>
    <w:p w:rsidR="009C5183" w:rsidRPr="002A05CF" w:rsidRDefault="009C5183" w:rsidP="00833E3B">
      <w:pPr>
        <w:pStyle w:val="Titre"/>
        <w:rPr>
          <w:b w:val="0"/>
          <w:color w:val="auto"/>
          <w:sz w:val="22"/>
          <w:szCs w:val="22"/>
        </w:rPr>
      </w:pPr>
    </w:p>
    <w:p w:rsidR="002A05CF" w:rsidRDefault="002A05CF" w:rsidP="00833E3B">
      <w:pPr>
        <w:pStyle w:val="Titre"/>
        <w:rPr>
          <w:b w:val="0"/>
          <w:color w:val="auto"/>
          <w:sz w:val="22"/>
          <w:szCs w:val="22"/>
        </w:rPr>
      </w:pPr>
      <w:r w:rsidRPr="002A05CF">
        <w:rPr>
          <w:b w:val="0"/>
          <w:color w:val="auto"/>
          <w:sz w:val="22"/>
          <w:szCs w:val="22"/>
        </w:rPr>
        <w:tab/>
      </w:r>
      <w:r w:rsidRPr="002A05CF">
        <w:rPr>
          <w:color w:val="auto"/>
          <w:sz w:val="22"/>
          <w:szCs w:val="22"/>
        </w:rPr>
        <w:t>4-1 Durée du marché</w:t>
      </w:r>
      <w:r w:rsidRPr="002A05CF">
        <w:rPr>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009C5183">
        <w:rPr>
          <w:b w:val="0"/>
          <w:color w:val="auto"/>
          <w:sz w:val="22"/>
          <w:szCs w:val="22"/>
        </w:rPr>
        <w:tab/>
      </w:r>
      <w:r w:rsidRPr="009C5183">
        <w:rPr>
          <w:b w:val="0"/>
          <w:i/>
          <w:color w:val="auto"/>
          <w:sz w:val="22"/>
          <w:szCs w:val="22"/>
        </w:rPr>
        <w:t>Page 16</w:t>
      </w:r>
    </w:p>
    <w:p w:rsidR="009C5183" w:rsidRPr="002A05CF" w:rsidRDefault="009C5183" w:rsidP="00833E3B">
      <w:pPr>
        <w:pStyle w:val="Titre"/>
        <w:rPr>
          <w:b w:val="0"/>
          <w:color w:val="auto"/>
          <w:sz w:val="22"/>
          <w:szCs w:val="22"/>
        </w:rPr>
      </w:pPr>
    </w:p>
    <w:p w:rsidR="002A05CF" w:rsidRPr="002A05CF" w:rsidRDefault="002A05CF" w:rsidP="00833E3B">
      <w:pPr>
        <w:pStyle w:val="Titre"/>
        <w:rPr>
          <w:b w:val="0"/>
          <w:color w:val="auto"/>
          <w:sz w:val="22"/>
          <w:szCs w:val="22"/>
        </w:rPr>
      </w:pPr>
      <w:r w:rsidRPr="002A05CF">
        <w:rPr>
          <w:b w:val="0"/>
          <w:color w:val="auto"/>
          <w:sz w:val="22"/>
          <w:szCs w:val="22"/>
        </w:rPr>
        <w:tab/>
      </w:r>
      <w:r w:rsidRPr="002A05CF">
        <w:rPr>
          <w:color w:val="auto"/>
          <w:sz w:val="22"/>
          <w:szCs w:val="22"/>
        </w:rPr>
        <w:t>4-2 Conditions contractuelles</w:t>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009C5183">
        <w:rPr>
          <w:b w:val="0"/>
          <w:color w:val="auto"/>
          <w:sz w:val="22"/>
          <w:szCs w:val="22"/>
        </w:rPr>
        <w:tab/>
      </w:r>
      <w:r w:rsidRPr="009C5183">
        <w:rPr>
          <w:b w:val="0"/>
          <w:i/>
          <w:color w:val="auto"/>
          <w:sz w:val="22"/>
          <w:szCs w:val="22"/>
        </w:rPr>
        <w:t>Page 16</w:t>
      </w:r>
    </w:p>
    <w:p w:rsidR="002A05CF" w:rsidRPr="002A05CF" w:rsidRDefault="002A05CF" w:rsidP="00833E3B">
      <w:pPr>
        <w:pStyle w:val="Titre"/>
        <w:rPr>
          <w:b w:val="0"/>
          <w:color w:val="auto"/>
          <w:sz w:val="22"/>
          <w:szCs w:val="22"/>
        </w:rPr>
      </w:pPr>
      <w:r w:rsidRPr="002A05CF">
        <w:rPr>
          <w:b w:val="0"/>
          <w:color w:val="auto"/>
          <w:sz w:val="22"/>
          <w:szCs w:val="22"/>
        </w:rPr>
        <w:tab/>
      </w:r>
      <w:r w:rsidRPr="002A05CF">
        <w:rPr>
          <w:b w:val="0"/>
          <w:color w:val="auto"/>
          <w:sz w:val="22"/>
          <w:szCs w:val="22"/>
        </w:rPr>
        <w:tab/>
        <w:t>Profil du prestataire</w:t>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009C5183">
        <w:rPr>
          <w:b w:val="0"/>
          <w:color w:val="auto"/>
          <w:sz w:val="22"/>
          <w:szCs w:val="22"/>
        </w:rPr>
        <w:tab/>
      </w:r>
      <w:r w:rsidRPr="009C5183">
        <w:rPr>
          <w:b w:val="0"/>
          <w:i/>
          <w:color w:val="auto"/>
          <w:sz w:val="22"/>
          <w:szCs w:val="22"/>
        </w:rPr>
        <w:t>Page 16</w:t>
      </w:r>
    </w:p>
    <w:p w:rsidR="002A05CF" w:rsidRPr="002A05CF" w:rsidRDefault="002A05CF" w:rsidP="00833E3B">
      <w:pPr>
        <w:pStyle w:val="Titre"/>
        <w:rPr>
          <w:b w:val="0"/>
          <w:color w:val="auto"/>
          <w:sz w:val="22"/>
          <w:szCs w:val="22"/>
        </w:rPr>
      </w:pPr>
      <w:r w:rsidRPr="002A05CF">
        <w:rPr>
          <w:b w:val="0"/>
          <w:color w:val="auto"/>
          <w:sz w:val="22"/>
          <w:szCs w:val="22"/>
        </w:rPr>
        <w:tab/>
      </w:r>
      <w:r w:rsidRPr="002A05CF">
        <w:rPr>
          <w:b w:val="0"/>
          <w:color w:val="auto"/>
          <w:sz w:val="22"/>
          <w:szCs w:val="22"/>
        </w:rPr>
        <w:tab/>
        <w:t>Qualité des rendus</w:t>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Pr="002A05CF">
        <w:rPr>
          <w:b w:val="0"/>
          <w:color w:val="auto"/>
          <w:sz w:val="22"/>
          <w:szCs w:val="22"/>
        </w:rPr>
        <w:tab/>
      </w:r>
      <w:r w:rsidR="009C5183">
        <w:rPr>
          <w:b w:val="0"/>
          <w:color w:val="auto"/>
          <w:sz w:val="22"/>
          <w:szCs w:val="22"/>
        </w:rPr>
        <w:tab/>
      </w:r>
      <w:r w:rsidRPr="009C5183">
        <w:rPr>
          <w:b w:val="0"/>
          <w:i/>
          <w:color w:val="auto"/>
          <w:sz w:val="22"/>
          <w:szCs w:val="22"/>
        </w:rPr>
        <w:t>Page 1</w:t>
      </w:r>
      <w:r w:rsidR="00AA7298">
        <w:rPr>
          <w:b w:val="0"/>
          <w:i/>
          <w:color w:val="auto"/>
          <w:sz w:val="22"/>
          <w:szCs w:val="22"/>
        </w:rPr>
        <w:t>6</w:t>
      </w:r>
      <w:bookmarkStart w:id="1" w:name="_GoBack"/>
      <w:bookmarkEnd w:id="1"/>
    </w:p>
    <w:p w:rsidR="002A05CF" w:rsidRDefault="002A05CF" w:rsidP="00833E3B">
      <w:pPr>
        <w:pStyle w:val="Titre"/>
        <w:rPr>
          <w:color w:val="auto"/>
          <w:sz w:val="22"/>
          <w:szCs w:val="22"/>
        </w:rPr>
      </w:pPr>
      <w:r w:rsidRPr="002A05CF">
        <w:rPr>
          <w:b w:val="0"/>
          <w:color w:val="auto"/>
          <w:sz w:val="22"/>
          <w:szCs w:val="22"/>
        </w:rPr>
        <w:tab/>
      </w:r>
      <w:r w:rsidRPr="002A05CF">
        <w:rPr>
          <w:b w:val="0"/>
          <w:color w:val="auto"/>
          <w:sz w:val="22"/>
          <w:szCs w:val="22"/>
        </w:rPr>
        <w:tab/>
      </w:r>
    </w:p>
    <w:p w:rsidR="002A05CF" w:rsidRDefault="002A05CF">
      <w:pPr>
        <w:rPr>
          <w:rFonts w:ascii="Arial" w:hAnsi="Arial" w:cs="Tahoma"/>
          <w:b/>
          <w:bCs/>
          <w:sz w:val="22"/>
          <w:szCs w:val="22"/>
        </w:rPr>
      </w:pPr>
      <w:r>
        <w:rPr>
          <w:sz w:val="22"/>
          <w:szCs w:val="22"/>
        </w:rPr>
        <w:br w:type="page"/>
      </w:r>
    </w:p>
    <w:p w:rsidR="002A05CF" w:rsidRPr="009C5183" w:rsidRDefault="002A05CF">
      <w:pPr>
        <w:jc w:val="both"/>
        <w:rPr>
          <w:rFonts w:ascii="Arial" w:hAnsi="Arial" w:cs="Tahoma"/>
          <w:b/>
          <w:bCs/>
          <w:szCs w:val="22"/>
        </w:rPr>
      </w:pPr>
      <w:r w:rsidRPr="009C5183">
        <w:rPr>
          <w:rFonts w:ascii="Arial" w:hAnsi="Arial" w:cs="Tahoma"/>
          <w:b/>
          <w:bCs/>
          <w:szCs w:val="22"/>
        </w:rPr>
        <w:lastRenderedPageBreak/>
        <w:t>Préambule</w:t>
      </w:r>
    </w:p>
    <w:p w:rsidR="002A05CF" w:rsidRDefault="002A05CF">
      <w:pPr>
        <w:jc w:val="both"/>
        <w:rPr>
          <w:rFonts w:ascii="Arial" w:hAnsi="Arial" w:cs="Tahoma"/>
          <w:b/>
          <w:bCs/>
          <w:sz w:val="22"/>
          <w:szCs w:val="22"/>
        </w:rPr>
      </w:pPr>
    </w:p>
    <w:p w:rsidR="004B4B9C" w:rsidRPr="00DB5CD7" w:rsidRDefault="004B4B9C">
      <w:pPr>
        <w:jc w:val="both"/>
        <w:rPr>
          <w:rFonts w:ascii="Arial" w:hAnsi="Arial" w:cs="Arial"/>
          <w:sz w:val="22"/>
          <w:szCs w:val="22"/>
        </w:rPr>
      </w:pPr>
      <w:r w:rsidRPr="00DB5CD7">
        <w:rPr>
          <w:rFonts w:ascii="Arial" w:hAnsi="Arial" w:cs="Arial"/>
          <w:sz w:val="22"/>
          <w:szCs w:val="22"/>
        </w:rPr>
        <w:t>L</w:t>
      </w:r>
      <w:r w:rsidR="00982838" w:rsidRPr="00DB5CD7">
        <w:rPr>
          <w:rFonts w:ascii="Arial" w:hAnsi="Arial" w:cs="Arial"/>
          <w:sz w:val="22"/>
          <w:szCs w:val="22"/>
        </w:rPr>
        <w:t xml:space="preserve">e quartier de la Maille </w:t>
      </w:r>
      <w:r w:rsidR="0021704E" w:rsidRPr="00DB5CD7">
        <w:rPr>
          <w:rFonts w:ascii="Arial" w:hAnsi="Arial" w:cs="Arial"/>
          <w:sz w:val="22"/>
          <w:szCs w:val="22"/>
        </w:rPr>
        <w:t>I/</w:t>
      </w:r>
      <w:r w:rsidR="00982838" w:rsidRPr="00DB5CD7">
        <w:rPr>
          <w:rFonts w:ascii="Arial" w:hAnsi="Arial" w:cs="Arial"/>
          <w:sz w:val="22"/>
          <w:szCs w:val="22"/>
        </w:rPr>
        <w:t>Mercure</w:t>
      </w:r>
      <w:r w:rsidR="00BB2FEA" w:rsidRPr="00DB5CD7">
        <w:rPr>
          <w:rFonts w:ascii="Arial" w:hAnsi="Arial" w:cs="Arial"/>
          <w:sz w:val="22"/>
          <w:szCs w:val="22"/>
        </w:rPr>
        <w:t xml:space="preserve"> </w:t>
      </w:r>
      <w:r w:rsidR="006252C0" w:rsidRPr="00DB5CD7">
        <w:rPr>
          <w:rFonts w:ascii="Arial" w:hAnsi="Arial" w:cs="Arial"/>
          <w:sz w:val="22"/>
          <w:szCs w:val="22"/>
        </w:rPr>
        <w:t xml:space="preserve">à Miramas (Bouches du Rhône) </w:t>
      </w:r>
      <w:r w:rsidR="00BB2FEA" w:rsidRPr="00DB5CD7">
        <w:rPr>
          <w:rFonts w:ascii="Arial" w:hAnsi="Arial" w:cs="Arial"/>
          <w:sz w:val="22"/>
          <w:szCs w:val="22"/>
        </w:rPr>
        <w:t>est situé dan</w:t>
      </w:r>
      <w:r w:rsidR="00982838" w:rsidRPr="00DB5CD7">
        <w:rPr>
          <w:rFonts w:ascii="Arial" w:hAnsi="Arial" w:cs="Arial"/>
          <w:sz w:val="22"/>
          <w:szCs w:val="22"/>
        </w:rPr>
        <w:t>s la partie nord</w:t>
      </w:r>
      <w:r w:rsidR="006252C0" w:rsidRPr="00DB5CD7">
        <w:rPr>
          <w:rFonts w:ascii="Arial" w:hAnsi="Arial" w:cs="Arial"/>
          <w:sz w:val="22"/>
          <w:szCs w:val="22"/>
        </w:rPr>
        <w:t xml:space="preserve"> de cette</w:t>
      </w:r>
      <w:r w:rsidR="00BB2FEA" w:rsidRPr="00DB5CD7">
        <w:rPr>
          <w:rFonts w:ascii="Arial" w:hAnsi="Arial" w:cs="Arial"/>
          <w:sz w:val="22"/>
          <w:szCs w:val="22"/>
        </w:rPr>
        <w:t xml:space="preserve"> commune</w:t>
      </w:r>
      <w:r w:rsidR="00DB5CD7">
        <w:rPr>
          <w:rFonts w:ascii="Arial" w:hAnsi="Arial" w:cs="Arial"/>
          <w:sz w:val="22"/>
          <w:szCs w:val="22"/>
        </w:rPr>
        <w:t xml:space="preserve"> de 26</w:t>
      </w:r>
      <w:r w:rsidR="006252C0" w:rsidRPr="00DB5CD7">
        <w:rPr>
          <w:rFonts w:ascii="Arial" w:hAnsi="Arial" w:cs="Arial"/>
          <w:sz w:val="22"/>
          <w:szCs w:val="22"/>
        </w:rPr>
        <w:t> 000 habitants,</w:t>
      </w:r>
      <w:r w:rsidR="00BB2FEA" w:rsidRPr="00DB5CD7">
        <w:rPr>
          <w:rFonts w:ascii="Arial" w:hAnsi="Arial" w:cs="Arial"/>
          <w:sz w:val="22"/>
          <w:szCs w:val="22"/>
        </w:rPr>
        <w:t xml:space="preserve"> membre </w:t>
      </w:r>
      <w:r w:rsidRPr="00DB5CD7">
        <w:rPr>
          <w:rFonts w:ascii="Arial" w:hAnsi="Arial" w:cs="Arial"/>
          <w:sz w:val="22"/>
          <w:szCs w:val="22"/>
        </w:rPr>
        <w:t>d</w:t>
      </w:r>
      <w:r w:rsidR="00982838" w:rsidRPr="00DB5CD7">
        <w:rPr>
          <w:rFonts w:ascii="Arial" w:hAnsi="Arial" w:cs="Arial"/>
          <w:sz w:val="22"/>
          <w:szCs w:val="22"/>
        </w:rPr>
        <w:t>e la Métropole Aix-Marseille-Provence</w:t>
      </w:r>
      <w:r w:rsidRPr="00DB5CD7">
        <w:rPr>
          <w:rFonts w:ascii="Arial" w:hAnsi="Arial" w:cs="Arial"/>
          <w:sz w:val="22"/>
          <w:szCs w:val="22"/>
        </w:rPr>
        <w:t xml:space="preserve">, </w:t>
      </w:r>
      <w:r w:rsidR="00BB2FEA" w:rsidRPr="00DB5CD7">
        <w:rPr>
          <w:rFonts w:ascii="Arial" w:hAnsi="Arial" w:cs="Arial"/>
          <w:sz w:val="22"/>
          <w:szCs w:val="22"/>
        </w:rPr>
        <w:t xml:space="preserve">dont le </w:t>
      </w:r>
      <w:r w:rsidRPr="00DB5CD7">
        <w:rPr>
          <w:rFonts w:ascii="Arial" w:hAnsi="Arial" w:cs="Arial"/>
          <w:sz w:val="22"/>
          <w:szCs w:val="22"/>
        </w:rPr>
        <w:t xml:space="preserve">territoire </w:t>
      </w:r>
      <w:r w:rsidR="00BB2FEA" w:rsidRPr="00DB5CD7">
        <w:rPr>
          <w:rFonts w:ascii="Arial" w:hAnsi="Arial" w:cs="Arial"/>
          <w:sz w:val="22"/>
          <w:szCs w:val="22"/>
        </w:rPr>
        <w:t xml:space="preserve">rassemble </w:t>
      </w:r>
      <w:r w:rsidR="00982838" w:rsidRPr="00DB5CD7">
        <w:rPr>
          <w:rFonts w:ascii="Arial" w:hAnsi="Arial" w:cs="Arial"/>
          <w:sz w:val="22"/>
          <w:szCs w:val="22"/>
        </w:rPr>
        <w:t>plus de 1 800 000</w:t>
      </w:r>
      <w:r w:rsidRPr="00DB5CD7">
        <w:rPr>
          <w:rFonts w:ascii="Arial" w:hAnsi="Arial" w:cs="Arial"/>
          <w:sz w:val="22"/>
          <w:szCs w:val="22"/>
        </w:rPr>
        <w:t xml:space="preserve"> habitants. </w:t>
      </w:r>
    </w:p>
    <w:p w:rsidR="00EB41FB" w:rsidRPr="004C1F0F" w:rsidRDefault="00EB41FB">
      <w:pPr>
        <w:jc w:val="both"/>
        <w:rPr>
          <w:rFonts w:ascii="Arial" w:hAnsi="Arial" w:cs="Arial"/>
          <w:color w:val="4F81BD" w:themeColor="accent1"/>
        </w:rPr>
      </w:pPr>
    </w:p>
    <w:p w:rsidR="009D68E3" w:rsidRPr="004C1F0F" w:rsidRDefault="009D68E3" w:rsidP="00C15A57">
      <w:pPr>
        <w:jc w:val="center"/>
        <w:rPr>
          <w:rFonts w:ascii="Arial" w:hAnsi="Arial" w:cs="Arial"/>
          <w:color w:val="4F81BD" w:themeColor="accent1"/>
        </w:rPr>
      </w:pPr>
      <w:r w:rsidRPr="004C1F0F">
        <w:rPr>
          <w:rFonts w:ascii="Arial" w:hAnsi="Arial" w:cs="Arial"/>
          <w:noProof/>
          <w:color w:val="4F81BD" w:themeColor="accent1"/>
        </w:rPr>
        <w:drawing>
          <wp:inline distT="0" distB="0" distL="0" distR="0" wp14:anchorId="44F6EE7A" wp14:editId="50278FEB">
            <wp:extent cx="5745690" cy="4069080"/>
            <wp:effectExtent l="19050" t="19050" r="26670" b="266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220" t="26176" r="35349" b="10294"/>
                    <a:stretch/>
                  </pic:blipFill>
                  <pic:spPr bwMode="auto">
                    <a:xfrm>
                      <a:off x="0" y="0"/>
                      <a:ext cx="5745946" cy="4069262"/>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4B4B9C" w:rsidRPr="00C15A57" w:rsidRDefault="00833E3B" w:rsidP="00833E3B">
      <w:pPr>
        <w:pStyle w:val="Lgende"/>
        <w:rPr>
          <w:rFonts w:ascii="Arial" w:hAnsi="Arial" w:cs="Arial"/>
          <w:b w:val="0"/>
          <w:i/>
          <w:sz w:val="20"/>
          <w:szCs w:val="24"/>
        </w:rPr>
      </w:pPr>
      <w:r w:rsidRPr="00C15A57">
        <w:rPr>
          <w:rFonts w:ascii="Arial" w:hAnsi="Arial" w:cs="Arial"/>
          <w:b w:val="0"/>
          <w:i/>
          <w:sz w:val="20"/>
          <w:szCs w:val="24"/>
        </w:rPr>
        <w:t xml:space="preserve">Figure </w:t>
      </w:r>
      <w:r w:rsidRPr="00C15A57">
        <w:rPr>
          <w:rFonts w:ascii="Arial" w:hAnsi="Arial" w:cs="Arial"/>
          <w:b w:val="0"/>
          <w:i/>
          <w:sz w:val="20"/>
          <w:szCs w:val="24"/>
        </w:rPr>
        <w:fldChar w:fldCharType="begin"/>
      </w:r>
      <w:r w:rsidRPr="00C15A57">
        <w:rPr>
          <w:rFonts w:ascii="Arial" w:hAnsi="Arial" w:cs="Arial"/>
          <w:b w:val="0"/>
          <w:i/>
          <w:sz w:val="20"/>
          <w:szCs w:val="24"/>
        </w:rPr>
        <w:instrText xml:space="preserve"> SEQ Figure \* ARABIC </w:instrText>
      </w:r>
      <w:r w:rsidRPr="00C15A57">
        <w:rPr>
          <w:rFonts w:ascii="Arial" w:hAnsi="Arial" w:cs="Arial"/>
          <w:b w:val="0"/>
          <w:i/>
          <w:sz w:val="20"/>
          <w:szCs w:val="24"/>
        </w:rPr>
        <w:fldChar w:fldCharType="separate"/>
      </w:r>
      <w:r w:rsidR="009D6699">
        <w:rPr>
          <w:rFonts w:ascii="Arial" w:hAnsi="Arial" w:cs="Arial"/>
          <w:b w:val="0"/>
          <w:i/>
          <w:noProof/>
          <w:sz w:val="20"/>
          <w:szCs w:val="24"/>
        </w:rPr>
        <w:t>1</w:t>
      </w:r>
      <w:r w:rsidRPr="00C15A57">
        <w:rPr>
          <w:rFonts w:ascii="Arial" w:hAnsi="Arial" w:cs="Arial"/>
          <w:b w:val="0"/>
          <w:i/>
          <w:sz w:val="20"/>
          <w:szCs w:val="24"/>
        </w:rPr>
        <w:fldChar w:fldCharType="end"/>
      </w:r>
      <w:r w:rsidRPr="00C15A57">
        <w:rPr>
          <w:rFonts w:ascii="Arial" w:hAnsi="Arial" w:cs="Arial"/>
          <w:b w:val="0"/>
          <w:i/>
          <w:sz w:val="20"/>
          <w:szCs w:val="24"/>
        </w:rPr>
        <w:t xml:space="preserve"> : </w:t>
      </w:r>
      <w:r w:rsidR="009D68E3" w:rsidRPr="00C15A57">
        <w:rPr>
          <w:rFonts w:ascii="Arial" w:hAnsi="Arial" w:cs="Arial"/>
          <w:b w:val="0"/>
          <w:i/>
          <w:sz w:val="20"/>
          <w:szCs w:val="24"/>
        </w:rPr>
        <w:t xml:space="preserve">Plan du quartier Maille I/Mercure </w:t>
      </w:r>
    </w:p>
    <w:p w:rsidR="00363789" w:rsidRPr="00DB5CD7" w:rsidRDefault="005524D6">
      <w:pPr>
        <w:jc w:val="both"/>
        <w:rPr>
          <w:rFonts w:ascii="Arial" w:hAnsi="Arial" w:cs="Arial"/>
          <w:sz w:val="22"/>
        </w:rPr>
      </w:pPr>
      <w:r w:rsidRPr="00DB5CD7">
        <w:rPr>
          <w:rFonts w:ascii="Arial" w:hAnsi="Arial" w:cs="Arial"/>
          <w:sz w:val="22"/>
        </w:rPr>
        <w:t>A partir des années soixante</w:t>
      </w:r>
      <w:r w:rsidR="004B4B9C" w:rsidRPr="00DB5CD7">
        <w:rPr>
          <w:rFonts w:ascii="Arial" w:hAnsi="Arial" w:cs="Arial"/>
          <w:sz w:val="22"/>
        </w:rPr>
        <w:t>, on assiste à une forte accélération démographique provoquée par l’expansion industrielle du pourtour de l’étang de Berre et du</w:t>
      </w:r>
      <w:r w:rsidR="00BB2FEA" w:rsidRPr="00DB5CD7">
        <w:rPr>
          <w:rFonts w:ascii="Arial" w:hAnsi="Arial" w:cs="Arial"/>
          <w:sz w:val="22"/>
        </w:rPr>
        <w:t xml:space="preserve"> Golfe de Fos sur</w:t>
      </w:r>
      <w:r w:rsidR="004B4B9C" w:rsidRPr="00DB5CD7">
        <w:rPr>
          <w:rFonts w:ascii="Arial" w:hAnsi="Arial" w:cs="Arial"/>
          <w:sz w:val="22"/>
        </w:rPr>
        <w:t xml:space="preserve"> Mer. C’est à cette période que se développe la partie nord de la ville avec la création </w:t>
      </w:r>
      <w:r w:rsidRPr="00DB5CD7">
        <w:rPr>
          <w:rFonts w:ascii="Arial" w:hAnsi="Arial" w:cs="Arial"/>
          <w:sz w:val="22"/>
        </w:rPr>
        <w:t xml:space="preserve">de la ZAC </w:t>
      </w:r>
      <w:r w:rsidRPr="00DB5CD7">
        <w:rPr>
          <w:rFonts w:ascii="Arial" w:hAnsi="Arial" w:cs="Arial"/>
          <w:i/>
          <w:sz w:val="22"/>
        </w:rPr>
        <w:t>L</w:t>
      </w:r>
      <w:r w:rsidR="00982838" w:rsidRPr="00DB5CD7">
        <w:rPr>
          <w:rFonts w:ascii="Arial" w:hAnsi="Arial" w:cs="Arial"/>
          <w:i/>
          <w:sz w:val="22"/>
        </w:rPr>
        <w:t>a Rousse</w:t>
      </w:r>
      <w:r w:rsidR="004B4B9C" w:rsidRPr="00DB5CD7">
        <w:rPr>
          <w:rFonts w:ascii="Arial" w:hAnsi="Arial" w:cs="Arial"/>
          <w:sz w:val="22"/>
        </w:rPr>
        <w:t>.</w:t>
      </w:r>
    </w:p>
    <w:p w:rsidR="00BB2FEA" w:rsidRPr="00DB5CD7" w:rsidRDefault="004B4B9C">
      <w:pPr>
        <w:jc w:val="both"/>
        <w:rPr>
          <w:rFonts w:ascii="Arial" w:hAnsi="Arial" w:cs="Arial"/>
          <w:sz w:val="22"/>
        </w:rPr>
      </w:pPr>
      <w:r w:rsidRPr="00DB5CD7">
        <w:rPr>
          <w:rFonts w:ascii="Arial" w:hAnsi="Arial" w:cs="Arial"/>
          <w:sz w:val="22"/>
        </w:rPr>
        <w:t xml:space="preserve"> </w:t>
      </w:r>
    </w:p>
    <w:p w:rsidR="0043032B" w:rsidRPr="00DB5CD7" w:rsidRDefault="004B4B9C">
      <w:pPr>
        <w:jc w:val="both"/>
        <w:rPr>
          <w:rFonts w:ascii="Arial" w:hAnsi="Arial" w:cs="Arial"/>
          <w:sz w:val="22"/>
        </w:rPr>
      </w:pPr>
      <w:r w:rsidRPr="00DB5CD7">
        <w:rPr>
          <w:rFonts w:ascii="Arial" w:hAnsi="Arial" w:cs="Arial"/>
          <w:sz w:val="22"/>
        </w:rPr>
        <w:t xml:space="preserve">Ce quartier a été construit entre 1974 et 1979, </w:t>
      </w:r>
      <w:r w:rsidR="0043032B" w:rsidRPr="00DB5CD7">
        <w:rPr>
          <w:rFonts w:ascii="Arial" w:hAnsi="Arial" w:cs="Arial"/>
          <w:sz w:val="22"/>
        </w:rPr>
        <w:t xml:space="preserve">et </w:t>
      </w:r>
      <w:r w:rsidRPr="00DB5CD7">
        <w:rPr>
          <w:rFonts w:ascii="Arial" w:hAnsi="Arial" w:cs="Arial"/>
          <w:sz w:val="22"/>
        </w:rPr>
        <w:t xml:space="preserve">assure </w:t>
      </w:r>
      <w:r w:rsidR="0021704E" w:rsidRPr="00DB5CD7">
        <w:rPr>
          <w:rFonts w:ascii="Arial" w:hAnsi="Arial" w:cs="Arial"/>
          <w:sz w:val="22"/>
        </w:rPr>
        <w:t xml:space="preserve">principalement </w:t>
      </w:r>
      <w:r w:rsidRPr="00DB5CD7">
        <w:rPr>
          <w:rFonts w:ascii="Arial" w:hAnsi="Arial" w:cs="Arial"/>
          <w:sz w:val="22"/>
        </w:rPr>
        <w:t>une fonction résidentielle</w:t>
      </w:r>
      <w:r w:rsidR="0021704E" w:rsidRPr="00DB5CD7">
        <w:rPr>
          <w:rFonts w:ascii="Arial" w:hAnsi="Arial" w:cs="Arial"/>
          <w:sz w:val="22"/>
        </w:rPr>
        <w:t xml:space="preserve">, complétée par une offre </w:t>
      </w:r>
      <w:r w:rsidR="00C43760" w:rsidRPr="00DB5CD7">
        <w:rPr>
          <w:rFonts w:ascii="Arial" w:hAnsi="Arial" w:cs="Arial"/>
          <w:sz w:val="22"/>
        </w:rPr>
        <w:t>sociale et de santé, et quelques commerces de proximité.</w:t>
      </w:r>
    </w:p>
    <w:p w:rsidR="0043032B" w:rsidRPr="00DB5CD7" w:rsidRDefault="0043032B">
      <w:pPr>
        <w:jc w:val="both"/>
        <w:rPr>
          <w:rFonts w:ascii="Arial" w:hAnsi="Arial" w:cs="Arial"/>
          <w:sz w:val="22"/>
        </w:rPr>
      </w:pPr>
      <w:r w:rsidRPr="00DB5CD7">
        <w:rPr>
          <w:rFonts w:ascii="Arial" w:hAnsi="Arial" w:cs="Arial"/>
          <w:sz w:val="22"/>
        </w:rPr>
        <w:t>L</w:t>
      </w:r>
      <w:r w:rsidR="004B4B9C" w:rsidRPr="00DB5CD7">
        <w:rPr>
          <w:rFonts w:ascii="Arial" w:hAnsi="Arial" w:cs="Arial"/>
          <w:sz w:val="22"/>
        </w:rPr>
        <w:t>es é</w:t>
      </w:r>
      <w:r w:rsidR="0021704E" w:rsidRPr="00DB5CD7">
        <w:rPr>
          <w:rFonts w:ascii="Arial" w:hAnsi="Arial" w:cs="Arial"/>
          <w:sz w:val="22"/>
        </w:rPr>
        <w:t xml:space="preserve">quipements </w:t>
      </w:r>
      <w:r w:rsidR="00A856D4" w:rsidRPr="00DB5CD7">
        <w:rPr>
          <w:rFonts w:ascii="Arial" w:hAnsi="Arial" w:cs="Arial"/>
          <w:sz w:val="22"/>
        </w:rPr>
        <w:t xml:space="preserve">publics (deux groupes scolaires, multi-accueil </w:t>
      </w:r>
      <w:r w:rsidR="0021704E" w:rsidRPr="00DB5CD7">
        <w:rPr>
          <w:rFonts w:ascii="Arial" w:hAnsi="Arial" w:cs="Arial"/>
          <w:sz w:val="22"/>
        </w:rPr>
        <w:t>petite enfance</w:t>
      </w:r>
      <w:r w:rsidR="00A856D4" w:rsidRPr="00DB5CD7">
        <w:rPr>
          <w:rFonts w:ascii="Arial" w:hAnsi="Arial" w:cs="Arial"/>
          <w:sz w:val="22"/>
        </w:rPr>
        <w:t>, centre</w:t>
      </w:r>
      <w:r w:rsidR="005C7192">
        <w:rPr>
          <w:rFonts w:ascii="Arial" w:hAnsi="Arial" w:cs="Arial"/>
          <w:sz w:val="22"/>
        </w:rPr>
        <w:t xml:space="preserve"> social, maison du droit</w:t>
      </w:r>
      <w:r w:rsidR="00A856D4" w:rsidRPr="00DB5CD7">
        <w:rPr>
          <w:rFonts w:ascii="Arial" w:hAnsi="Arial" w:cs="Arial"/>
          <w:sz w:val="22"/>
        </w:rPr>
        <w:t xml:space="preserve"> …)</w:t>
      </w:r>
      <w:r w:rsidR="004B4B9C" w:rsidRPr="00DB5CD7">
        <w:rPr>
          <w:rFonts w:ascii="Arial" w:hAnsi="Arial" w:cs="Arial"/>
          <w:sz w:val="22"/>
        </w:rPr>
        <w:t xml:space="preserve"> s</w:t>
      </w:r>
      <w:r w:rsidR="00C43760" w:rsidRPr="00DB5CD7">
        <w:rPr>
          <w:rFonts w:ascii="Arial" w:hAnsi="Arial" w:cs="Arial"/>
          <w:sz w:val="22"/>
        </w:rPr>
        <w:t xml:space="preserve">ont des équipements destinés à répondre </w:t>
      </w:r>
      <w:r w:rsidR="00A856D4" w:rsidRPr="00DB5CD7">
        <w:rPr>
          <w:rFonts w:ascii="Arial" w:hAnsi="Arial" w:cs="Arial"/>
          <w:sz w:val="22"/>
        </w:rPr>
        <w:t xml:space="preserve">principalement </w:t>
      </w:r>
      <w:r w:rsidR="00C43760" w:rsidRPr="00DB5CD7">
        <w:rPr>
          <w:rFonts w:ascii="Arial" w:hAnsi="Arial" w:cs="Arial"/>
          <w:sz w:val="22"/>
        </w:rPr>
        <w:t>aux besoins des résidents du quartier</w:t>
      </w:r>
      <w:r w:rsidR="004B4B9C" w:rsidRPr="00DB5CD7">
        <w:rPr>
          <w:rFonts w:ascii="Arial" w:hAnsi="Arial" w:cs="Arial"/>
          <w:sz w:val="22"/>
        </w:rPr>
        <w:t>.</w:t>
      </w:r>
    </w:p>
    <w:p w:rsidR="00156218" w:rsidRPr="00DB5CD7" w:rsidRDefault="00156218">
      <w:pPr>
        <w:jc w:val="both"/>
        <w:rPr>
          <w:rFonts w:ascii="Arial" w:hAnsi="Arial" w:cs="Arial"/>
          <w:sz w:val="22"/>
        </w:rPr>
      </w:pPr>
    </w:p>
    <w:p w:rsidR="004B4B9C" w:rsidRPr="00DB5CD7" w:rsidRDefault="00156218">
      <w:pPr>
        <w:jc w:val="both"/>
        <w:rPr>
          <w:rFonts w:ascii="Arial" w:hAnsi="Arial" w:cs="Arial"/>
          <w:sz w:val="22"/>
        </w:rPr>
      </w:pPr>
      <w:r w:rsidRPr="00DB5CD7">
        <w:rPr>
          <w:rFonts w:ascii="Arial" w:hAnsi="Arial" w:cs="Arial"/>
          <w:sz w:val="22"/>
        </w:rPr>
        <w:t xml:space="preserve">Situé au sud de la ZAC </w:t>
      </w:r>
      <w:r w:rsidRPr="00DB5CD7">
        <w:rPr>
          <w:rFonts w:ascii="Arial" w:hAnsi="Arial" w:cs="Arial"/>
          <w:i/>
          <w:sz w:val="22"/>
        </w:rPr>
        <w:t>La Rousse</w:t>
      </w:r>
      <w:r w:rsidRPr="00DB5CD7">
        <w:rPr>
          <w:rFonts w:ascii="Arial" w:hAnsi="Arial" w:cs="Arial"/>
          <w:sz w:val="22"/>
        </w:rPr>
        <w:t>, entre la Maille II et le quartier Les Molières, c</w:t>
      </w:r>
      <w:r w:rsidR="004B4B9C" w:rsidRPr="00DB5CD7">
        <w:rPr>
          <w:rFonts w:ascii="Arial" w:hAnsi="Arial" w:cs="Arial"/>
          <w:sz w:val="22"/>
        </w:rPr>
        <w:t>e quartier est enclavé de par sa configuration urbaine</w:t>
      </w:r>
      <w:r w:rsidR="00BB2FEA" w:rsidRPr="00DB5CD7">
        <w:rPr>
          <w:rFonts w:ascii="Arial" w:hAnsi="Arial" w:cs="Arial"/>
          <w:sz w:val="22"/>
        </w:rPr>
        <w:t>,</w:t>
      </w:r>
      <w:r w:rsidR="004B4B9C" w:rsidRPr="00DB5CD7">
        <w:rPr>
          <w:rFonts w:ascii="Arial" w:hAnsi="Arial" w:cs="Arial"/>
          <w:sz w:val="22"/>
        </w:rPr>
        <w:t xml:space="preserve"> les axes routiers qui le délimitent constituant autant de « frontières ».</w:t>
      </w:r>
    </w:p>
    <w:p w:rsidR="004B4B9C" w:rsidRPr="00DB5CD7" w:rsidRDefault="004B4B9C">
      <w:pPr>
        <w:jc w:val="both"/>
        <w:rPr>
          <w:rFonts w:ascii="Arial" w:hAnsi="Arial" w:cs="Arial"/>
          <w:sz w:val="22"/>
        </w:rPr>
      </w:pPr>
    </w:p>
    <w:p w:rsidR="00A856D4" w:rsidRPr="00DB5CD7" w:rsidRDefault="00BD5223">
      <w:pPr>
        <w:jc w:val="both"/>
        <w:rPr>
          <w:rFonts w:ascii="Arial" w:hAnsi="Arial" w:cs="Arial"/>
          <w:sz w:val="22"/>
        </w:rPr>
      </w:pPr>
      <w:r w:rsidRPr="00DB5CD7">
        <w:rPr>
          <w:rFonts w:ascii="Arial" w:hAnsi="Arial" w:cs="Arial"/>
          <w:sz w:val="22"/>
        </w:rPr>
        <w:t>Deux</w:t>
      </w:r>
      <w:r w:rsidR="0021704E" w:rsidRPr="00DB5CD7">
        <w:rPr>
          <w:rFonts w:ascii="Arial" w:hAnsi="Arial" w:cs="Arial"/>
          <w:sz w:val="22"/>
        </w:rPr>
        <w:t xml:space="preserve"> bailleurs sociaux</w:t>
      </w:r>
      <w:r w:rsidRPr="00DB5CD7">
        <w:rPr>
          <w:rFonts w:ascii="Arial" w:hAnsi="Arial" w:cs="Arial"/>
          <w:sz w:val="22"/>
        </w:rPr>
        <w:t xml:space="preserve"> (Logirem et 13 Habitat</w:t>
      </w:r>
      <w:r w:rsidR="00A856D4" w:rsidRPr="00DB5CD7">
        <w:rPr>
          <w:rFonts w:ascii="Arial" w:hAnsi="Arial" w:cs="Arial"/>
          <w:sz w:val="22"/>
        </w:rPr>
        <w:t>)</w:t>
      </w:r>
      <w:r w:rsidR="0021704E" w:rsidRPr="00DB5CD7">
        <w:rPr>
          <w:rFonts w:ascii="Arial" w:hAnsi="Arial" w:cs="Arial"/>
          <w:sz w:val="22"/>
        </w:rPr>
        <w:t>, deux</w:t>
      </w:r>
      <w:r w:rsidR="004B4B9C" w:rsidRPr="00DB5CD7">
        <w:rPr>
          <w:rFonts w:ascii="Arial" w:hAnsi="Arial" w:cs="Arial"/>
          <w:sz w:val="22"/>
        </w:rPr>
        <w:t xml:space="preserve"> copropriétés</w:t>
      </w:r>
      <w:r w:rsidRPr="00DB5CD7">
        <w:rPr>
          <w:rFonts w:ascii="Arial" w:hAnsi="Arial" w:cs="Arial"/>
          <w:sz w:val="22"/>
        </w:rPr>
        <w:t xml:space="preserve"> et 26 propriétaires individuels</w:t>
      </w:r>
      <w:r w:rsidR="0021704E" w:rsidRPr="00DB5CD7">
        <w:rPr>
          <w:rFonts w:ascii="Arial" w:hAnsi="Arial" w:cs="Arial"/>
          <w:sz w:val="22"/>
        </w:rPr>
        <w:t xml:space="preserve"> se partagent les 957</w:t>
      </w:r>
      <w:r w:rsidR="00C43760" w:rsidRPr="00DB5CD7">
        <w:rPr>
          <w:rFonts w:ascii="Arial" w:hAnsi="Arial" w:cs="Arial"/>
          <w:sz w:val="22"/>
        </w:rPr>
        <w:t xml:space="preserve"> logements de la Maille I/Mercure</w:t>
      </w:r>
      <w:r w:rsidRPr="00DB5CD7">
        <w:rPr>
          <w:rFonts w:ascii="Arial" w:hAnsi="Arial" w:cs="Arial"/>
          <w:sz w:val="22"/>
        </w:rPr>
        <w:t>, auxquels s’ajoutent 255 logements au sein de la résidence sociale ADOMA.</w:t>
      </w:r>
      <w:r w:rsidR="004B4B9C" w:rsidRPr="00DB5CD7">
        <w:rPr>
          <w:rFonts w:ascii="Arial" w:hAnsi="Arial" w:cs="Arial"/>
          <w:sz w:val="22"/>
        </w:rPr>
        <w:t xml:space="preserve"> </w:t>
      </w:r>
    </w:p>
    <w:p w:rsidR="004B4B9C" w:rsidRPr="00DB5CD7" w:rsidRDefault="0021704E">
      <w:pPr>
        <w:jc w:val="both"/>
        <w:rPr>
          <w:rFonts w:ascii="Arial" w:hAnsi="Arial" w:cs="Arial"/>
          <w:sz w:val="22"/>
        </w:rPr>
      </w:pPr>
      <w:r w:rsidRPr="00DB5CD7">
        <w:rPr>
          <w:rFonts w:ascii="Arial" w:hAnsi="Arial" w:cs="Arial"/>
          <w:sz w:val="22"/>
        </w:rPr>
        <w:t>Les bailleurs sociaux gèrent 821 logements</w:t>
      </w:r>
      <w:r w:rsidR="00A856D4" w:rsidRPr="00DB5CD7">
        <w:rPr>
          <w:rFonts w:ascii="Arial" w:hAnsi="Arial" w:cs="Arial"/>
          <w:sz w:val="22"/>
        </w:rPr>
        <w:t xml:space="preserve"> (86% des logements du quartier</w:t>
      </w:r>
      <w:r w:rsidR="00531035" w:rsidRPr="00DB5CD7">
        <w:rPr>
          <w:rFonts w:ascii="Arial" w:hAnsi="Arial" w:cs="Arial"/>
          <w:sz w:val="22"/>
        </w:rPr>
        <w:t>,</w:t>
      </w:r>
      <w:r w:rsidR="00BD5223" w:rsidRPr="00DB5CD7">
        <w:rPr>
          <w:rFonts w:ascii="Arial" w:hAnsi="Arial" w:cs="Arial"/>
          <w:sz w:val="22"/>
        </w:rPr>
        <w:t xml:space="preserve"> hors ADOMA</w:t>
      </w:r>
      <w:r w:rsidR="00A856D4" w:rsidRPr="00DB5CD7">
        <w:rPr>
          <w:rFonts w:ascii="Arial" w:hAnsi="Arial" w:cs="Arial"/>
          <w:sz w:val="22"/>
        </w:rPr>
        <w:t>)</w:t>
      </w:r>
      <w:r w:rsidRPr="00DB5CD7">
        <w:rPr>
          <w:rFonts w:ascii="Arial" w:hAnsi="Arial" w:cs="Arial"/>
          <w:sz w:val="22"/>
        </w:rPr>
        <w:t xml:space="preserve">, </w:t>
      </w:r>
      <w:r w:rsidR="004B4B9C" w:rsidRPr="00DB5CD7">
        <w:rPr>
          <w:rFonts w:ascii="Arial" w:hAnsi="Arial" w:cs="Arial"/>
          <w:sz w:val="22"/>
        </w:rPr>
        <w:t xml:space="preserve">les copropriétés </w:t>
      </w:r>
      <w:r w:rsidR="00156218" w:rsidRPr="00DB5CD7">
        <w:rPr>
          <w:rFonts w:ascii="Arial" w:hAnsi="Arial" w:cs="Arial"/>
          <w:sz w:val="22"/>
        </w:rPr>
        <w:t>représent</w:t>
      </w:r>
      <w:r w:rsidR="00ED35F4" w:rsidRPr="00DB5CD7">
        <w:rPr>
          <w:rFonts w:ascii="Arial" w:hAnsi="Arial" w:cs="Arial"/>
          <w:sz w:val="22"/>
        </w:rPr>
        <w:t>ent</w:t>
      </w:r>
      <w:r w:rsidR="00513B3A" w:rsidRPr="00DB5CD7">
        <w:rPr>
          <w:rFonts w:ascii="Arial" w:hAnsi="Arial" w:cs="Arial"/>
          <w:sz w:val="22"/>
        </w:rPr>
        <w:t xml:space="preserve"> 101</w:t>
      </w:r>
      <w:r w:rsidR="00ED35F4" w:rsidRPr="00DB5CD7">
        <w:rPr>
          <w:rFonts w:ascii="Arial" w:hAnsi="Arial" w:cs="Arial"/>
          <w:sz w:val="22"/>
        </w:rPr>
        <w:t xml:space="preserve"> logements</w:t>
      </w:r>
      <w:r w:rsidRPr="00DB5CD7">
        <w:rPr>
          <w:rFonts w:ascii="Arial" w:hAnsi="Arial" w:cs="Arial"/>
          <w:sz w:val="22"/>
        </w:rPr>
        <w:t>, auxquels s’ajoutent 26 maisons individuelles</w:t>
      </w:r>
      <w:r w:rsidR="00513B3A" w:rsidRPr="00DB5CD7">
        <w:rPr>
          <w:rFonts w:ascii="Arial" w:hAnsi="Arial" w:cs="Arial"/>
          <w:sz w:val="22"/>
        </w:rPr>
        <w:t xml:space="preserve"> et </w:t>
      </w:r>
      <w:r w:rsidR="00513B3A" w:rsidRPr="00DB5CD7">
        <w:rPr>
          <w:rFonts w:ascii="Arial" w:hAnsi="Arial" w:cs="Arial"/>
          <w:sz w:val="22"/>
        </w:rPr>
        <w:lastRenderedPageBreak/>
        <w:t>9 logements de fonction de la Mairie</w:t>
      </w:r>
      <w:r w:rsidRPr="00DB5CD7">
        <w:rPr>
          <w:rFonts w:ascii="Arial" w:hAnsi="Arial" w:cs="Arial"/>
          <w:sz w:val="22"/>
        </w:rPr>
        <w:t>.</w:t>
      </w:r>
      <w:r w:rsidR="006B2518" w:rsidRPr="00DB5CD7">
        <w:rPr>
          <w:rFonts w:ascii="Arial" w:hAnsi="Arial" w:cs="Arial"/>
          <w:sz w:val="22"/>
        </w:rPr>
        <w:t xml:space="preserve"> Au total, le quartier accueille 2 762 habitants (revenu médian de 816 € par habitant - Taux de chômage 20 % - 50 % de non diplômés).</w:t>
      </w:r>
    </w:p>
    <w:p w:rsidR="004B4B9C" w:rsidRPr="00DB5CD7" w:rsidRDefault="004B4B9C">
      <w:pPr>
        <w:jc w:val="both"/>
        <w:rPr>
          <w:rFonts w:ascii="Arial" w:hAnsi="Arial" w:cs="Arial"/>
          <w:sz w:val="22"/>
        </w:rPr>
      </w:pPr>
    </w:p>
    <w:p w:rsidR="004B4B9C" w:rsidRPr="00DB5CD7" w:rsidRDefault="0043032B">
      <w:pPr>
        <w:jc w:val="both"/>
        <w:rPr>
          <w:rFonts w:ascii="Arial" w:hAnsi="Arial" w:cs="Arial"/>
          <w:sz w:val="22"/>
        </w:rPr>
      </w:pPr>
      <w:r w:rsidRPr="00DB5CD7">
        <w:rPr>
          <w:rFonts w:ascii="Arial" w:hAnsi="Arial" w:cs="Arial"/>
          <w:sz w:val="22"/>
        </w:rPr>
        <w:t>E</w:t>
      </w:r>
      <w:r w:rsidR="004B4B9C" w:rsidRPr="00DB5CD7">
        <w:rPr>
          <w:rFonts w:ascii="Arial" w:hAnsi="Arial" w:cs="Arial"/>
          <w:sz w:val="22"/>
        </w:rPr>
        <w:t>n 2002</w:t>
      </w:r>
      <w:r w:rsidR="004A2062" w:rsidRPr="00DB5CD7">
        <w:rPr>
          <w:rFonts w:ascii="Arial" w:hAnsi="Arial" w:cs="Arial"/>
          <w:sz w:val="22"/>
        </w:rPr>
        <w:t>,</w:t>
      </w:r>
      <w:r w:rsidR="004B4B9C" w:rsidRPr="00DB5CD7">
        <w:rPr>
          <w:rFonts w:ascii="Arial" w:hAnsi="Arial" w:cs="Arial"/>
          <w:sz w:val="22"/>
        </w:rPr>
        <w:t xml:space="preserve"> des réflexions ont été engagées par les collectivités pour déclencher un processus de requalification du quartier</w:t>
      </w:r>
      <w:r w:rsidR="00C43760" w:rsidRPr="00DB5CD7">
        <w:rPr>
          <w:rFonts w:ascii="Arial" w:hAnsi="Arial" w:cs="Arial"/>
          <w:sz w:val="22"/>
        </w:rPr>
        <w:t xml:space="preserve"> dit « des mailles »</w:t>
      </w:r>
      <w:r w:rsidR="004B4B9C" w:rsidRPr="00DB5CD7">
        <w:rPr>
          <w:rFonts w:ascii="Arial" w:hAnsi="Arial" w:cs="Arial"/>
          <w:sz w:val="22"/>
        </w:rPr>
        <w:t xml:space="preserve">. </w:t>
      </w:r>
    </w:p>
    <w:p w:rsidR="009D68E3" w:rsidRPr="004C1F0F" w:rsidRDefault="009D68E3">
      <w:pPr>
        <w:jc w:val="both"/>
        <w:rPr>
          <w:rFonts w:ascii="Arial" w:hAnsi="Arial" w:cs="Arial"/>
          <w:color w:val="4F81BD" w:themeColor="accent1"/>
        </w:rPr>
      </w:pPr>
    </w:p>
    <w:p w:rsidR="009D68E3" w:rsidRPr="004C1F0F" w:rsidRDefault="009D68E3" w:rsidP="009D68E3">
      <w:pPr>
        <w:jc w:val="center"/>
        <w:rPr>
          <w:rFonts w:ascii="Arial" w:hAnsi="Arial" w:cs="Arial"/>
          <w:color w:val="4F81BD" w:themeColor="accent1"/>
        </w:rPr>
      </w:pPr>
      <w:r w:rsidRPr="004C1F0F">
        <w:rPr>
          <w:rFonts w:ascii="Arial" w:hAnsi="Arial" w:cs="Arial"/>
          <w:noProof/>
          <w:color w:val="4F81BD" w:themeColor="accent1"/>
        </w:rPr>
        <w:drawing>
          <wp:inline distT="0" distB="0" distL="0" distR="0" wp14:anchorId="18C8FCCC" wp14:editId="7196CA17">
            <wp:extent cx="5768340" cy="5602938"/>
            <wp:effectExtent l="19050" t="19050" r="22860" b="171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535" t="13823" r="37332" b="6471"/>
                    <a:stretch/>
                  </pic:blipFill>
                  <pic:spPr bwMode="auto">
                    <a:xfrm>
                      <a:off x="0" y="0"/>
                      <a:ext cx="5777744" cy="5612072"/>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9D68E3" w:rsidRPr="00C15A57" w:rsidRDefault="00833E3B" w:rsidP="00833E3B">
      <w:pPr>
        <w:pStyle w:val="Lgende"/>
        <w:rPr>
          <w:rFonts w:ascii="Arial" w:hAnsi="Arial" w:cs="Arial"/>
          <w:b w:val="0"/>
          <w:i/>
          <w:sz w:val="20"/>
          <w:szCs w:val="24"/>
        </w:rPr>
      </w:pPr>
      <w:bookmarkStart w:id="2" w:name="_Ref461720030"/>
      <w:bookmarkStart w:id="3" w:name="_Ref461720017"/>
      <w:r w:rsidRPr="00C15A57">
        <w:rPr>
          <w:rFonts w:ascii="Arial" w:hAnsi="Arial" w:cs="Arial"/>
          <w:b w:val="0"/>
          <w:i/>
          <w:sz w:val="20"/>
          <w:szCs w:val="24"/>
        </w:rPr>
        <w:t xml:space="preserve">Figure </w:t>
      </w:r>
      <w:r w:rsidRPr="00C15A57">
        <w:rPr>
          <w:rFonts w:ascii="Arial" w:hAnsi="Arial" w:cs="Arial"/>
          <w:b w:val="0"/>
          <w:i/>
          <w:sz w:val="20"/>
          <w:szCs w:val="24"/>
        </w:rPr>
        <w:fldChar w:fldCharType="begin"/>
      </w:r>
      <w:r w:rsidRPr="00C15A57">
        <w:rPr>
          <w:rFonts w:ascii="Arial" w:hAnsi="Arial" w:cs="Arial"/>
          <w:b w:val="0"/>
          <w:i/>
          <w:sz w:val="20"/>
          <w:szCs w:val="24"/>
        </w:rPr>
        <w:instrText xml:space="preserve"> SEQ Figure \* ARABIC </w:instrText>
      </w:r>
      <w:r w:rsidRPr="00C15A57">
        <w:rPr>
          <w:rFonts w:ascii="Arial" w:hAnsi="Arial" w:cs="Arial"/>
          <w:b w:val="0"/>
          <w:i/>
          <w:sz w:val="20"/>
          <w:szCs w:val="24"/>
        </w:rPr>
        <w:fldChar w:fldCharType="separate"/>
      </w:r>
      <w:r w:rsidR="009D6699">
        <w:rPr>
          <w:rFonts w:ascii="Arial" w:hAnsi="Arial" w:cs="Arial"/>
          <w:b w:val="0"/>
          <w:i/>
          <w:noProof/>
          <w:sz w:val="20"/>
          <w:szCs w:val="24"/>
        </w:rPr>
        <w:t>2</w:t>
      </w:r>
      <w:r w:rsidRPr="00C15A57">
        <w:rPr>
          <w:rFonts w:ascii="Arial" w:hAnsi="Arial" w:cs="Arial"/>
          <w:b w:val="0"/>
          <w:i/>
          <w:sz w:val="20"/>
          <w:szCs w:val="24"/>
        </w:rPr>
        <w:fldChar w:fldCharType="end"/>
      </w:r>
      <w:r w:rsidRPr="00C15A57">
        <w:rPr>
          <w:rFonts w:ascii="Arial" w:hAnsi="Arial" w:cs="Arial"/>
          <w:b w:val="0"/>
          <w:i/>
          <w:sz w:val="20"/>
          <w:szCs w:val="24"/>
        </w:rPr>
        <w:t xml:space="preserve"> : </w:t>
      </w:r>
      <w:r w:rsidR="009D68E3" w:rsidRPr="00C15A57">
        <w:rPr>
          <w:rFonts w:ascii="Arial" w:hAnsi="Arial" w:cs="Arial"/>
          <w:b w:val="0"/>
          <w:i/>
          <w:sz w:val="20"/>
          <w:szCs w:val="24"/>
        </w:rPr>
        <w:t xml:space="preserve">Plan de situation des </w:t>
      </w:r>
      <w:bookmarkEnd w:id="2"/>
      <w:bookmarkEnd w:id="3"/>
      <w:r w:rsidR="009D68E3" w:rsidRPr="00C15A57">
        <w:rPr>
          <w:rFonts w:ascii="Arial" w:hAnsi="Arial" w:cs="Arial"/>
          <w:b w:val="0"/>
          <w:i/>
          <w:sz w:val="20"/>
          <w:szCs w:val="24"/>
        </w:rPr>
        <w:t>QPV</w:t>
      </w:r>
    </w:p>
    <w:p w:rsidR="009D68E3" w:rsidRPr="004C1F0F" w:rsidRDefault="009D68E3" w:rsidP="009D68E3">
      <w:pPr>
        <w:jc w:val="center"/>
        <w:rPr>
          <w:rFonts w:ascii="Arial" w:hAnsi="Arial" w:cs="Arial"/>
          <w:color w:val="4F81BD" w:themeColor="accent1"/>
        </w:rPr>
      </w:pPr>
    </w:p>
    <w:p w:rsidR="00C43760" w:rsidRPr="00DB5CD7" w:rsidRDefault="00C43760">
      <w:pPr>
        <w:jc w:val="both"/>
        <w:rPr>
          <w:rFonts w:ascii="Arial" w:hAnsi="Arial" w:cs="Arial"/>
          <w:sz w:val="22"/>
        </w:rPr>
      </w:pPr>
      <w:r w:rsidRPr="00DB5CD7">
        <w:rPr>
          <w:rFonts w:ascii="Arial" w:hAnsi="Arial" w:cs="Arial"/>
          <w:sz w:val="22"/>
        </w:rPr>
        <w:t>Un premier projet de requalification des espaces extérieurs, complété par la démolition d’un bâtiment de logements sociaux, a été</w:t>
      </w:r>
      <w:r w:rsidR="004A2062" w:rsidRPr="00DB5CD7">
        <w:rPr>
          <w:rFonts w:ascii="Arial" w:hAnsi="Arial" w:cs="Arial"/>
          <w:sz w:val="22"/>
        </w:rPr>
        <w:t xml:space="preserve"> initié à la </w:t>
      </w:r>
      <w:r w:rsidR="004A2062" w:rsidRPr="00DB5CD7">
        <w:rPr>
          <w:rFonts w:ascii="Arial" w:hAnsi="Arial" w:cs="Arial"/>
          <w:i/>
          <w:sz w:val="22"/>
        </w:rPr>
        <w:t>Maille III</w:t>
      </w:r>
      <w:r w:rsidR="004A2062" w:rsidRPr="00DB5CD7">
        <w:rPr>
          <w:rFonts w:ascii="Arial" w:hAnsi="Arial" w:cs="Arial"/>
          <w:sz w:val="22"/>
        </w:rPr>
        <w:t xml:space="preserve"> dès 2003</w:t>
      </w:r>
      <w:r w:rsidRPr="00DB5CD7">
        <w:rPr>
          <w:rFonts w:ascii="Arial" w:hAnsi="Arial" w:cs="Arial"/>
          <w:sz w:val="22"/>
        </w:rPr>
        <w:t>.</w:t>
      </w:r>
    </w:p>
    <w:p w:rsidR="00C43760" w:rsidRPr="00DB5CD7" w:rsidRDefault="00C43760">
      <w:pPr>
        <w:jc w:val="both"/>
        <w:rPr>
          <w:rFonts w:ascii="Arial" w:hAnsi="Arial" w:cs="Arial"/>
          <w:sz w:val="22"/>
        </w:rPr>
      </w:pPr>
    </w:p>
    <w:p w:rsidR="00C43760" w:rsidRPr="00DB5CD7" w:rsidRDefault="00C43760">
      <w:pPr>
        <w:jc w:val="both"/>
        <w:rPr>
          <w:rFonts w:ascii="Arial" w:hAnsi="Arial" w:cs="Arial"/>
          <w:sz w:val="22"/>
        </w:rPr>
      </w:pPr>
      <w:r w:rsidRPr="00DB5CD7">
        <w:rPr>
          <w:rFonts w:ascii="Arial" w:hAnsi="Arial" w:cs="Arial"/>
          <w:sz w:val="22"/>
        </w:rPr>
        <w:t>Ce processus s’</w:t>
      </w:r>
      <w:r w:rsidR="00A62CB0" w:rsidRPr="00DB5CD7">
        <w:rPr>
          <w:rFonts w:ascii="Arial" w:hAnsi="Arial" w:cs="Arial"/>
          <w:sz w:val="22"/>
        </w:rPr>
        <w:t>est poursuivi par la mise en œuvre du programme</w:t>
      </w:r>
      <w:r w:rsidRPr="00DB5CD7">
        <w:rPr>
          <w:rFonts w:ascii="Arial" w:hAnsi="Arial" w:cs="Arial"/>
          <w:sz w:val="22"/>
        </w:rPr>
        <w:t xml:space="preserve"> de renouvellement urbain de </w:t>
      </w:r>
      <w:r w:rsidR="00A62CB0" w:rsidRPr="00DB5CD7">
        <w:rPr>
          <w:rFonts w:ascii="Arial" w:hAnsi="Arial" w:cs="Arial"/>
          <w:sz w:val="22"/>
        </w:rPr>
        <w:t>la Maille II, actuellement en phase de finalisation.</w:t>
      </w:r>
    </w:p>
    <w:p w:rsidR="00B715BF" w:rsidRPr="00DB5CD7" w:rsidRDefault="00B715BF">
      <w:pPr>
        <w:jc w:val="both"/>
        <w:rPr>
          <w:rFonts w:ascii="Arial" w:hAnsi="Arial" w:cs="Arial"/>
          <w:sz w:val="22"/>
        </w:rPr>
      </w:pPr>
    </w:p>
    <w:p w:rsidR="009409A0" w:rsidRPr="00DB5CD7" w:rsidRDefault="009409A0" w:rsidP="00B715BF">
      <w:pPr>
        <w:jc w:val="both"/>
        <w:rPr>
          <w:rFonts w:ascii="Arial" w:hAnsi="Arial" w:cs="Arial"/>
          <w:sz w:val="22"/>
        </w:rPr>
      </w:pPr>
    </w:p>
    <w:p w:rsidR="00B715BF" w:rsidRPr="00DB5CD7" w:rsidRDefault="009409A0" w:rsidP="00B715BF">
      <w:pPr>
        <w:jc w:val="both"/>
        <w:rPr>
          <w:rFonts w:ascii="Arial" w:hAnsi="Arial" w:cs="Arial"/>
          <w:sz w:val="22"/>
        </w:rPr>
      </w:pPr>
      <w:r w:rsidRPr="00DB5CD7">
        <w:rPr>
          <w:rFonts w:ascii="Arial" w:hAnsi="Arial" w:cs="Arial"/>
          <w:sz w:val="22"/>
        </w:rPr>
        <w:t>Conjointement à</w:t>
      </w:r>
      <w:r w:rsidR="00B715BF" w:rsidRPr="00DB5CD7">
        <w:rPr>
          <w:rFonts w:ascii="Arial" w:hAnsi="Arial" w:cs="Arial"/>
          <w:sz w:val="22"/>
        </w:rPr>
        <w:t xml:space="preserve"> cette opération, une OPAH Copropriétés dégradées à pathologies lourdes a été menée à bien au bénéfice des 8 copropriétés de la </w:t>
      </w:r>
      <w:r w:rsidR="00B715BF" w:rsidRPr="00DB5CD7">
        <w:rPr>
          <w:rFonts w:ascii="Arial" w:hAnsi="Arial" w:cs="Arial"/>
          <w:i/>
          <w:sz w:val="22"/>
        </w:rPr>
        <w:t>Maille II</w:t>
      </w:r>
      <w:r w:rsidR="00B715BF" w:rsidRPr="00DB5CD7">
        <w:rPr>
          <w:rFonts w:ascii="Arial" w:hAnsi="Arial" w:cs="Arial"/>
          <w:sz w:val="22"/>
        </w:rPr>
        <w:t xml:space="preserve"> représentant 183 logements.</w:t>
      </w:r>
    </w:p>
    <w:p w:rsidR="009409A0" w:rsidRDefault="009409A0">
      <w:pPr>
        <w:jc w:val="both"/>
        <w:rPr>
          <w:rFonts w:ascii="Arial" w:hAnsi="Arial" w:cs="Arial"/>
          <w:color w:val="4F81BD" w:themeColor="accent1"/>
        </w:rPr>
      </w:pPr>
    </w:p>
    <w:p w:rsidR="00DB5CD7" w:rsidRDefault="00DB5CD7">
      <w:pPr>
        <w:jc w:val="both"/>
        <w:rPr>
          <w:rFonts w:ascii="Arial" w:hAnsi="Arial" w:cs="Arial"/>
          <w:sz w:val="22"/>
        </w:rPr>
      </w:pPr>
    </w:p>
    <w:p w:rsidR="00DB5CD7" w:rsidRDefault="00DB5CD7">
      <w:pPr>
        <w:jc w:val="both"/>
        <w:rPr>
          <w:rFonts w:ascii="Arial" w:hAnsi="Arial" w:cs="Arial"/>
          <w:sz w:val="22"/>
        </w:rPr>
      </w:pPr>
    </w:p>
    <w:p w:rsidR="00B715BF" w:rsidRPr="00DB5CD7" w:rsidRDefault="00B715BF">
      <w:pPr>
        <w:jc w:val="both"/>
        <w:rPr>
          <w:rFonts w:ascii="Arial" w:hAnsi="Arial" w:cs="Arial"/>
          <w:sz w:val="22"/>
        </w:rPr>
      </w:pPr>
      <w:r w:rsidRPr="00DB5CD7">
        <w:rPr>
          <w:rFonts w:ascii="Arial" w:hAnsi="Arial" w:cs="Arial"/>
          <w:sz w:val="22"/>
        </w:rPr>
        <w:t>Ainsi, pour la première fois en France, ont été signées en un même lieu et le même jour, une convention partenariale de rénovation urbaine et une OPAH Copropriétés dégradées.</w:t>
      </w:r>
    </w:p>
    <w:p w:rsidR="00A62CB0" w:rsidRPr="00DB5CD7" w:rsidRDefault="00A62CB0">
      <w:pPr>
        <w:jc w:val="both"/>
        <w:rPr>
          <w:rFonts w:ascii="Arial" w:hAnsi="Arial" w:cs="Arial"/>
          <w:sz w:val="22"/>
        </w:rPr>
      </w:pPr>
    </w:p>
    <w:p w:rsidR="00B715BF" w:rsidRPr="00DB5CD7" w:rsidRDefault="00B715BF" w:rsidP="00B715BF">
      <w:pPr>
        <w:jc w:val="both"/>
        <w:rPr>
          <w:rFonts w:ascii="Arial" w:hAnsi="Arial" w:cs="Arial"/>
          <w:sz w:val="22"/>
        </w:rPr>
      </w:pPr>
      <w:r w:rsidRPr="00DB5CD7">
        <w:rPr>
          <w:rFonts w:ascii="Arial" w:hAnsi="Arial" w:cs="Arial"/>
          <w:sz w:val="22"/>
        </w:rPr>
        <w:t xml:space="preserve">Le 15 décembre 2014, le quartier de la </w:t>
      </w:r>
      <w:r w:rsidRPr="00DB5CD7">
        <w:rPr>
          <w:rFonts w:ascii="Arial" w:hAnsi="Arial" w:cs="Arial"/>
          <w:b/>
          <w:i/>
          <w:sz w:val="22"/>
        </w:rPr>
        <w:t>Maille I/Mercure</w:t>
      </w:r>
      <w:r w:rsidRPr="00DB5CD7">
        <w:rPr>
          <w:rFonts w:ascii="Arial" w:hAnsi="Arial" w:cs="Arial"/>
          <w:sz w:val="22"/>
        </w:rPr>
        <w:t xml:space="preserve"> a été retenu par le Conseil d’Administration de l’ANRU comme projet d’intérêt national au titre du Nouveau Programme National de Rénovation Urbaine.</w:t>
      </w:r>
    </w:p>
    <w:p w:rsidR="009409A0" w:rsidRPr="00DB5CD7" w:rsidRDefault="009409A0" w:rsidP="00B715BF">
      <w:pPr>
        <w:pStyle w:val="Sansinterligne"/>
        <w:spacing w:after="200"/>
        <w:jc w:val="both"/>
        <w:rPr>
          <w:rFonts w:ascii="Arial" w:hAnsi="Arial" w:cs="Arial"/>
        </w:rPr>
      </w:pPr>
    </w:p>
    <w:p w:rsidR="00546A2B" w:rsidRPr="00DB5CD7" w:rsidRDefault="00B715BF" w:rsidP="00B715BF">
      <w:pPr>
        <w:pStyle w:val="Sansinterligne"/>
        <w:spacing w:after="200"/>
        <w:jc w:val="both"/>
        <w:rPr>
          <w:rFonts w:ascii="Arial" w:hAnsi="Arial" w:cs="Arial"/>
        </w:rPr>
      </w:pPr>
      <w:r w:rsidRPr="00DB5CD7">
        <w:rPr>
          <w:rFonts w:ascii="Arial" w:hAnsi="Arial" w:cs="Arial"/>
        </w:rPr>
        <w:t>Avant la signature de la convention partenariale</w:t>
      </w:r>
      <w:r w:rsidR="005524D6" w:rsidRPr="00DB5CD7">
        <w:rPr>
          <w:rFonts w:ascii="Arial" w:hAnsi="Arial" w:cs="Arial"/>
        </w:rPr>
        <w:t xml:space="preserve"> d</w:t>
      </w:r>
      <w:r w:rsidR="00546A2B" w:rsidRPr="00DB5CD7">
        <w:rPr>
          <w:rFonts w:ascii="Arial" w:hAnsi="Arial" w:cs="Arial"/>
        </w:rPr>
        <w:t>e rénovation urbaine</w:t>
      </w:r>
      <w:r w:rsidRPr="00DB5CD7">
        <w:rPr>
          <w:rFonts w:ascii="Arial" w:hAnsi="Arial" w:cs="Arial"/>
        </w:rPr>
        <w:t xml:space="preserve">, un </w:t>
      </w:r>
      <w:r w:rsidRPr="00DB5CD7">
        <w:rPr>
          <w:rFonts w:ascii="Arial" w:hAnsi="Arial" w:cs="Arial"/>
          <w:b/>
        </w:rPr>
        <w:t>Protocole de Préfiguration</w:t>
      </w:r>
      <w:r w:rsidR="00013176" w:rsidRPr="00DB5CD7">
        <w:rPr>
          <w:rFonts w:ascii="Arial" w:hAnsi="Arial" w:cs="Arial"/>
        </w:rPr>
        <w:t xml:space="preserve"> de l’opération a été</w:t>
      </w:r>
      <w:r w:rsidRPr="00DB5CD7">
        <w:rPr>
          <w:rFonts w:ascii="Arial" w:hAnsi="Arial" w:cs="Arial"/>
        </w:rPr>
        <w:t xml:space="preserve"> mis en œuvre.</w:t>
      </w:r>
    </w:p>
    <w:p w:rsidR="00111E3D" w:rsidRPr="00DB5CD7" w:rsidRDefault="00B715BF" w:rsidP="00B715BF">
      <w:pPr>
        <w:pStyle w:val="Sansinterligne"/>
        <w:spacing w:after="200"/>
        <w:jc w:val="both"/>
        <w:rPr>
          <w:rFonts w:ascii="Arial" w:hAnsi="Arial" w:cs="Arial"/>
        </w:rPr>
      </w:pPr>
      <w:r w:rsidRPr="00DB5CD7">
        <w:rPr>
          <w:rFonts w:ascii="Arial" w:hAnsi="Arial" w:cs="Arial"/>
        </w:rPr>
        <w:t>Ce protocole</w:t>
      </w:r>
      <w:r w:rsidR="008F341F" w:rsidRPr="00DB5CD7">
        <w:rPr>
          <w:rFonts w:ascii="Arial" w:hAnsi="Arial" w:cs="Arial"/>
        </w:rPr>
        <w:t>,</w:t>
      </w:r>
      <w:r w:rsidRPr="00DB5CD7">
        <w:rPr>
          <w:rFonts w:ascii="Arial" w:hAnsi="Arial" w:cs="Arial"/>
        </w:rPr>
        <w:t xml:space="preserve"> </w:t>
      </w:r>
      <w:r w:rsidR="008F341F" w:rsidRPr="00DB5CD7">
        <w:rPr>
          <w:rFonts w:ascii="Arial" w:hAnsi="Arial" w:cs="Arial"/>
        </w:rPr>
        <w:t xml:space="preserve">porté par la </w:t>
      </w:r>
      <w:r w:rsidR="008F341F" w:rsidRPr="00DB5CD7">
        <w:rPr>
          <w:rFonts w:ascii="Arial" w:hAnsi="Arial" w:cs="Arial"/>
          <w:b/>
        </w:rPr>
        <w:t>Métropole Aix-Mars</w:t>
      </w:r>
      <w:r w:rsidR="00013176" w:rsidRPr="00DB5CD7">
        <w:rPr>
          <w:rFonts w:ascii="Arial" w:hAnsi="Arial" w:cs="Arial"/>
          <w:b/>
        </w:rPr>
        <w:t>eille-Provence</w:t>
      </w:r>
      <w:r w:rsidR="00013176" w:rsidRPr="00DB5CD7">
        <w:rPr>
          <w:rFonts w:ascii="Arial" w:hAnsi="Arial" w:cs="Arial"/>
        </w:rPr>
        <w:t>, en lien avec</w:t>
      </w:r>
      <w:r w:rsidR="008F341F" w:rsidRPr="00DB5CD7">
        <w:rPr>
          <w:rFonts w:ascii="Arial" w:hAnsi="Arial" w:cs="Arial"/>
        </w:rPr>
        <w:t xml:space="preserve"> la </w:t>
      </w:r>
      <w:r w:rsidR="008F341F" w:rsidRPr="00DB5CD7">
        <w:rPr>
          <w:rFonts w:ascii="Arial" w:hAnsi="Arial" w:cs="Arial"/>
          <w:b/>
        </w:rPr>
        <w:t>Mairie de Miramas</w:t>
      </w:r>
      <w:r w:rsidR="008F341F" w:rsidRPr="00DB5CD7">
        <w:rPr>
          <w:rFonts w:ascii="Arial" w:hAnsi="Arial" w:cs="Arial"/>
        </w:rPr>
        <w:t xml:space="preserve">, </w:t>
      </w:r>
      <w:r w:rsidRPr="00DB5CD7">
        <w:rPr>
          <w:rFonts w:ascii="Arial" w:hAnsi="Arial" w:cs="Arial"/>
        </w:rPr>
        <w:t>a été présenté le 10 décembre 2015 au Comité Technique Partenarial de l’ANRU, et devant le Comité d’Engagement de l’ANRU le 31 mars 2016.</w:t>
      </w:r>
      <w:r w:rsidR="00E11510" w:rsidRPr="00DB5CD7">
        <w:rPr>
          <w:rFonts w:ascii="Arial" w:hAnsi="Arial" w:cs="Arial"/>
        </w:rPr>
        <w:t xml:space="preserve"> </w:t>
      </w:r>
      <w:r w:rsidR="00111E3D" w:rsidRPr="00DB5CD7">
        <w:rPr>
          <w:rFonts w:ascii="Arial" w:hAnsi="Arial" w:cs="Arial"/>
        </w:rPr>
        <w:t>Il a été signé par les partenaires le 22 septembre 2016.</w:t>
      </w:r>
    </w:p>
    <w:p w:rsidR="00B715BF" w:rsidRPr="00DB5CD7" w:rsidRDefault="00B715BF" w:rsidP="00B715BF">
      <w:pPr>
        <w:pStyle w:val="Sansinterligne"/>
        <w:spacing w:after="200"/>
        <w:jc w:val="both"/>
        <w:rPr>
          <w:rFonts w:ascii="Arial" w:hAnsi="Arial" w:cs="Arial"/>
        </w:rPr>
      </w:pPr>
      <w:r w:rsidRPr="00DB5CD7">
        <w:rPr>
          <w:rFonts w:ascii="Arial" w:hAnsi="Arial" w:cs="Arial"/>
        </w:rPr>
        <w:t>Il précise l’ambition du programme, les études à mener, les actions à lancer dès à présent (autorisation de démarrage anticipé). Il permet la conception de projets urbains de qualité et la définition des conditions de leur faisabilité et de leur réalisation.</w:t>
      </w:r>
    </w:p>
    <w:p w:rsidR="00DB5CD7" w:rsidRDefault="00DB5CD7" w:rsidP="00B715BF">
      <w:pPr>
        <w:pStyle w:val="Sansinterligne"/>
        <w:spacing w:after="200"/>
        <w:jc w:val="both"/>
        <w:rPr>
          <w:rFonts w:ascii="Arial" w:hAnsi="Arial" w:cs="Arial"/>
        </w:rPr>
      </w:pPr>
    </w:p>
    <w:p w:rsidR="009409A0" w:rsidRPr="00DB5CD7" w:rsidRDefault="000C59CB" w:rsidP="00B715BF">
      <w:pPr>
        <w:pStyle w:val="Sansinterligne"/>
        <w:spacing w:after="200"/>
        <w:jc w:val="both"/>
        <w:rPr>
          <w:rFonts w:ascii="Arial" w:hAnsi="Arial" w:cs="Arial"/>
        </w:rPr>
      </w:pPr>
      <w:r w:rsidRPr="00DB5CD7">
        <w:rPr>
          <w:rFonts w:ascii="Arial" w:hAnsi="Arial" w:cs="Arial"/>
        </w:rPr>
        <w:t xml:space="preserve">Parallèlement, une vaste concertation a été menée avec les habitants afin de définir </w:t>
      </w:r>
      <w:r w:rsidRPr="00DB5CD7">
        <w:rPr>
          <w:rFonts w:ascii="Arial" w:hAnsi="Arial" w:cs="Arial"/>
          <w:b/>
        </w:rPr>
        <w:t>un projet partagé</w:t>
      </w:r>
      <w:r w:rsidRPr="00DB5CD7">
        <w:rPr>
          <w:rFonts w:ascii="Arial" w:hAnsi="Arial" w:cs="Arial"/>
        </w:rPr>
        <w:t xml:space="preserve"> présenté le 30 mai 2018 en Réunion Technique Partenariale. </w:t>
      </w:r>
    </w:p>
    <w:p w:rsidR="00961B9C" w:rsidRPr="00DB5CD7" w:rsidRDefault="00961B9C" w:rsidP="00961B9C">
      <w:pPr>
        <w:jc w:val="both"/>
        <w:rPr>
          <w:rFonts w:ascii="Arial" w:eastAsiaTheme="minorHAnsi" w:hAnsi="Arial" w:cs="Arial"/>
          <w:sz w:val="22"/>
        </w:rPr>
      </w:pPr>
      <w:r w:rsidRPr="00DB5CD7">
        <w:rPr>
          <w:rFonts w:ascii="Arial" w:eastAsiaTheme="minorHAnsi" w:hAnsi="Arial" w:cs="Arial"/>
          <w:sz w:val="22"/>
        </w:rPr>
        <w:t>Ont été élaborés et validés avec les participants (élus, habitants, techniciens, acteurs locaux) quatre grands objectifs urbains du projet de renouvellement urbain :</w:t>
      </w:r>
    </w:p>
    <w:p w:rsidR="00961B9C" w:rsidRPr="00DB5CD7" w:rsidRDefault="00961B9C" w:rsidP="00961B9C">
      <w:pPr>
        <w:jc w:val="both"/>
        <w:rPr>
          <w:rFonts w:ascii="Arial" w:eastAsiaTheme="minorHAnsi" w:hAnsi="Arial" w:cs="Arial"/>
          <w:bCs/>
          <w:sz w:val="22"/>
        </w:rPr>
      </w:pPr>
      <w:r w:rsidRPr="00DB5CD7">
        <w:rPr>
          <w:rFonts w:ascii="Arial" w:eastAsiaTheme="minorHAnsi" w:hAnsi="Arial" w:cs="Arial"/>
          <w:bCs/>
          <w:sz w:val="22"/>
        </w:rPr>
        <w:t>1. Valoriser l’activité commerciale et économique et développer une économie adaptée au quartier</w:t>
      </w:r>
    </w:p>
    <w:p w:rsidR="00961B9C" w:rsidRPr="00DB5CD7" w:rsidRDefault="00961B9C" w:rsidP="00961B9C">
      <w:pPr>
        <w:jc w:val="both"/>
        <w:rPr>
          <w:rFonts w:ascii="Arial" w:eastAsiaTheme="minorHAnsi" w:hAnsi="Arial" w:cs="Arial"/>
          <w:bCs/>
          <w:sz w:val="22"/>
        </w:rPr>
      </w:pPr>
      <w:r w:rsidRPr="00DB5CD7">
        <w:rPr>
          <w:rFonts w:ascii="Arial" w:eastAsiaTheme="minorHAnsi" w:hAnsi="Arial" w:cs="Arial"/>
          <w:bCs/>
          <w:sz w:val="22"/>
        </w:rPr>
        <w:t>2. Désenclaver le quartier en le reliant à la ville par des espaces publics qualitatifs et</w:t>
      </w:r>
    </w:p>
    <w:p w:rsidR="00961B9C" w:rsidRPr="00DB5CD7" w:rsidRDefault="00961B9C" w:rsidP="00961B9C">
      <w:pPr>
        <w:jc w:val="both"/>
        <w:rPr>
          <w:rFonts w:ascii="Arial" w:eastAsiaTheme="minorHAnsi" w:hAnsi="Arial" w:cs="Arial"/>
          <w:bCs/>
          <w:sz w:val="22"/>
        </w:rPr>
      </w:pPr>
      <w:r w:rsidRPr="00DB5CD7">
        <w:rPr>
          <w:rFonts w:ascii="Arial" w:eastAsiaTheme="minorHAnsi" w:hAnsi="Arial" w:cs="Arial"/>
          <w:bCs/>
          <w:sz w:val="22"/>
        </w:rPr>
        <w:t>écologiques</w:t>
      </w:r>
    </w:p>
    <w:p w:rsidR="00961B9C" w:rsidRPr="00DB5CD7" w:rsidRDefault="00961B9C" w:rsidP="00961B9C">
      <w:pPr>
        <w:jc w:val="both"/>
        <w:rPr>
          <w:rFonts w:ascii="Arial" w:eastAsiaTheme="minorHAnsi" w:hAnsi="Arial" w:cs="Arial"/>
          <w:bCs/>
          <w:sz w:val="22"/>
        </w:rPr>
      </w:pPr>
      <w:r w:rsidRPr="00DB5CD7">
        <w:rPr>
          <w:rFonts w:ascii="Arial" w:eastAsiaTheme="minorHAnsi" w:hAnsi="Arial" w:cs="Arial"/>
          <w:bCs/>
          <w:sz w:val="22"/>
        </w:rPr>
        <w:t>3. Diversifier et améliorer l’offre résidentielle en faveur de la mixité sociale et de parcours résidentiels positifs</w:t>
      </w:r>
    </w:p>
    <w:p w:rsidR="00961B9C" w:rsidRPr="00DB5CD7" w:rsidRDefault="00961B9C" w:rsidP="00961B9C">
      <w:pPr>
        <w:jc w:val="both"/>
        <w:rPr>
          <w:rFonts w:ascii="Arial" w:eastAsiaTheme="minorHAnsi" w:hAnsi="Arial" w:cs="Arial"/>
          <w:bCs/>
          <w:sz w:val="22"/>
        </w:rPr>
      </w:pPr>
      <w:r w:rsidRPr="00DB5CD7">
        <w:rPr>
          <w:rFonts w:ascii="Arial" w:eastAsiaTheme="minorHAnsi" w:hAnsi="Arial" w:cs="Arial"/>
          <w:bCs/>
          <w:sz w:val="22"/>
        </w:rPr>
        <w:t>4. Requalifier les équipements pour répondre aux besoins des habitants du quartier et du territoire</w:t>
      </w:r>
    </w:p>
    <w:p w:rsidR="00DB5CD7" w:rsidRPr="00DB5CD7" w:rsidRDefault="00DB5CD7" w:rsidP="00DB5CD7">
      <w:pPr>
        <w:rPr>
          <w:rFonts w:ascii="Arial" w:eastAsiaTheme="minorHAnsi" w:hAnsi="Arial" w:cs="Arial"/>
          <w:sz w:val="22"/>
        </w:rPr>
      </w:pPr>
    </w:p>
    <w:p w:rsidR="00961B9C" w:rsidRPr="00DB5CD7" w:rsidRDefault="00961B9C" w:rsidP="00DB5CD7">
      <w:pPr>
        <w:rPr>
          <w:rFonts w:ascii="Arial" w:eastAsiaTheme="minorHAnsi" w:hAnsi="Arial" w:cs="Arial"/>
          <w:sz w:val="22"/>
        </w:rPr>
      </w:pPr>
      <w:r w:rsidRPr="00DB5CD7">
        <w:rPr>
          <w:rFonts w:ascii="Arial" w:eastAsiaTheme="minorHAnsi" w:hAnsi="Arial" w:cs="Arial"/>
          <w:sz w:val="22"/>
        </w:rPr>
        <w:t>L’</w:t>
      </w:r>
      <w:r w:rsidRPr="00DB5CD7">
        <w:rPr>
          <w:rFonts w:ascii="Arial" w:eastAsiaTheme="minorHAnsi" w:hAnsi="Arial" w:cs="Arial"/>
          <w:bCs/>
          <w:sz w:val="22"/>
        </w:rPr>
        <w:t>efficience environnementale</w:t>
      </w:r>
      <w:r w:rsidRPr="00DB5CD7">
        <w:rPr>
          <w:rFonts w:ascii="Arial" w:eastAsiaTheme="minorHAnsi" w:hAnsi="Arial" w:cs="Arial"/>
          <w:sz w:val="22"/>
        </w:rPr>
        <w:t xml:space="preserve">, tant dans la mise en </w:t>
      </w:r>
      <w:r w:rsidR="00C51AC9" w:rsidRPr="00DB5CD7">
        <w:rPr>
          <w:rFonts w:ascii="Arial" w:eastAsiaTheme="minorHAnsi" w:hAnsi="Arial" w:cs="Arial"/>
          <w:sz w:val="22"/>
        </w:rPr>
        <w:t>œuvre</w:t>
      </w:r>
      <w:r w:rsidRPr="00DB5CD7">
        <w:rPr>
          <w:rFonts w:ascii="Arial" w:eastAsiaTheme="minorHAnsi" w:hAnsi="Arial" w:cs="Arial"/>
          <w:sz w:val="22"/>
        </w:rPr>
        <w:t xml:space="preserve"> que dans la nature même des opérations qui répondent à ces 4 orientations stratégiques, constitue naturellement un objectif transversal du projet de renouvellement urbain.</w:t>
      </w:r>
    </w:p>
    <w:p w:rsidR="00DB5CD7" w:rsidRPr="00DB5CD7" w:rsidRDefault="00DB5CD7" w:rsidP="00DB5CD7">
      <w:pPr>
        <w:rPr>
          <w:rFonts w:ascii="Arial" w:hAnsi="Arial" w:cs="Arial"/>
          <w:sz w:val="22"/>
        </w:rPr>
      </w:pPr>
    </w:p>
    <w:p w:rsidR="000C59CB" w:rsidRPr="00DB5CD7" w:rsidRDefault="000C59CB" w:rsidP="00DB5CD7">
      <w:pPr>
        <w:rPr>
          <w:rFonts w:ascii="Arial" w:hAnsi="Arial" w:cs="Arial"/>
          <w:sz w:val="22"/>
        </w:rPr>
      </w:pPr>
      <w:r w:rsidRPr="00DB5CD7">
        <w:rPr>
          <w:rFonts w:ascii="Arial" w:hAnsi="Arial" w:cs="Arial"/>
          <w:sz w:val="22"/>
        </w:rPr>
        <w:t xml:space="preserve">Après quelques ajustements, ce projet a été validé </w:t>
      </w:r>
      <w:r w:rsidR="00DB5CD7">
        <w:rPr>
          <w:rFonts w:ascii="Arial" w:hAnsi="Arial" w:cs="Arial"/>
          <w:sz w:val="22"/>
        </w:rPr>
        <w:t xml:space="preserve">le 22 octobre 2018 </w:t>
      </w:r>
      <w:r w:rsidRPr="00DB5CD7">
        <w:rPr>
          <w:rFonts w:ascii="Arial" w:hAnsi="Arial" w:cs="Arial"/>
          <w:sz w:val="22"/>
        </w:rPr>
        <w:t>par le Comité National d’Engagement de l’ANRU, ouvrant la porte à la signature de la Convention Partenariale de renouvellement urbain prévue au 2</w:t>
      </w:r>
      <w:r w:rsidRPr="00DB5CD7">
        <w:rPr>
          <w:rFonts w:ascii="Arial" w:hAnsi="Arial" w:cs="Arial"/>
          <w:sz w:val="22"/>
          <w:vertAlign w:val="superscript"/>
        </w:rPr>
        <w:t>ème</w:t>
      </w:r>
      <w:r w:rsidRPr="00DB5CD7">
        <w:rPr>
          <w:rFonts w:ascii="Arial" w:hAnsi="Arial" w:cs="Arial"/>
          <w:sz w:val="22"/>
        </w:rPr>
        <w:t xml:space="preserve"> semestre 2019.</w:t>
      </w:r>
    </w:p>
    <w:p w:rsidR="009409A0" w:rsidRDefault="009409A0" w:rsidP="00DB5CD7">
      <w:pPr>
        <w:rPr>
          <w:rFonts w:ascii="Arial" w:hAnsi="Arial" w:cs="Arial"/>
          <w:sz w:val="22"/>
        </w:rPr>
      </w:pPr>
    </w:p>
    <w:p w:rsidR="00DB5CD7" w:rsidRPr="00DB5CD7" w:rsidRDefault="00DB5CD7" w:rsidP="00DB5CD7">
      <w:pPr>
        <w:rPr>
          <w:rFonts w:ascii="Arial" w:hAnsi="Arial" w:cs="Arial"/>
          <w:sz w:val="22"/>
        </w:rPr>
      </w:pPr>
    </w:p>
    <w:p w:rsidR="0046323B" w:rsidRPr="00DB5CD7" w:rsidRDefault="00B715BF" w:rsidP="00DB5CD7">
      <w:pPr>
        <w:rPr>
          <w:rFonts w:ascii="Arial" w:hAnsi="Arial" w:cs="Arial"/>
          <w:b/>
          <w:sz w:val="22"/>
        </w:rPr>
      </w:pPr>
      <w:r w:rsidRPr="00DB5CD7">
        <w:rPr>
          <w:rFonts w:ascii="Arial" w:hAnsi="Arial" w:cs="Arial"/>
          <w:sz w:val="22"/>
        </w:rPr>
        <w:t>Forts de l’</w:t>
      </w:r>
      <w:r w:rsidR="00A62CB0" w:rsidRPr="00DB5CD7">
        <w:rPr>
          <w:rFonts w:ascii="Arial" w:hAnsi="Arial" w:cs="Arial"/>
          <w:sz w:val="22"/>
        </w:rPr>
        <w:t xml:space="preserve">expérience </w:t>
      </w:r>
      <w:r w:rsidRPr="00DB5CD7">
        <w:rPr>
          <w:rFonts w:ascii="Arial" w:hAnsi="Arial" w:cs="Arial"/>
          <w:sz w:val="22"/>
        </w:rPr>
        <w:t xml:space="preserve">acquise à travers </w:t>
      </w:r>
      <w:r w:rsidR="00013176" w:rsidRPr="00DB5CD7">
        <w:rPr>
          <w:rFonts w:ascii="Arial" w:hAnsi="Arial" w:cs="Arial"/>
          <w:sz w:val="22"/>
        </w:rPr>
        <w:t>le PRU de la Maille II (lequel</w:t>
      </w:r>
      <w:r w:rsidR="00872E69" w:rsidRPr="00DB5CD7">
        <w:rPr>
          <w:rFonts w:ascii="Arial" w:hAnsi="Arial" w:cs="Arial"/>
          <w:sz w:val="22"/>
        </w:rPr>
        <w:t xml:space="preserve"> a été suivi</w:t>
      </w:r>
      <w:r w:rsidR="00A62CB0" w:rsidRPr="00DB5CD7">
        <w:rPr>
          <w:rFonts w:ascii="Arial" w:hAnsi="Arial" w:cs="Arial"/>
          <w:sz w:val="22"/>
        </w:rPr>
        <w:t xml:space="preserve"> de près par </w:t>
      </w:r>
      <w:r w:rsidR="007E5C17" w:rsidRPr="00DB5CD7">
        <w:rPr>
          <w:rFonts w:ascii="Arial" w:hAnsi="Arial" w:cs="Arial"/>
          <w:sz w:val="22"/>
        </w:rPr>
        <w:t>l’ANRU</w:t>
      </w:r>
      <w:r w:rsidR="009212B5" w:rsidRPr="00DB5CD7">
        <w:rPr>
          <w:rFonts w:ascii="Arial" w:hAnsi="Arial" w:cs="Arial"/>
          <w:sz w:val="22"/>
        </w:rPr>
        <w:t xml:space="preserve"> et l’ANAH</w:t>
      </w:r>
      <w:r w:rsidRPr="00DB5CD7">
        <w:rPr>
          <w:rFonts w:ascii="Arial" w:hAnsi="Arial" w:cs="Arial"/>
          <w:sz w:val="22"/>
        </w:rPr>
        <w:t>)</w:t>
      </w:r>
      <w:r w:rsidR="007E5C17" w:rsidRPr="00DB5CD7">
        <w:rPr>
          <w:rFonts w:ascii="Arial" w:hAnsi="Arial" w:cs="Arial"/>
          <w:sz w:val="22"/>
        </w:rPr>
        <w:t xml:space="preserve">, et des </w:t>
      </w:r>
      <w:r w:rsidR="00872E69" w:rsidRPr="00DB5CD7">
        <w:rPr>
          <w:rFonts w:ascii="Arial" w:hAnsi="Arial" w:cs="Arial"/>
          <w:sz w:val="22"/>
        </w:rPr>
        <w:t xml:space="preserve">dispositions figurant </w:t>
      </w:r>
      <w:r w:rsidR="007E5C17" w:rsidRPr="00DB5CD7">
        <w:rPr>
          <w:rFonts w:ascii="Arial" w:hAnsi="Arial" w:cs="Arial"/>
          <w:sz w:val="22"/>
        </w:rPr>
        <w:t xml:space="preserve">dans la loi </w:t>
      </w:r>
      <w:r w:rsidR="00944026" w:rsidRPr="00DB5CD7">
        <w:rPr>
          <w:rFonts w:ascii="Arial" w:hAnsi="Arial" w:cs="Arial"/>
          <w:sz w:val="22"/>
        </w:rPr>
        <w:t xml:space="preserve">de programmation pour la ville et la cohésion urbaine </w:t>
      </w:r>
      <w:r w:rsidR="007E5C17" w:rsidRPr="00DB5CD7">
        <w:rPr>
          <w:rFonts w:ascii="Arial" w:hAnsi="Arial" w:cs="Arial"/>
          <w:sz w:val="22"/>
        </w:rPr>
        <w:t>du 21 février 2014, dite loi Lamy, les partenaires</w:t>
      </w:r>
      <w:r w:rsidR="009212B5" w:rsidRPr="00DB5CD7">
        <w:rPr>
          <w:rFonts w:ascii="Arial" w:hAnsi="Arial" w:cs="Arial"/>
          <w:sz w:val="22"/>
        </w:rPr>
        <w:t>, dans le cadre du protocole de préfiguration, ont souhaité que soi</w:t>
      </w:r>
      <w:r w:rsidR="0046323B" w:rsidRPr="00DB5CD7">
        <w:rPr>
          <w:rFonts w:ascii="Arial" w:hAnsi="Arial" w:cs="Arial"/>
          <w:sz w:val="22"/>
        </w:rPr>
        <w:t>en</w:t>
      </w:r>
      <w:r w:rsidR="009212B5" w:rsidRPr="00DB5CD7">
        <w:rPr>
          <w:rFonts w:ascii="Arial" w:hAnsi="Arial" w:cs="Arial"/>
          <w:sz w:val="22"/>
        </w:rPr>
        <w:t>t menée</w:t>
      </w:r>
      <w:r w:rsidR="0046323B" w:rsidRPr="00DB5CD7">
        <w:rPr>
          <w:rFonts w:ascii="Arial" w:hAnsi="Arial" w:cs="Arial"/>
          <w:sz w:val="22"/>
        </w:rPr>
        <w:t>s</w:t>
      </w:r>
      <w:r w:rsidR="009212B5" w:rsidRPr="00DB5CD7">
        <w:rPr>
          <w:rFonts w:ascii="Arial" w:hAnsi="Arial" w:cs="Arial"/>
          <w:sz w:val="22"/>
        </w:rPr>
        <w:t xml:space="preserve"> à </w:t>
      </w:r>
      <w:r w:rsidR="009212B5" w:rsidRPr="00DB5CD7">
        <w:rPr>
          <w:rFonts w:ascii="Arial" w:hAnsi="Arial" w:cs="Arial"/>
          <w:b/>
          <w:sz w:val="22"/>
        </w:rPr>
        <w:t>bien</w:t>
      </w:r>
      <w:r w:rsidR="007E7327" w:rsidRPr="00DB5CD7">
        <w:rPr>
          <w:rFonts w:ascii="Arial" w:hAnsi="Arial" w:cs="Arial"/>
          <w:b/>
          <w:sz w:val="22"/>
        </w:rPr>
        <w:t> </w:t>
      </w:r>
      <w:r w:rsidR="009212B5" w:rsidRPr="00DB5CD7">
        <w:rPr>
          <w:rFonts w:ascii="Arial" w:hAnsi="Arial" w:cs="Arial"/>
          <w:b/>
          <w:sz w:val="22"/>
        </w:rPr>
        <w:t xml:space="preserve">une étude approfondie </w:t>
      </w:r>
      <w:r w:rsidR="00B8500E" w:rsidRPr="00DB5CD7">
        <w:rPr>
          <w:rFonts w:ascii="Arial" w:hAnsi="Arial" w:cs="Arial"/>
          <w:b/>
          <w:sz w:val="22"/>
        </w:rPr>
        <w:t>des co</w:t>
      </w:r>
      <w:r w:rsidR="0046323B" w:rsidRPr="00DB5CD7">
        <w:rPr>
          <w:rFonts w:ascii="Arial" w:hAnsi="Arial" w:cs="Arial"/>
          <w:b/>
          <w:sz w:val="22"/>
        </w:rPr>
        <w:t xml:space="preserve">propriétés de la Maille I </w:t>
      </w:r>
      <w:r w:rsidR="00B8500E" w:rsidRPr="00DB5CD7">
        <w:rPr>
          <w:rFonts w:ascii="Arial" w:hAnsi="Arial" w:cs="Arial"/>
          <w:b/>
          <w:sz w:val="22"/>
        </w:rPr>
        <w:t>(état du bâti, diagnostic thermiq</w:t>
      </w:r>
      <w:r w:rsidR="007E7327" w:rsidRPr="00DB5CD7">
        <w:rPr>
          <w:rFonts w:ascii="Arial" w:hAnsi="Arial" w:cs="Arial"/>
          <w:b/>
          <w:sz w:val="22"/>
        </w:rPr>
        <w:t>ue, fonctionnement et gestion) et de la situation des occupants (étud</w:t>
      </w:r>
      <w:r w:rsidR="00EB41FB" w:rsidRPr="00DB5CD7">
        <w:rPr>
          <w:rFonts w:ascii="Arial" w:hAnsi="Arial" w:cs="Arial"/>
          <w:b/>
          <w:sz w:val="22"/>
        </w:rPr>
        <w:t>e sociale</w:t>
      </w:r>
      <w:r w:rsidR="007E7327" w:rsidRPr="00DB5CD7">
        <w:rPr>
          <w:rFonts w:ascii="Arial" w:hAnsi="Arial" w:cs="Arial"/>
          <w:b/>
          <w:sz w:val="22"/>
        </w:rPr>
        <w:t xml:space="preserve"> …</w:t>
      </w:r>
      <w:r w:rsidR="004C41B4" w:rsidRPr="00DB5CD7">
        <w:rPr>
          <w:rFonts w:ascii="Arial" w:hAnsi="Arial" w:cs="Arial"/>
          <w:b/>
          <w:sz w:val="22"/>
        </w:rPr>
        <w:t>).</w:t>
      </w:r>
    </w:p>
    <w:p w:rsidR="00156218" w:rsidRPr="00DB5CD7" w:rsidRDefault="00156218">
      <w:pPr>
        <w:jc w:val="both"/>
        <w:rPr>
          <w:rFonts w:ascii="Arial" w:hAnsi="Arial" w:cs="Arial"/>
          <w:sz w:val="20"/>
        </w:rPr>
      </w:pPr>
    </w:p>
    <w:p w:rsidR="00872E69" w:rsidRPr="00DB5CD7" w:rsidRDefault="00872E69">
      <w:pPr>
        <w:jc w:val="both"/>
        <w:rPr>
          <w:rFonts w:ascii="Arial" w:hAnsi="Arial" w:cs="Arial"/>
          <w:sz w:val="22"/>
        </w:rPr>
      </w:pPr>
      <w:r w:rsidRPr="00DB5CD7">
        <w:rPr>
          <w:rFonts w:ascii="Arial" w:hAnsi="Arial" w:cs="Arial"/>
          <w:sz w:val="22"/>
        </w:rPr>
        <w:t xml:space="preserve">Cette étude a </w:t>
      </w:r>
      <w:r w:rsidR="00546A2B" w:rsidRPr="00DB5CD7">
        <w:rPr>
          <w:rFonts w:ascii="Arial" w:hAnsi="Arial" w:cs="Arial"/>
          <w:sz w:val="22"/>
        </w:rPr>
        <w:t>été réalisée</w:t>
      </w:r>
      <w:r w:rsidRPr="00DB5CD7">
        <w:rPr>
          <w:rFonts w:ascii="Arial" w:hAnsi="Arial" w:cs="Arial"/>
          <w:sz w:val="22"/>
        </w:rPr>
        <w:t xml:space="preserve"> par la </w:t>
      </w:r>
      <w:r w:rsidRPr="00DB5CD7">
        <w:rPr>
          <w:rFonts w:ascii="Arial" w:hAnsi="Arial" w:cs="Arial"/>
          <w:b/>
          <w:sz w:val="22"/>
        </w:rPr>
        <w:t>SAS URBANIS</w:t>
      </w:r>
      <w:r w:rsidRPr="00DB5CD7">
        <w:rPr>
          <w:rFonts w:ascii="Arial" w:hAnsi="Arial" w:cs="Arial"/>
          <w:sz w:val="22"/>
        </w:rPr>
        <w:t xml:space="preserve"> agence de Marseille, en collaboration avec</w:t>
      </w:r>
      <w:r w:rsidR="00546A2B" w:rsidRPr="00DB5CD7">
        <w:rPr>
          <w:rFonts w:ascii="Arial" w:hAnsi="Arial" w:cs="Arial"/>
          <w:sz w:val="22"/>
        </w:rPr>
        <w:t xml:space="preserve"> la société de services et de conseils en énergies</w:t>
      </w:r>
      <w:r w:rsidRPr="00DB5CD7">
        <w:rPr>
          <w:rFonts w:ascii="Arial" w:hAnsi="Arial" w:cs="Arial"/>
          <w:sz w:val="22"/>
        </w:rPr>
        <w:t xml:space="preserve"> </w:t>
      </w:r>
      <w:r w:rsidRPr="00DB5CD7">
        <w:rPr>
          <w:rFonts w:ascii="Arial" w:hAnsi="Arial" w:cs="Arial"/>
          <w:b/>
          <w:sz w:val="22"/>
        </w:rPr>
        <w:t>H</w:t>
      </w:r>
      <w:r w:rsidR="00546A2B" w:rsidRPr="00DB5CD7">
        <w:rPr>
          <w:rFonts w:ascii="Arial" w:hAnsi="Arial" w:cs="Arial"/>
          <w:b/>
          <w:sz w:val="22"/>
        </w:rPr>
        <w:t>3C</w:t>
      </w:r>
      <w:r w:rsidR="00DB5CD7">
        <w:rPr>
          <w:rFonts w:ascii="Arial" w:hAnsi="Arial" w:cs="Arial"/>
          <w:b/>
          <w:sz w:val="22"/>
        </w:rPr>
        <w:t xml:space="preserve"> énergies</w:t>
      </w:r>
      <w:r w:rsidR="00546A2B" w:rsidRPr="00DB5CD7">
        <w:rPr>
          <w:rFonts w:ascii="Arial" w:hAnsi="Arial" w:cs="Arial"/>
          <w:sz w:val="22"/>
        </w:rPr>
        <w:t>.</w:t>
      </w:r>
    </w:p>
    <w:p w:rsidR="00546A2B" w:rsidRDefault="00546A2B">
      <w:pPr>
        <w:jc w:val="both"/>
        <w:rPr>
          <w:rFonts w:ascii="Arial" w:hAnsi="Arial" w:cs="Arial"/>
          <w:sz w:val="22"/>
        </w:rPr>
      </w:pPr>
    </w:p>
    <w:p w:rsidR="00DB5CD7" w:rsidRPr="00DB5CD7" w:rsidRDefault="00DB5CD7">
      <w:pPr>
        <w:jc w:val="both"/>
        <w:rPr>
          <w:rFonts w:ascii="Arial" w:hAnsi="Arial" w:cs="Arial"/>
          <w:sz w:val="22"/>
        </w:rPr>
      </w:pPr>
    </w:p>
    <w:p w:rsidR="00DB5CD7" w:rsidRDefault="00DB5CD7">
      <w:pPr>
        <w:jc w:val="both"/>
        <w:rPr>
          <w:rFonts w:ascii="Arial" w:hAnsi="Arial" w:cs="Arial"/>
          <w:sz w:val="22"/>
        </w:rPr>
      </w:pPr>
    </w:p>
    <w:p w:rsidR="00156218" w:rsidRPr="00DB5CD7" w:rsidRDefault="00797899">
      <w:pPr>
        <w:jc w:val="both"/>
        <w:rPr>
          <w:rFonts w:ascii="Arial" w:hAnsi="Arial" w:cs="Arial"/>
          <w:sz w:val="22"/>
        </w:rPr>
      </w:pPr>
      <w:r w:rsidRPr="00DB5CD7">
        <w:rPr>
          <w:rFonts w:ascii="Arial" w:hAnsi="Arial" w:cs="Arial"/>
          <w:sz w:val="22"/>
        </w:rPr>
        <w:t>D</w:t>
      </w:r>
      <w:r w:rsidR="00156218" w:rsidRPr="00DB5CD7">
        <w:rPr>
          <w:rFonts w:ascii="Arial" w:hAnsi="Arial" w:cs="Arial"/>
          <w:sz w:val="22"/>
        </w:rPr>
        <w:t>eux copropriétés</w:t>
      </w:r>
      <w:r w:rsidRPr="00DB5CD7">
        <w:rPr>
          <w:rFonts w:ascii="Arial" w:hAnsi="Arial" w:cs="Arial"/>
          <w:sz w:val="22"/>
        </w:rPr>
        <w:t xml:space="preserve"> sont implantées sur la Maille I</w:t>
      </w:r>
      <w:r w:rsidR="00156218" w:rsidRPr="00DB5CD7">
        <w:rPr>
          <w:rFonts w:ascii="Arial" w:hAnsi="Arial" w:cs="Arial"/>
          <w:sz w:val="22"/>
        </w:rPr>
        <w:t> :</w:t>
      </w:r>
    </w:p>
    <w:p w:rsidR="00156218" w:rsidRPr="00DB5CD7" w:rsidRDefault="00156218" w:rsidP="00705A30">
      <w:pPr>
        <w:pStyle w:val="Paragraphedeliste"/>
        <w:numPr>
          <w:ilvl w:val="0"/>
          <w:numId w:val="2"/>
        </w:numPr>
        <w:ind w:left="709" w:hanging="142"/>
        <w:jc w:val="both"/>
        <w:rPr>
          <w:rFonts w:ascii="Arial" w:hAnsi="Arial" w:cs="Arial"/>
          <w:sz w:val="22"/>
        </w:rPr>
      </w:pPr>
      <w:r w:rsidRPr="00DB5CD7">
        <w:rPr>
          <w:rFonts w:ascii="Arial" w:hAnsi="Arial" w:cs="Arial"/>
          <w:b/>
          <w:sz w:val="22"/>
        </w:rPr>
        <w:t>Le Levant</w:t>
      </w:r>
      <w:r w:rsidR="00797899" w:rsidRPr="00DB5CD7">
        <w:rPr>
          <w:rFonts w:ascii="Arial" w:hAnsi="Arial" w:cs="Arial"/>
          <w:sz w:val="22"/>
        </w:rPr>
        <w:t>, à l’Est du quartier,</w:t>
      </w:r>
      <w:r w:rsidR="00ED6876">
        <w:rPr>
          <w:rFonts w:ascii="Arial" w:hAnsi="Arial" w:cs="Arial"/>
          <w:sz w:val="22"/>
        </w:rPr>
        <w:t> bâtiment</w:t>
      </w:r>
      <w:r w:rsidRPr="00DB5CD7">
        <w:rPr>
          <w:rFonts w:ascii="Arial" w:hAnsi="Arial" w:cs="Arial"/>
          <w:sz w:val="22"/>
        </w:rPr>
        <w:t xml:space="preserve"> </w:t>
      </w:r>
      <w:r w:rsidR="00ED6876">
        <w:rPr>
          <w:rFonts w:ascii="Arial" w:hAnsi="Arial" w:cs="Arial"/>
          <w:sz w:val="22"/>
        </w:rPr>
        <w:t xml:space="preserve">en </w:t>
      </w:r>
      <w:r w:rsidR="009B6E9A" w:rsidRPr="00DB5CD7">
        <w:rPr>
          <w:rFonts w:ascii="Arial" w:hAnsi="Arial" w:cs="Arial"/>
          <w:sz w:val="22"/>
        </w:rPr>
        <w:t>R+8</w:t>
      </w:r>
      <w:r w:rsidR="00797899" w:rsidRPr="00DB5CD7">
        <w:rPr>
          <w:rFonts w:ascii="Arial" w:hAnsi="Arial" w:cs="Arial"/>
          <w:sz w:val="22"/>
        </w:rPr>
        <w:t xml:space="preserve"> </w:t>
      </w:r>
      <w:r w:rsidR="00ED6876">
        <w:rPr>
          <w:rFonts w:ascii="Arial" w:hAnsi="Arial" w:cs="Arial"/>
          <w:sz w:val="22"/>
        </w:rPr>
        <w:t xml:space="preserve">comportant 2 entrées </w:t>
      </w:r>
      <w:r w:rsidR="005B1474">
        <w:rPr>
          <w:rFonts w:ascii="Arial" w:hAnsi="Arial" w:cs="Arial"/>
          <w:sz w:val="22"/>
        </w:rPr>
        <w:t xml:space="preserve">et </w:t>
      </w:r>
      <w:r w:rsidRPr="00DB5CD7">
        <w:rPr>
          <w:rFonts w:ascii="Arial" w:hAnsi="Arial" w:cs="Arial"/>
          <w:sz w:val="22"/>
        </w:rPr>
        <w:t>totalisant 30 logements</w:t>
      </w:r>
      <w:r w:rsidR="00D62AA7" w:rsidRPr="00DB5CD7">
        <w:rPr>
          <w:rFonts w:ascii="Arial" w:hAnsi="Arial" w:cs="Arial"/>
          <w:sz w:val="22"/>
        </w:rPr>
        <w:t xml:space="preserve"> (22 </w:t>
      </w:r>
      <w:r w:rsidR="009409A0" w:rsidRPr="00DB5CD7">
        <w:rPr>
          <w:rFonts w:ascii="Arial" w:hAnsi="Arial" w:cs="Arial"/>
          <w:sz w:val="22"/>
        </w:rPr>
        <w:t>propriétaires occupants</w:t>
      </w:r>
      <w:r w:rsidR="00D62AA7" w:rsidRPr="00DB5CD7">
        <w:rPr>
          <w:rFonts w:ascii="Arial" w:hAnsi="Arial" w:cs="Arial"/>
          <w:sz w:val="22"/>
        </w:rPr>
        <w:t>)</w:t>
      </w:r>
      <w:r w:rsidR="009409A0" w:rsidRPr="00DB5CD7">
        <w:rPr>
          <w:rFonts w:ascii="Arial" w:hAnsi="Arial" w:cs="Arial"/>
          <w:sz w:val="22"/>
        </w:rPr>
        <w:t> ;</w:t>
      </w:r>
    </w:p>
    <w:p w:rsidR="009409A0" w:rsidRPr="00DB5CD7" w:rsidRDefault="00156218" w:rsidP="00705A30">
      <w:pPr>
        <w:pStyle w:val="Paragraphedeliste"/>
        <w:numPr>
          <w:ilvl w:val="0"/>
          <w:numId w:val="2"/>
        </w:numPr>
        <w:ind w:left="709" w:hanging="142"/>
        <w:jc w:val="both"/>
        <w:rPr>
          <w:rFonts w:ascii="Arial" w:hAnsi="Arial" w:cs="Arial"/>
          <w:sz w:val="22"/>
        </w:rPr>
      </w:pPr>
      <w:r w:rsidRPr="00DB5CD7">
        <w:rPr>
          <w:rFonts w:ascii="Arial" w:hAnsi="Arial" w:cs="Arial"/>
          <w:b/>
          <w:sz w:val="22"/>
        </w:rPr>
        <w:t>La Rousse</w:t>
      </w:r>
      <w:r w:rsidR="00872E69" w:rsidRPr="00DB5CD7">
        <w:rPr>
          <w:rFonts w:ascii="Arial" w:hAnsi="Arial" w:cs="Arial"/>
          <w:b/>
          <w:sz w:val="22"/>
        </w:rPr>
        <w:t xml:space="preserve"> 2</w:t>
      </w:r>
      <w:r w:rsidR="00B1172D" w:rsidRPr="00DB5CD7">
        <w:rPr>
          <w:rFonts w:ascii="Arial" w:hAnsi="Arial" w:cs="Arial"/>
          <w:sz w:val="22"/>
        </w:rPr>
        <w:t>, au Nord-</w:t>
      </w:r>
      <w:r w:rsidR="00797899" w:rsidRPr="00DB5CD7">
        <w:rPr>
          <w:rFonts w:ascii="Arial" w:hAnsi="Arial" w:cs="Arial"/>
          <w:sz w:val="22"/>
        </w:rPr>
        <w:t>Ouest,</w:t>
      </w:r>
      <w:r w:rsidRPr="00DB5CD7">
        <w:rPr>
          <w:rFonts w:ascii="Arial" w:hAnsi="Arial" w:cs="Arial"/>
          <w:sz w:val="22"/>
        </w:rPr>
        <w:t> </w:t>
      </w:r>
      <w:r w:rsidR="00797899" w:rsidRPr="00DB5CD7">
        <w:rPr>
          <w:rFonts w:ascii="Arial" w:hAnsi="Arial" w:cs="Arial"/>
          <w:sz w:val="22"/>
        </w:rPr>
        <w:t>comprenant huit bâtiments accolés en R+3 et R+4  totalisant 71 logements</w:t>
      </w:r>
      <w:r w:rsidR="00D62AA7" w:rsidRPr="00DB5CD7">
        <w:rPr>
          <w:rFonts w:ascii="Arial" w:hAnsi="Arial" w:cs="Arial"/>
          <w:sz w:val="22"/>
        </w:rPr>
        <w:t xml:space="preserve"> (46 </w:t>
      </w:r>
      <w:r w:rsidR="009409A0" w:rsidRPr="00DB5CD7">
        <w:rPr>
          <w:rFonts w:ascii="Arial" w:hAnsi="Arial" w:cs="Arial"/>
          <w:sz w:val="22"/>
        </w:rPr>
        <w:t>copropriétaires occupants</w:t>
      </w:r>
      <w:r w:rsidR="00D62AA7" w:rsidRPr="00DB5CD7">
        <w:rPr>
          <w:rFonts w:ascii="Arial" w:hAnsi="Arial" w:cs="Arial"/>
          <w:sz w:val="22"/>
        </w:rPr>
        <w:t>)</w:t>
      </w:r>
      <w:r w:rsidR="009409A0" w:rsidRPr="00DB5CD7">
        <w:rPr>
          <w:rFonts w:ascii="Arial" w:hAnsi="Arial" w:cs="Arial"/>
          <w:sz w:val="22"/>
        </w:rPr>
        <w:t>.</w:t>
      </w:r>
    </w:p>
    <w:p w:rsidR="009409A0" w:rsidRDefault="009409A0" w:rsidP="009B6E9A">
      <w:pPr>
        <w:jc w:val="both"/>
        <w:rPr>
          <w:rFonts w:ascii="Arial" w:hAnsi="Arial" w:cs="Arial"/>
          <w:color w:val="4F81BD" w:themeColor="accent1"/>
        </w:rPr>
      </w:pPr>
    </w:p>
    <w:p w:rsidR="00961B9C" w:rsidRDefault="00961B9C" w:rsidP="009B6E9A">
      <w:pPr>
        <w:jc w:val="both"/>
        <w:rPr>
          <w:rFonts w:ascii="Arial" w:hAnsi="Arial" w:cs="Arial"/>
          <w:color w:val="4F81BD" w:themeColor="accent1"/>
        </w:rPr>
      </w:pPr>
    </w:p>
    <w:p w:rsidR="00734CC3" w:rsidRDefault="00734CC3" w:rsidP="00734CC3">
      <w:pPr>
        <w:jc w:val="center"/>
        <w:rPr>
          <w:rFonts w:ascii="Arial" w:hAnsi="Arial" w:cs="Arial"/>
          <w:color w:val="4F81BD" w:themeColor="accent1"/>
        </w:rPr>
      </w:pPr>
      <w:r>
        <w:rPr>
          <w:rFonts w:ascii="Arial" w:hAnsi="Arial" w:cs="Arial"/>
          <w:noProof/>
          <w:color w:val="4F81BD" w:themeColor="accent1"/>
        </w:rPr>
        <w:drawing>
          <wp:inline distT="0" distB="0" distL="0" distR="0" wp14:anchorId="200B98C8" wp14:editId="77F101CD">
            <wp:extent cx="5730240" cy="4595300"/>
            <wp:effectExtent l="19050" t="19050" r="22860" b="15240"/>
            <wp:docPr id="3" name="Image 3" descr="C:\Users\111701\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701\Desktop\Ima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1641" cy="4604443"/>
                    </a:xfrm>
                    <a:prstGeom prst="rect">
                      <a:avLst/>
                    </a:prstGeom>
                    <a:noFill/>
                    <a:ln>
                      <a:solidFill>
                        <a:schemeClr val="tx2"/>
                      </a:solidFill>
                    </a:ln>
                  </pic:spPr>
                </pic:pic>
              </a:graphicData>
            </a:graphic>
          </wp:inline>
        </w:drawing>
      </w:r>
    </w:p>
    <w:p w:rsidR="00734CC3" w:rsidRDefault="00C15A57" w:rsidP="009B6E9A">
      <w:pPr>
        <w:jc w:val="both"/>
        <w:rPr>
          <w:rFonts w:ascii="Arial" w:hAnsi="Arial" w:cs="Arial"/>
          <w:i/>
          <w:color w:val="4F81BD" w:themeColor="accent1"/>
          <w:sz w:val="20"/>
        </w:rPr>
      </w:pPr>
      <w:r w:rsidRPr="00C15A57">
        <w:rPr>
          <w:rFonts w:ascii="Arial" w:hAnsi="Arial" w:cs="Arial"/>
          <w:i/>
          <w:color w:val="4F81BD" w:themeColor="accent1"/>
          <w:sz w:val="20"/>
        </w:rPr>
        <w:t>Figure 3 : Plan de situation des copropriétés</w:t>
      </w:r>
    </w:p>
    <w:p w:rsidR="009409A0" w:rsidRDefault="009409A0" w:rsidP="009B6E9A">
      <w:pPr>
        <w:jc w:val="both"/>
        <w:rPr>
          <w:rFonts w:ascii="Arial" w:hAnsi="Arial" w:cs="Arial"/>
          <w:i/>
          <w:color w:val="4F81BD" w:themeColor="accent1"/>
          <w:sz w:val="20"/>
        </w:rPr>
      </w:pPr>
    </w:p>
    <w:p w:rsidR="009409A0" w:rsidRPr="00C15A57" w:rsidRDefault="009409A0" w:rsidP="009B6E9A">
      <w:pPr>
        <w:jc w:val="both"/>
        <w:rPr>
          <w:rFonts w:ascii="Arial" w:hAnsi="Arial" w:cs="Arial"/>
          <w:i/>
          <w:color w:val="4F81BD" w:themeColor="accent1"/>
          <w:sz w:val="20"/>
        </w:rPr>
      </w:pPr>
    </w:p>
    <w:p w:rsidR="00682258" w:rsidRPr="00DB5CD7" w:rsidRDefault="009B6E9A" w:rsidP="00872E69">
      <w:pPr>
        <w:jc w:val="both"/>
        <w:rPr>
          <w:rFonts w:ascii="Arial" w:hAnsi="Arial" w:cs="Arial"/>
          <w:sz w:val="22"/>
        </w:rPr>
      </w:pPr>
      <w:r w:rsidRPr="00DB5CD7">
        <w:rPr>
          <w:rFonts w:ascii="Arial" w:hAnsi="Arial" w:cs="Arial"/>
          <w:sz w:val="22"/>
        </w:rPr>
        <w:t xml:space="preserve">La copropriété </w:t>
      </w:r>
      <w:r w:rsidRPr="00DB5CD7">
        <w:rPr>
          <w:rFonts w:ascii="Arial" w:hAnsi="Arial" w:cs="Arial"/>
          <w:b/>
          <w:sz w:val="22"/>
        </w:rPr>
        <w:t>Le Levant</w:t>
      </w:r>
      <w:r w:rsidRPr="00DB5CD7">
        <w:rPr>
          <w:rFonts w:ascii="Arial" w:hAnsi="Arial" w:cs="Arial"/>
          <w:sz w:val="22"/>
        </w:rPr>
        <w:t xml:space="preserve"> a bénéficié de travaux de réhabilitation en 2015 dans le c</w:t>
      </w:r>
      <w:r w:rsidR="004A2062" w:rsidRPr="00DB5CD7">
        <w:rPr>
          <w:rFonts w:ascii="Arial" w:hAnsi="Arial" w:cs="Arial"/>
          <w:sz w:val="22"/>
        </w:rPr>
        <w:t>adre du programme «j’éco-rénove - </w:t>
      </w:r>
      <w:r w:rsidR="00B1172D" w:rsidRPr="00DB5CD7">
        <w:rPr>
          <w:rFonts w:ascii="Arial" w:hAnsi="Arial" w:cs="Arial"/>
          <w:sz w:val="22"/>
        </w:rPr>
        <w:t>j’économise»</w:t>
      </w:r>
      <w:r w:rsidR="00513B3A" w:rsidRPr="00DB5CD7">
        <w:rPr>
          <w:rFonts w:ascii="Arial" w:hAnsi="Arial" w:cs="Arial"/>
          <w:sz w:val="22"/>
        </w:rPr>
        <w:t xml:space="preserve"> (isolation thermique</w:t>
      </w:r>
      <w:r w:rsidRPr="00DB5CD7">
        <w:rPr>
          <w:rFonts w:ascii="Arial" w:hAnsi="Arial" w:cs="Arial"/>
          <w:sz w:val="22"/>
        </w:rPr>
        <w:t xml:space="preserve"> par l’extérieur</w:t>
      </w:r>
      <w:r w:rsidR="00B1172D" w:rsidRPr="00DB5CD7">
        <w:rPr>
          <w:rFonts w:ascii="Arial" w:hAnsi="Arial" w:cs="Arial"/>
          <w:sz w:val="22"/>
        </w:rPr>
        <w:t xml:space="preserve"> des façades</w:t>
      </w:r>
      <w:r w:rsidRPr="00DB5CD7">
        <w:rPr>
          <w:rFonts w:ascii="Arial" w:hAnsi="Arial" w:cs="Arial"/>
          <w:sz w:val="22"/>
        </w:rPr>
        <w:t xml:space="preserve"> et isolation/étanchéité des toitures terrasses).</w:t>
      </w:r>
      <w:r w:rsidR="00C15A57" w:rsidRPr="00DB5CD7">
        <w:rPr>
          <w:rFonts w:ascii="Arial" w:hAnsi="Arial" w:cs="Arial"/>
          <w:sz w:val="22"/>
        </w:rPr>
        <w:t xml:space="preserve"> </w:t>
      </w:r>
      <w:r w:rsidR="00682258" w:rsidRPr="00DB5CD7">
        <w:rPr>
          <w:rFonts w:ascii="Arial" w:hAnsi="Arial" w:cs="Arial"/>
          <w:sz w:val="22"/>
        </w:rPr>
        <w:t>Aussi, m</w:t>
      </w:r>
      <w:r w:rsidR="00C15A57" w:rsidRPr="00DB5CD7">
        <w:rPr>
          <w:rFonts w:ascii="Arial" w:hAnsi="Arial" w:cs="Arial"/>
          <w:sz w:val="22"/>
        </w:rPr>
        <w:t>ême si certains travaux complémentaires</w:t>
      </w:r>
      <w:r w:rsidR="00AD293C" w:rsidRPr="00DB5CD7">
        <w:rPr>
          <w:rFonts w:ascii="Arial" w:hAnsi="Arial" w:cs="Arial"/>
          <w:sz w:val="22"/>
        </w:rPr>
        <w:t xml:space="preserve"> pourraient être de nature à améliorer davanta</w:t>
      </w:r>
      <w:r w:rsidR="002B79F0">
        <w:rPr>
          <w:rFonts w:ascii="Arial" w:hAnsi="Arial" w:cs="Arial"/>
          <w:sz w:val="22"/>
        </w:rPr>
        <w:t>g</w:t>
      </w:r>
      <w:r w:rsidR="005B1474">
        <w:rPr>
          <w:rFonts w:ascii="Arial" w:hAnsi="Arial" w:cs="Arial"/>
          <w:sz w:val="22"/>
        </w:rPr>
        <w:t>e la performance énergétique du</w:t>
      </w:r>
      <w:r w:rsidR="00AD293C" w:rsidRPr="00DB5CD7">
        <w:rPr>
          <w:rFonts w:ascii="Arial" w:hAnsi="Arial" w:cs="Arial"/>
          <w:sz w:val="22"/>
        </w:rPr>
        <w:t xml:space="preserve"> bâtiment, le gain qui en résulterait ne permettrait pas d</w:t>
      </w:r>
      <w:r w:rsidR="00F82178" w:rsidRPr="00DB5CD7">
        <w:rPr>
          <w:rFonts w:ascii="Arial" w:hAnsi="Arial" w:cs="Arial"/>
          <w:sz w:val="22"/>
        </w:rPr>
        <w:t>e mobiliser de nouvelles subventions</w:t>
      </w:r>
      <w:r w:rsidR="00682258" w:rsidRPr="00DB5CD7">
        <w:rPr>
          <w:rFonts w:ascii="Arial" w:hAnsi="Arial" w:cs="Arial"/>
          <w:sz w:val="22"/>
        </w:rPr>
        <w:t>.</w:t>
      </w:r>
    </w:p>
    <w:p w:rsidR="00682258" w:rsidRPr="00DB5CD7" w:rsidRDefault="00682258" w:rsidP="00872E69">
      <w:pPr>
        <w:jc w:val="both"/>
        <w:rPr>
          <w:rFonts w:ascii="Arial" w:hAnsi="Arial" w:cs="Arial"/>
          <w:sz w:val="22"/>
        </w:rPr>
      </w:pPr>
    </w:p>
    <w:p w:rsidR="00961B9C" w:rsidRPr="00DB5CD7" w:rsidRDefault="00961B9C" w:rsidP="00682258">
      <w:pPr>
        <w:jc w:val="both"/>
        <w:rPr>
          <w:rFonts w:ascii="Arial" w:hAnsi="Arial" w:cs="Arial"/>
          <w:sz w:val="22"/>
        </w:rPr>
      </w:pPr>
    </w:p>
    <w:p w:rsidR="00F82178" w:rsidRPr="00DB5CD7" w:rsidRDefault="00961B9C" w:rsidP="00682258">
      <w:pPr>
        <w:jc w:val="both"/>
        <w:rPr>
          <w:rFonts w:ascii="Arial" w:hAnsi="Arial" w:cs="Arial"/>
          <w:sz w:val="22"/>
        </w:rPr>
      </w:pPr>
      <w:r w:rsidRPr="00DB5CD7">
        <w:rPr>
          <w:rFonts w:ascii="Arial" w:hAnsi="Arial" w:cs="Arial"/>
          <w:sz w:val="22"/>
        </w:rPr>
        <w:t>Par contre, le diagnostic</w:t>
      </w:r>
      <w:r w:rsidR="002B79F0">
        <w:rPr>
          <w:rFonts w:ascii="Arial" w:hAnsi="Arial" w:cs="Arial"/>
          <w:sz w:val="22"/>
        </w:rPr>
        <w:t xml:space="preserve"> </w:t>
      </w:r>
      <w:r w:rsidRPr="00DB5CD7">
        <w:rPr>
          <w:rFonts w:ascii="Arial" w:hAnsi="Arial" w:cs="Arial"/>
          <w:sz w:val="22"/>
        </w:rPr>
        <w:t>a mis</w:t>
      </w:r>
      <w:r w:rsidR="00682258" w:rsidRPr="00DB5CD7">
        <w:rPr>
          <w:rFonts w:ascii="Arial" w:hAnsi="Arial" w:cs="Arial"/>
          <w:sz w:val="22"/>
        </w:rPr>
        <w:t xml:space="preserve"> en lumière un certain nombre de dysfonctionnements susceptibles d’entraîner la copropriété dans la spirale de la fragilité :</w:t>
      </w:r>
    </w:p>
    <w:p w:rsidR="00FA4B48" w:rsidRDefault="00F82178" w:rsidP="00F82178">
      <w:pPr>
        <w:ind w:left="708"/>
        <w:jc w:val="both"/>
        <w:rPr>
          <w:rFonts w:ascii="Arial" w:hAnsi="Arial" w:cs="Arial"/>
          <w:sz w:val="22"/>
        </w:rPr>
      </w:pPr>
      <w:r w:rsidRPr="00DB5CD7">
        <w:rPr>
          <w:rFonts w:ascii="Arial" w:hAnsi="Arial" w:cs="Arial"/>
          <w:sz w:val="22"/>
        </w:rPr>
        <w:t xml:space="preserve">- </w:t>
      </w:r>
      <w:r w:rsidR="00682258" w:rsidRPr="00DB5CD7">
        <w:rPr>
          <w:rFonts w:ascii="Arial" w:hAnsi="Arial" w:cs="Arial"/>
          <w:sz w:val="22"/>
        </w:rPr>
        <w:t xml:space="preserve">des impayés notés ces dernières années </w:t>
      </w:r>
      <w:r w:rsidR="002B79F0">
        <w:rPr>
          <w:rFonts w:ascii="Arial" w:hAnsi="Arial" w:cs="Arial"/>
          <w:sz w:val="22"/>
        </w:rPr>
        <w:t xml:space="preserve">causés par les travaux, mais un lent </w:t>
      </w:r>
      <w:r w:rsidR="00682258" w:rsidRPr="00DB5CD7">
        <w:rPr>
          <w:rFonts w:ascii="Arial" w:hAnsi="Arial" w:cs="Arial"/>
          <w:sz w:val="22"/>
        </w:rPr>
        <w:t xml:space="preserve">retour </w:t>
      </w:r>
    </w:p>
    <w:p w:rsidR="00F82178" w:rsidRPr="00DB5CD7" w:rsidRDefault="00FA4B48" w:rsidP="00F82178">
      <w:pPr>
        <w:ind w:left="708"/>
        <w:jc w:val="both"/>
        <w:rPr>
          <w:rFonts w:ascii="Arial" w:hAnsi="Arial" w:cs="Arial"/>
          <w:sz w:val="22"/>
        </w:rPr>
      </w:pPr>
      <w:r>
        <w:rPr>
          <w:rFonts w:ascii="Arial" w:hAnsi="Arial" w:cs="Arial"/>
          <w:sz w:val="22"/>
        </w:rPr>
        <w:t xml:space="preserve">  </w:t>
      </w:r>
      <w:r w:rsidR="00682258" w:rsidRPr="00DB5CD7">
        <w:rPr>
          <w:rFonts w:ascii="Arial" w:hAnsi="Arial" w:cs="Arial"/>
          <w:sz w:val="22"/>
        </w:rPr>
        <w:t>à l’</w:t>
      </w:r>
      <w:r w:rsidR="002B79F0">
        <w:rPr>
          <w:rFonts w:ascii="Arial" w:hAnsi="Arial" w:cs="Arial"/>
          <w:sz w:val="22"/>
        </w:rPr>
        <w:t>équilibre</w:t>
      </w:r>
      <w:r w:rsidR="00F82178" w:rsidRPr="00DB5CD7">
        <w:rPr>
          <w:rFonts w:ascii="Arial" w:hAnsi="Arial" w:cs="Arial"/>
          <w:sz w:val="22"/>
        </w:rPr>
        <w:t>,</w:t>
      </w:r>
    </w:p>
    <w:p w:rsidR="00FA4B48" w:rsidRDefault="00F82178" w:rsidP="00F82178">
      <w:pPr>
        <w:ind w:left="708"/>
        <w:jc w:val="both"/>
        <w:rPr>
          <w:rFonts w:ascii="Arial" w:hAnsi="Arial" w:cs="Arial"/>
          <w:sz w:val="22"/>
        </w:rPr>
      </w:pPr>
      <w:r w:rsidRPr="00DB5CD7">
        <w:rPr>
          <w:rFonts w:ascii="Arial" w:hAnsi="Arial" w:cs="Arial"/>
          <w:sz w:val="22"/>
        </w:rPr>
        <w:t>- u</w:t>
      </w:r>
      <w:r w:rsidR="00682258" w:rsidRPr="00DB5CD7">
        <w:rPr>
          <w:rFonts w:ascii="Arial" w:hAnsi="Arial" w:cs="Arial"/>
          <w:sz w:val="22"/>
        </w:rPr>
        <w:t xml:space="preserve">ne </w:t>
      </w:r>
      <w:r w:rsidR="00682258" w:rsidRPr="00DB5CD7">
        <w:rPr>
          <w:rFonts w:ascii="Arial" w:hAnsi="Arial" w:cs="Arial"/>
          <w:bCs/>
          <w:sz w:val="22"/>
        </w:rPr>
        <w:t xml:space="preserve">relation au syndic compliquée </w:t>
      </w:r>
      <w:r w:rsidR="00682258" w:rsidRPr="00DB5CD7">
        <w:rPr>
          <w:rFonts w:ascii="Arial" w:hAnsi="Arial" w:cs="Arial"/>
          <w:sz w:val="22"/>
        </w:rPr>
        <w:t>du fa</w:t>
      </w:r>
      <w:r w:rsidR="00FA4B48">
        <w:rPr>
          <w:rFonts w:ascii="Arial" w:hAnsi="Arial" w:cs="Arial"/>
          <w:sz w:val="22"/>
        </w:rPr>
        <w:t>it d’un manque de stabilité des</w:t>
      </w:r>
    </w:p>
    <w:p w:rsidR="00682258" w:rsidRPr="00DB5CD7" w:rsidRDefault="00FA4B48" w:rsidP="00F82178">
      <w:pPr>
        <w:ind w:left="708"/>
        <w:jc w:val="both"/>
        <w:rPr>
          <w:rFonts w:ascii="Arial" w:hAnsi="Arial" w:cs="Arial"/>
          <w:sz w:val="22"/>
        </w:rPr>
      </w:pPr>
      <w:r>
        <w:rPr>
          <w:rFonts w:ascii="Arial" w:hAnsi="Arial" w:cs="Arial"/>
          <w:sz w:val="22"/>
        </w:rPr>
        <w:t xml:space="preserve">  </w:t>
      </w:r>
      <w:r w:rsidR="00682258" w:rsidRPr="00DB5CD7">
        <w:rPr>
          <w:rFonts w:ascii="Arial" w:hAnsi="Arial" w:cs="Arial"/>
          <w:sz w:val="22"/>
        </w:rPr>
        <w:t xml:space="preserve">interlocuteurs, non sans conséquence sur la </w:t>
      </w:r>
      <w:r w:rsidR="00682258" w:rsidRPr="00DB5CD7">
        <w:rPr>
          <w:rFonts w:ascii="Arial" w:hAnsi="Arial" w:cs="Arial"/>
          <w:bCs/>
          <w:sz w:val="22"/>
        </w:rPr>
        <w:t>gestion et le suivi des recouvrements</w:t>
      </w:r>
      <w:r w:rsidR="00F82178" w:rsidRPr="00DB5CD7">
        <w:rPr>
          <w:rFonts w:ascii="Arial" w:hAnsi="Arial" w:cs="Arial"/>
          <w:bCs/>
          <w:sz w:val="22"/>
        </w:rPr>
        <w:t>,</w:t>
      </w:r>
      <w:r w:rsidR="00682258" w:rsidRPr="00DB5CD7">
        <w:rPr>
          <w:rFonts w:ascii="Arial" w:hAnsi="Arial" w:cs="Arial"/>
          <w:bCs/>
          <w:sz w:val="22"/>
        </w:rPr>
        <w:t xml:space="preserve"> </w:t>
      </w:r>
    </w:p>
    <w:p w:rsidR="00682258" w:rsidRPr="00DB5CD7" w:rsidRDefault="00F82178" w:rsidP="00F82178">
      <w:pPr>
        <w:ind w:firstLine="708"/>
        <w:jc w:val="both"/>
        <w:rPr>
          <w:rFonts w:ascii="Arial" w:hAnsi="Arial" w:cs="Arial"/>
          <w:sz w:val="22"/>
        </w:rPr>
      </w:pPr>
      <w:r w:rsidRPr="00DB5CD7">
        <w:rPr>
          <w:rFonts w:ascii="Arial" w:hAnsi="Arial" w:cs="Arial"/>
          <w:sz w:val="22"/>
        </w:rPr>
        <w:t>- d</w:t>
      </w:r>
      <w:r w:rsidR="00682258" w:rsidRPr="00DB5CD7">
        <w:rPr>
          <w:rFonts w:ascii="Arial" w:hAnsi="Arial" w:cs="Arial"/>
          <w:sz w:val="22"/>
        </w:rPr>
        <w:t>’</w:t>
      </w:r>
      <w:r w:rsidR="00682258" w:rsidRPr="00DB5CD7">
        <w:rPr>
          <w:rFonts w:ascii="Arial" w:hAnsi="Arial" w:cs="Arial"/>
          <w:bCs/>
          <w:sz w:val="22"/>
        </w:rPr>
        <w:t>importantes primes d’assurance</w:t>
      </w:r>
      <w:r w:rsidRPr="00DB5CD7">
        <w:rPr>
          <w:rFonts w:ascii="Arial" w:hAnsi="Arial" w:cs="Arial"/>
          <w:sz w:val="22"/>
        </w:rPr>
        <w:t>,</w:t>
      </w:r>
    </w:p>
    <w:p w:rsidR="00682258" w:rsidRPr="00DB5CD7" w:rsidRDefault="00F82178" w:rsidP="00F82178">
      <w:pPr>
        <w:ind w:firstLine="708"/>
        <w:jc w:val="both"/>
        <w:rPr>
          <w:rFonts w:ascii="Arial" w:hAnsi="Arial" w:cs="Arial"/>
          <w:sz w:val="22"/>
        </w:rPr>
      </w:pPr>
      <w:r w:rsidRPr="00DB5CD7">
        <w:rPr>
          <w:rFonts w:ascii="Arial" w:hAnsi="Arial" w:cs="Arial"/>
          <w:sz w:val="22"/>
        </w:rPr>
        <w:t>- u</w:t>
      </w:r>
      <w:r w:rsidR="00682258" w:rsidRPr="00DB5CD7">
        <w:rPr>
          <w:rFonts w:ascii="Arial" w:hAnsi="Arial" w:cs="Arial"/>
          <w:sz w:val="22"/>
        </w:rPr>
        <w:t xml:space="preserve">ne </w:t>
      </w:r>
      <w:r w:rsidR="00682258" w:rsidRPr="00DB5CD7">
        <w:rPr>
          <w:rFonts w:ascii="Arial" w:hAnsi="Arial" w:cs="Arial"/>
          <w:bCs/>
          <w:sz w:val="22"/>
        </w:rPr>
        <w:t xml:space="preserve">faible mobilisation des copropriétaires </w:t>
      </w:r>
      <w:r w:rsidRPr="00DB5CD7">
        <w:rPr>
          <w:rFonts w:ascii="Arial" w:hAnsi="Arial" w:cs="Arial"/>
          <w:sz w:val="22"/>
        </w:rPr>
        <w:t>aux assemblées générales …</w:t>
      </w:r>
      <w:r w:rsidR="00682258" w:rsidRPr="00DB5CD7">
        <w:rPr>
          <w:rFonts w:ascii="Arial" w:hAnsi="Arial" w:cs="Arial"/>
          <w:sz w:val="22"/>
        </w:rPr>
        <w:t xml:space="preserve"> </w:t>
      </w:r>
    </w:p>
    <w:p w:rsidR="00F82178" w:rsidRPr="00DB5CD7" w:rsidRDefault="00F82178" w:rsidP="00872E69">
      <w:pPr>
        <w:jc w:val="both"/>
        <w:rPr>
          <w:rFonts w:ascii="Arial" w:hAnsi="Arial" w:cs="Arial"/>
          <w:sz w:val="22"/>
        </w:rPr>
      </w:pPr>
    </w:p>
    <w:p w:rsidR="008C4F76" w:rsidRPr="00DB5CD7" w:rsidRDefault="008C4F76" w:rsidP="008C4F76">
      <w:pPr>
        <w:jc w:val="both"/>
        <w:rPr>
          <w:rFonts w:ascii="Arial" w:hAnsi="Arial" w:cs="Arial"/>
          <w:sz w:val="22"/>
        </w:rPr>
      </w:pPr>
      <w:r w:rsidRPr="00DB5CD7">
        <w:rPr>
          <w:rFonts w:ascii="Arial" w:hAnsi="Arial" w:cs="Arial"/>
          <w:sz w:val="22"/>
        </w:rPr>
        <w:t xml:space="preserve">Aussi, le diagnostic développe quelques </w:t>
      </w:r>
      <w:r w:rsidRPr="00DB5CD7">
        <w:rPr>
          <w:rFonts w:ascii="Arial" w:hAnsi="Arial" w:cs="Arial"/>
          <w:b/>
          <w:sz w:val="22"/>
        </w:rPr>
        <w:t>axes de réflexions pour l’intégration du Levant dans un POPAC</w:t>
      </w:r>
      <w:r w:rsidRPr="00DB5CD7">
        <w:rPr>
          <w:rFonts w:ascii="Arial" w:hAnsi="Arial" w:cs="Arial"/>
          <w:sz w:val="22"/>
        </w:rPr>
        <w:t xml:space="preserve"> (liste non exhaustive) : </w:t>
      </w:r>
    </w:p>
    <w:p w:rsidR="008C4F76" w:rsidRPr="00DB5CD7" w:rsidRDefault="002B79F0" w:rsidP="008C4F76">
      <w:pPr>
        <w:jc w:val="both"/>
        <w:rPr>
          <w:rFonts w:ascii="Arial" w:hAnsi="Arial" w:cs="Arial"/>
          <w:sz w:val="22"/>
        </w:rPr>
      </w:pPr>
      <w:r>
        <w:rPr>
          <w:rFonts w:ascii="Arial" w:hAnsi="Arial" w:cs="Arial"/>
          <w:sz w:val="22"/>
        </w:rPr>
        <w:t xml:space="preserve">- </w:t>
      </w:r>
      <w:r w:rsidR="008C4F76" w:rsidRPr="00DB5CD7">
        <w:rPr>
          <w:rFonts w:ascii="Arial" w:hAnsi="Arial" w:cs="Arial"/>
          <w:bCs/>
          <w:sz w:val="22"/>
        </w:rPr>
        <w:t xml:space="preserve">Actions de mobilisation des occupants </w:t>
      </w:r>
      <w:r w:rsidR="008C4F76" w:rsidRPr="00DB5CD7">
        <w:rPr>
          <w:rFonts w:ascii="Arial" w:hAnsi="Arial" w:cs="Arial"/>
          <w:sz w:val="22"/>
        </w:rPr>
        <w:t xml:space="preserve">sur le devenir de leur immeuble : information / communication (ex : livret d’accueil pour les nouveaux propriétaires et les nouveaux locataires) </w:t>
      </w:r>
    </w:p>
    <w:p w:rsidR="008C4F76" w:rsidRPr="00DB5CD7" w:rsidRDefault="002B79F0" w:rsidP="008C4F76">
      <w:pPr>
        <w:jc w:val="both"/>
        <w:rPr>
          <w:rFonts w:ascii="Arial" w:hAnsi="Arial" w:cs="Arial"/>
          <w:sz w:val="22"/>
        </w:rPr>
      </w:pPr>
      <w:r>
        <w:rPr>
          <w:rFonts w:ascii="Arial" w:hAnsi="Arial" w:cs="Arial"/>
          <w:sz w:val="22"/>
        </w:rPr>
        <w:t xml:space="preserve">- </w:t>
      </w:r>
      <w:r w:rsidR="008C4F76" w:rsidRPr="00DB5CD7">
        <w:rPr>
          <w:rFonts w:ascii="Arial" w:hAnsi="Arial" w:cs="Arial"/>
          <w:bCs/>
          <w:sz w:val="22"/>
        </w:rPr>
        <w:t xml:space="preserve">Formation du conseil syndical à </w:t>
      </w:r>
      <w:r w:rsidR="008C4F76" w:rsidRPr="00DB5CD7">
        <w:rPr>
          <w:rFonts w:ascii="Arial" w:hAnsi="Arial" w:cs="Arial"/>
          <w:sz w:val="22"/>
        </w:rPr>
        <w:t xml:space="preserve">des thématiques en lien avec le fonctionnement et les problèmes de la copropriété : rôle du syndic et du conseil syndical / recouvrement des impayés / fonctionnement de la copropriété …. </w:t>
      </w:r>
    </w:p>
    <w:p w:rsidR="008C4F76" w:rsidRPr="00DB5CD7" w:rsidRDefault="002B79F0" w:rsidP="008C4F76">
      <w:pPr>
        <w:jc w:val="both"/>
        <w:rPr>
          <w:rFonts w:ascii="Arial" w:hAnsi="Arial" w:cs="Arial"/>
          <w:sz w:val="22"/>
        </w:rPr>
      </w:pPr>
      <w:r>
        <w:rPr>
          <w:rFonts w:ascii="Arial" w:hAnsi="Arial" w:cs="Arial"/>
          <w:sz w:val="22"/>
        </w:rPr>
        <w:t xml:space="preserve">- </w:t>
      </w:r>
      <w:r w:rsidR="008C4F76" w:rsidRPr="00DB5CD7">
        <w:rPr>
          <w:rFonts w:ascii="Arial" w:hAnsi="Arial" w:cs="Arial"/>
          <w:bCs/>
          <w:sz w:val="22"/>
        </w:rPr>
        <w:t xml:space="preserve">Accompagnement du syndic sur le recouvrement des impayés </w:t>
      </w:r>
      <w:r w:rsidR="008C4F76" w:rsidRPr="00DB5CD7">
        <w:rPr>
          <w:rFonts w:ascii="Arial" w:hAnsi="Arial" w:cs="Arial"/>
          <w:sz w:val="22"/>
        </w:rPr>
        <w:t xml:space="preserve">: mise en place de tableaux de suivi, de commissions impayés… </w:t>
      </w:r>
    </w:p>
    <w:p w:rsidR="008C4F76" w:rsidRPr="00DB5CD7" w:rsidRDefault="002B79F0" w:rsidP="008C4F76">
      <w:pPr>
        <w:jc w:val="both"/>
        <w:rPr>
          <w:rFonts w:ascii="Arial" w:hAnsi="Arial" w:cs="Arial"/>
          <w:sz w:val="22"/>
        </w:rPr>
      </w:pPr>
      <w:r>
        <w:rPr>
          <w:rFonts w:ascii="Arial" w:hAnsi="Arial" w:cs="Arial"/>
          <w:sz w:val="22"/>
        </w:rPr>
        <w:t xml:space="preserve">- </w:t>
      </w:r>
      <w:r w:rsidR="008C4F76" w:rsidRPr="00DB5CD7">
        <w:rPr>
          <w:rFonts w:ascii="Arial" w:hAnsi="Arial" w:cs="Arial"/>
          <w:bCs/>
          <w:sz w:val="22"/>
        </w:rPr>
        <w:t xml:space="preserve">Accompagnement social des propriétaires occupants </w:t>
      </w:r>
      <w:r w:rsidR="008C4F76" w:rsidRPr="00DB5CD7">
        <w:rPr>
          <w:rFonts w:ascii="Arial" w:hAnsi="Arial" w:cs="Arial"/>
          <w:sz w:val="22"/>
        </w:rPr>
        <w:t xml:space="preserve">en difficultés </w:t>
      </w:r>
    </w:p>
    <w:p w:rsidR="008C4F76" w:rsidRPr="00DB5CD7" w:rsidRDefault="002B79F0" w:rsidP="008C4F76">
      <w:pPr>
        <w:jc w:val="both"/>
        <w:rPr>
          <w:rFonts w:ascii="Arial" w:hAnsi="Arial" w:cs="Arial"/>
          <w:sz w:val="22"/>
        </w:rPr>
      </w:pPr>
      <w:r>
        <w:rPr>
          <w:rFonts w:ascii="Arial" w:hAnsi="Arial" w:cs="Arial"/>
          <w:sz w:val="22"/>
        </w:rPr>
        <w:t xml:space="preserve">- </w:t>
      </w:r>
      <w:r w:rsidR="008C4F76" w:rsidRPr="00DB5CD7">
        <w:rPr>
          <w:rFonts w:ascii="Arial" w:hAnsi="Arial" w:cs="Arial"/>
          <w:sz w:val="22"/>
        </w:rPr>
        <w:t>Travail sur l’</w:t>
      </w:r>
      <w:r w:rsidR="008C4F76" w:rsidRPr="00DB5CD7">
        <w:rPr>
          <w:rFonts w:ascii="Arial" w:hAnsi="Arial" w:cs="Arial"/>
          <w:bCs/>
          <w:sz w:val="22"/>
        </w:rPr>
        <w:t>aménagement des espaces extérieurs de la copropriété</w:t>
      </w:r>
      <w:r w:rsidR="008C4F76" w:rsidRPr="00DB5CD7">
        <w:rPr>
          <w:rFonts w:ascii="Arial" w:hAnsi="Arial" w:cs="Arial"/>
          <w:sz w:val="22"/>
        </w:rPr>
        <w:t xml:space="preserve">, en lien avec le projet urbain défini dans le cadre du </w:t>
      </w:r>
      <w:r w:rsidR="008C4F76" w:rsidRPr="00DB5CD7">
        <w:rPr>
          <w:rFonts w:ascii="Arial" w:hAnsi="Arial" w:cs="Arial"/>
          <w:bCs/>
          <w:sz w:val="22"/>
        </w:rPr>
        <w:t>NPNRU</w:t>
      </w:r>
      <w:r w:rsidR="008C4F76" w:rsidRPr="00DB5CD7">
        <w:rPr>
          <w:rFonts w:ascii="Arial" w:hAnsi="Arial" w:cs="Arial"/>
          <w:sz w:val="22"/>
        </w:rPr>
        <w:t xml:space="preserve">, avec une réflexion globale à mener sur l’ensemble des espaces extérieurs </w:t>
      </w:r>
      <w:r>
        <w:rPr>
          <w:rFonts w:ascii="Arial" w:hAnsi="Arial" w:cs="Arial"/>
          <w:sz w:val="22"/>
        </w:rPr>
        <w:t>(aménagement du parking</w:t>
      </w:r>
      <w:r w:rsidR="008C4F76" w:rsidRPr="00DB5CD7">
        <w:rPr>
          <w:rFonts w:ascii="Arial" w:hAnsi="Arial" w:cs="Arial"/>
          <w:sz w:val="22"/>
        </w:rPr>
        <w:t xml:space="preserve"> ; clarification de la fonction de chaque espace : commun privé / public ; usage automobile</w:t>
      </w:r>
      <w:r w:rsidR="008C4F76" w:rsidRPr="00DB5CD7">
        <w:rPr>
          <w:rFonts w:ascii="Calibri" w:hAnsi="Calibri" w:cs="Calibri"/>
          <w:sz w:val="22"/>
        </w:rPr>
        <w:t xml:space="preserve"> </w:t>
      </w:r>
      <w:r w:rsidR="008C4F76" w:rsidRPr="00DB5CD7">
        <w:rPr>
          <w:rFonts w:ascii="Arial" w:hAnsi="Arial" w:cs="Arial"/>
          <w:sz w:val="22"/>
        </w:rPr>
        <w:t xml:space="preserve">piéton / mixte ; qualification voire augmentation de l’offre en espaces végétalisés…). </w:t>
      </w:r>
    </w:p>
    <w:p w:rsidR="008C4F76" w:rsidRPr="00DB5CD7" w:rsidRDefault="008C4F76" w:rsidP="00872E69">
      <w:pPr>
        <w:jc w:val="both"/>
        <w:rPr>
          <w:rFonts w:ascii="Arial" w:hAnsi="Arial" w:cs="Arial"/>
          <w:sz w:val="22"/>
        </w:rPr>
      </w:pPr>
    </w:p>
    <w:p w:rsidR="00F82178" w:rsidRPr="00DB5CD7" w:rsidRDefault="00F82178" w:rsidP="00872E69">
      <w:pPr>
        <w:jc w:val="both"/>
        <w:rPr>
          <w:rFonts w:ascii="Arial" w:hAnsi="Arial" w:cs="Arial"/>
          <w:sz w:val="22"/>
        </w:rPr>
      </w:pPr>
    </w:p>
    <w:p w:rsidR="008F0A8D" w:rsidRPr="00DB5CD7" w:rsidRDefault="0060530F" w:rsidP="008F0A8D">
      <w:pPr>
        <w:jc w:val="both"/>
        <w:rPr>
          <w:rFonts w:ascii="Arial" w:hAnsi="Arial" w:cs="Arial"/>
          <w:bCs/>
          <w:sz w:val="22"/>
        </w:rPr>
      </w:pPr>
      <w:r w:rsidRPr="00DB5CD7">
        <w:rPr>
          <w:rFonts w:ascii="Arial" w:hAnsi="Arial" w:cs="Arial"/>
          <w:sz w:val="22"/>
        </w:rPr>
        <w:t>Pour</w:t>
      </w:r>
      <w:r w:rsidR="008F0A8D" w:rsidRPr="00DB5CD7">
        <w:rPr>
          <w:rFonts w:ascii="Arial" w:hAnsi="Arial" w:cs="Arial"/>
          <w:sz w:val="22"/>
        </w:rPr>
        <w:t xml:space="preserve"> l</w:t>
      </w:r>
      <w:r w:rsidR="00F82178" w:rsidRPr="00DB5CD7">
        <w:rPr>
          <w:rFonts w:ascii="Arial" w:hAnsi="Arial" w:cs="Arial"/>
          <w:sz w:val="22"/>
        </w:rPr>
        <w:t xml:space="preserve">a copropriété </w:t>
      </w:r>
      <w:r w:rsidR="00F82178" w:rsidRPr="00DB5CD7">
        <w:rPr>
          <w:rFonts w:ascii="Arial" w:hAnsi="Arial" w:cs="Arial"/>
          <w:b/>
          <w:sz w:val="22"/>
        </w:rPr>
        <w:t>La Rousse II</w:t>
      </w:r>
      <w:r w:rsidR="008F0A8D" w:rsidRPr="00DB5CD7">
        <w:rPr>
          <w:rFonts w:ascii="Arial" w:hAnsi="Arial" w:cs="Arial"/>
          <w:sz w:val="22"/>
        </w:rPr>
        <w:t xml:space="preserve">, le diagnostic indique que celle-ci se caractérise par </w:t>
      </w:r>
      <w:r w:rsidR="008F0A8D" w:rsidRPr="005B1474">
        <w:rPr>
          <w:rFonts w:ascii="Arial" w:hAnsi="Arial" w:cs="Arial"/>
          <w:b/>
          <w:sz w:val="22"/>
        </w:rPr>
        <w:t xml:space="preserve">des immeubles entretenus mais très déperditifs </w:t>
      </w:r>
      <w:r w:rsidR="008F0A8D" w:rsidRPr="00DB5CD7">
        <w:rPr>
          <w:rFonts w:ascii="Arial" w:hAnsi="Arial" w:cs="Arial"/>
          <w:sz w:val="22"/>
        </w:rPr>
        <w:t xml:space="preserve">d’un point de vue énergétique, et par </w:t>
      </w:r>
      <w:r w:rsidR="008F0A8D" w:rsidRPr="005B1474">
        <w:rPr>
          <w:rFonts w:ascii="Arial" w:hAnsi="Arial" w:cs="Arial"/>
          <w:b/>
          <w:sz w:val="22"/>
        </w:rPr>
        <w:t>une gestion connaissant des difficultés</w:t>
      </w:r>
      <w:r w:rsidR="008F0A8D" w:rsidRPr="00DB5CD7">
        <w:rPr>
          <w:rFonts w:ascii="Arial" w:hAnsi="Arial" w:cs="Arial"/>
          <w:sz w:val="22"/>
        </w:rPr>
        <w:t xml:space="preserve">. Aussi, cette copropriété pourrait également être accompagnée à titre préventif dans le cadre d’un </w:t>
      </w:r>
      <w:r w:rsidR="008F0A8D" w:rsidRPr="00DB5CD7">
        <w:rPr>
          <w:rFonts w:ascii="Arial" w:hAnsi="Arial" w:cs="Arial"/>
          <w:bCs/>
          <w:sz w:val="22"/>
        </w:rPr>
        <w:t xml:space="preserve">POPAC </w:t>
      </w:r>
      <w:r w:rsidR="008F0A8D" w:rsidRPr="00DB5CD7">
        <w:rPr>
          <w:rFonts w:ascii="Arial" w:hAnsi="Arial" w:cs="Arial"/>
          <w:sz w:val="22"/>
        </w:rPr>
        <w:t xml:space="preserve">qui pourrait être couplé à un </w:t>
      </w:r>
      <w:r w:rsidR="008F0A8D" w:rsidRPr="00DB5CD7">
        <w:rPr>
          <w:rFonts w:ascii="Arial" w:hAnsi="Arial" w:cs="Arial"/>
          <w:bCs/>
          <w:sz w:val="22"/>
        </w:rPr>
        <w:t>projet de travaux d’économies d’énergie</w:t>
      </w:r>
      <w:r w:rsidR="008C4F76" w:rsidRPr="00DB5CD7">
        <w:rPr>
          <w:rFonts w:ascii="Arial" w:hAnsi="Arial" w:cs="Arial"/>
          <w:bCs/>
          <w:sz w:val="22"/>
        </w:rPr>
        <w:t>,</w:t>
      </w:r>
      <w:r w:rsidR="008F0A8D" w:rsidRPr="00DB5CD7">
        <w:rPr>
          <w:rFonts w:ascii="Arial" w:hAnsi="Arial" w:cs="Arial"/>
          <w:bCs/>
          <w:sz w:val="22"/>
        </w:rPr>
        <w:t xml:space="preserve"> </w:t>
      </w:r>
      <w:r w:rsidR="008F0A8D" w:rsidRPr="00DB5CD7">
        <w:rPr>
          <w:rFonts w:ascii="Arial" w:hAnsi="Arial" w:cs="Arial"/>
          <w:sz w:val="22"/>
        </w:rPr>
        <w:t xml:space="preserve">avec la mobilisation d’aides financières grâce au </w:t>
      </w:r>
      <w:r w:rsidR="008F0A8D" w:rsidRPr="00DB5CD7">
        <w:rPr>
          <w:rFonts w:ascii="Arial" w:hAnsi="Arial" w:cs="Arial"/>
          <w:bCs/>
          <w:sz w:val="22"/>
        </w:rPr>
        <w:t xml:space="preserve">dispositif </w:t>
      </w:r>
      <w:r w:rsidR="008F0A8D" w:rsidRPr="002B79F0">
        <w:rPr>
          <w:rFonts w:ascii="Arial" w:hAnsi="Arial" w:cs="Arial"/>
          <w:bCs/>
          <w:i/>
          <w:sz w:val="22"/>
        </w:rPr>
        <w:t>Habiter Mieux Copropriété</w:t>
      </w:r>
      <w:r w:rsidR="002B79F0" w:rsidRPr="002B79F0">
        <w:rPr>
          <w:rFonts w:ascii="Arial" w:hAnsi="Arial" w:cs="Arial"/>
          <w:bCs/>
          <w:i/>
          <w:sz w:val="22"/>
        </w:rPr>
        <w:t>s</w:t>
      </w:r>
      <w:r w:rsidR="008C4F76" w:rsidRPr="00DB5CD7">
        <w:rPr>
          <w:rFonts w:ascii="Arial" w:hAnsi="Arial" w:cs="Arial"/>
          <w:bCs/>
          <w:sz w:val="22"/>
        </w:rPr>
        <w:t xml:space="preserve"> mis en place par l’ANAH</w:t>
      </w:r>
      <w:r w:rsidR="008F0A8D" w:rsidRPr="00DB5CD7">
        <w:rPr>
          <w:rFonts w:ascii="Arial" w:hAnsi="Arial" w:cs="Arial"/>
          <w:bCs/>
          <w:sz w:val="22"/>
        </w:rPr>
        <w:t>.</w:t>
      </w:r>
    </w:p>
    <w:p w:rsidR="008F0A8D" w:rsidRPr="00DB5CD7" w:rsidRDefault="008F0A8D" w:rsidP="008F0A8D">
      <w:pPr>
        <w:jc w:val="both"/>
        <w:rPr>
          <w:rFonts w:ascii="Arial" w:hAnsi="Arial" w:cs="Arial"/>
          <w:bCs/>
          <w:sz w:val="22"/>
        </w:rPr>
      </w:pPr>
    </w:p>
    <w:p w:rsidR="008C4F76" w:rsidRPr="00DB5CD7" w:rsidRDefault="008C4F76" w:rsidP="008C4F76">
      <w:pPr>
        <w:jc w:val="both"/>
        <w:rPr>
          <w:rFonts w:ascii="Arial" w:hAnsi="Arial" w:cs="Arial"/>
          <w:sz w:val="22"/>
        </w:rPr>
      </w:pPr>
      <w:r w:rsidRPr="00DB5CD7">
        <w:rPr>
          <w:rFonts w:ascii="Arial" w:hAnsi="Arial" w:cs="Arial"/>
          <w:b/>
          <w:sz w:val="22"/>
        </w:rPr>
        <w:t>Axes de réflexion pour l’intégration de La Rousse II</w:t>
      </w:r>
      <w:r w:rsidRPr="00DB5CD7">
        <w:rPr>
          <w:rFonts w:ascii="Arial" w:hAnsi="Arial" w:cs="Arial"/>
          <w:sz w:val="22"/>
        </w:rPr>
        <w:t xml:space="preserve"> </w:t>
      </w:r>
      <w:r w:rsidRPr="00DB5CD7">
        <w:rPr>
          <w:rFonts w:ascii="Arial" w:hAnsi="Arial" w:cs="Arial"/>
          <w:b/>
          <w:sz w:val="22"/>
        </w:rPr>
        <w:t>dans un POPAC</w:t>
      </w:r>
      <w:r w:rsidRPr="00DB5CD7">
        <w:rPr>
          <w:rFonts w:ascii="Arial" w:hAnsi="Arial" w:cs="Arial"/>
          <w:sz w:val="22"/>
        </w:rPr>
        <w:t xml:space="preserve"> : </w:t>
      </w:r>
    </w:p>
    <w:p w:rsidR="008C4F76" w:rsidRPr="00DB5CD7" w:rsidRDefault="002B79F0" w:rsidP="008C4F76">
      <w:pPr>
        <w:jc w:val="both"/>
        <w:rPr>
          <w:rFonts w:ascii="Arial" w:hAnsi="Arial" w:cs="Arial"/>
          <w:sz w:val="22"/>
        </w:rPr>
      </w:pPr>
      <w:r>
        <w:rPr>
          <w:rFonts w:ascii="Arial" w:hAnsi="Arial" w:cs="Arial"/>
          <w:sz w:val="22"/>
        </w:rPr>
        <w:t xml:space="preserve">- </w:t>
      </w:r>
      <w:r w:rsidR="008C4F76" w:rsidRPr="00DB5CD7">
        <w:rPr>
          <w:rFonts w:ascii="Arial" w:hAnsi="Arial" w:cs="Arial"/>
          <w:bCs/>
          <w:sz w:val="22"/>
        </w:rPr>
        <w:t xml:space="preserve">Actions de mobilisation des occupants </w:t>
      </w:r>
      <w:r w:rsidR="008C4F76" w:rsidRPr="00DB5CD7">
        <w:rPr>
          <w:rFonts w:ascii="Arial" w:hAnsi="Arial" w:cs="Arial"/>
          <w:sz w:val="22"/>
        </w:rPr>
        <w:t xml:space="preserve">sur le devenir de leur immeuble : information /communication (ex : livret d’accueil pour les nouveaux propriétaires et les nouveaux locataires) </w:t>
      </w:r>
    </w:p>
    <w:p w:rsidR="008C4F76" w:rsidRPr="00DB5CD7" w:rsidRDefault="002B79F0" w:rsidP="008C4F76">
      <w:pPr>
        <w:jc w:val="both"/>
        <w:rPr>
          <w:rFonts w:ascii="Arial" w:hAnsi="Arial" w:cs="Arial"/>
          <w:sz w:val="22"/>
        </w:rPr>
      </w:pPr>
      <w:r>
        <w:rPr>
          <w:rFonts w:ascii="Arial" w:hAnsi="Arial" w:cs="Arial"/>
          <w:sz w:val="22"/>
        </w:rPr>
        <w:t xml:space="preserve">- </w:t>
      </w:r>
      <w:r w:rsidR="008C4F76" w:rsidRPr="00DB5CD7">
        <w:rPr>
          <w:rFonts w:ascii="Arial" w:hAnsi="Arial" w:cs="Arial"/>
          <w:bCs/>
          <w:sz w:val="22"/>
        </w:rPr>
        <w:t xml:space="preserve">Formation du conseil syndical </w:t>
      </w:r>
      <w:r w:rsidR="0060530F" w:rsidRPr="00DB5CD7">
        <w:rPr>
          <w:rFonts w:ascii="Arial" w:hAnsi="Arial" w:cs="Arial"/>
          <w:bCs/>
          <w:sz w:val="22"/>
        </w:rPr>
        <w:t xml:space="preserve">à </w:t>
      </w:r>
      <w:r w:rsidR="008C4F76" w:rsidRPr="00DB5CD7">
        <w:rPr>
          <w:rFonts w:ascii="Arial" w:hAnsi="Arial" w:cs="Arial"/>
          <w:sz w:val="22"/>
        </w:rPr>
        <w:t xml:space="preserve">des thématiques en lien avec le fonctionnement et les problèmes de la copropriété : rôle du syndic et du conseil syndical / recouvrement des impayés / fonctionnement de la copropriété …. </w:t>
      </w:r>
    </w:p>
    <w:p w:rsidR="008C4F76" w:rsidRPr="00DB5CD7" w:rsidRDefault="002B79F0" w:rsidP="008C4F76">
      <w:pPr>
        <w:jc w:val="both"/>
        <w:rPr>
          <w:rFonts w:ascii="Arial" w:hAnsi="Arial" w:cs="Arial"/>
          <w:sz w:val="22"/>
        </w:rPr>
      </w:pPr>
      <w:r>
        <w:rPr>
          <w:rFonts w:ascii="Arial" w:hAnsi="Arial" w:cs="Arial"/>
          <w:sz w:val="22"/>
        </w:rPr>
        <w:t xml:space="preserve">- </w:t>
      </w:r>
      <w:r w:rsidR="008C4F76" w:rsidRPr="00DB5CD7">
        <w:rPr>
          <w:rFonts w:ascii="Arial" w:hAnsi="Arial" w:cs="Arial"/>
          <w:bCs/>
          <w:sz w:val="22"/>
        </w:rPr>
        <w:t xml:space="preserve">Accompagnement du syndic sur le recouvrement des impayés </w:t>
      </w:r>
      <w:r w:rsidR="008C4F76" w:rsidRPr="00DB5CD7">
        <w:rPr>
          <w:rFonts w:ascii="Arial" w:hAnsi="Arial" w:cs="Arial"/>
          <w:sz w:val="22"/>
        </w:rPr>
        <w:t>: mise en place de tableau</w:t>
      </w:r>
      <w:r w:rsidR="0060530F" w:rsidRPr="00DB5CD7">
        <w:rPr>
          <w:rFonts w:ascii="Arial" w:hAnsi="Arial" w:cs="Arial"/>
          <w:sz w:val="22"/>
        </w:rPr>
        <w:t>x</w:t>
      </w:r>
      <w:r w:rsidR="008C4F76" w:rsidRPr="00DB5CD7">
        <w:rPr>
          <w:rFonts w:ascii="Arial" w:hAnsi="Arial" w:cs="Arial"/>
          <w:sz w:val="22"/>
        </w:rPr>
        <w:t xml:space="preserve"> de suivi, de commissions impayés… </w:t>
      </w:r>
    </w:p>
    <w:p w:rsidR="008C4F76" w:rsidRPr="00DB5CD7" w:rsidRDefault="002B79F0" w:rsidP="008C4F76">
      <w:pPr>
        <w:jc w:val="both"/>
        <w:rPr>
          <w:rFonts w:ascii="Arial" w:hAnsi="Arial" w:cs="Arial"/>
          <w:sz w:val="22"/>
        </w:rPr>
      </w:pPr>
      <w:r>
        <w:rPr>
          <w:rFonts w:ascii="Arial" w:hAnsi="Arial" w:cs="Arial"/>
          <w:sz w:val="22"/>
        </w:rPr>
        <w:t xml:space="preserve">- </w:t>
      </w:r>
      <w:r w:rsidR="008C4F76" w:rsidRPr="00DB5CD7">
        <w:rPr>
          <w:rFonts w:ascii="Arial" w:hAnsi="Arial" w:cs="Arial"/>
          <w:bCs/>
          <w:sz w:val="22"/>
        </w:rPr>
        <w:t xml:space="preserve">Accompagnement social des propriétaires occupants </w:t>
      </w:r>
      <w:r w:rsidR="008C4F76" w:rsidRPr="00DB5CD7">
        <w:rPr>
          <w:rFonts w:ascii="Arial" w:hAnsi="Arial" w:cs="Arial"/>
          <w:sz w:val="22"/>
        </w:rPr>
        <w:t xml:space="preserve">en difficultés </w:t>
      </w:r>
    </w:p>
    <w:p w:rsidR="0060530F" w:rsidRPr="00DB5CD7" w:rsidRDefault="002B79F0" w:rsidP="008C4F76">
      <w:pPr>
        <w:jc w:val="both"/>
        <w:rPr>
          <w:rFonts w:ascii="Arial" w:hAnsi="Arial" w:cs="Arial"/>
          <w:sz w:val="22"/>
        </w:rPr>
      </w:pPr>
      <w:r>
        <w:rPr>
          <w:rFonts w:ascii="Arial" w:hAnsi="Arial" w:cs="Arial"/>
          <w:sz w:val="22"/>
        </w:rPr>
        <w:t xml:space="preserve">- </w:t>
      </w:r>
      <w:r w:rsidR="008C4F76" w:rsidRPr="00DB5CD7">
        <w:rPr>
          <w:rFonts w:ascii="Arial" w:hAnsi="Arial" w:cs="Arial"/>
          <w:sz w:val="22"/>
        </w:rPr>
        <w:t>Travail sur l’</w:t>
      </w:r>
      <w:r w:rsidR="008C4F76" w:rsidRPr="00DB5CD7">
        <w:rPr>
          <w:rFonts w:ascii="Arial" w:hAnsi="Arial" w:cs="Arial"/>
          <w:bCs/>
          <w:sz w:val="22"/>
        </w:rPr>
        <w:t>aménagement des espaces extérieurs de la copropriété</w:t>
      </w:r>
      <w:r w:rsidR="008C4F76" w:rsidRPr="00DB5CD7">
        <w:rPr>
          <w:rFonts w:ascii="Arial" w:hAnsi="Arial" w:cs="Arial"/>
          <w:sz w:val="22"/>
        </w:rPr>
        <w:t xml:space="preserve">, en lien avec le projet urbain défini dans le cadre du </w:t>
      </w:r>
      <w:r w:rsidR="008C4F76" w:rsidRPr="00DB5CD7">
        <w:rPr>
          <w:rFonts w:ascii="Arial" w:hAnsi="Arial" w:cs="Arial"/>
          <w:bCs/>
          <w:sz w:val="22"/>
        </w:rPr>
        <w:t>NPNRU</w:t>
      </w:r>
      <w:r w:rsidR="0060530F" w:rsidRPr="00DB5CD7">
        <w:rPr>
          <w:rFonts w:ascii="Arial" w:hAnsi="Arial" w:cs="Arial"/>
          <w:sz w:val="22"/>
        </w:rPr>
        <w:t>, comme par exemple :</w:t>
      </w:r>
    </w:p>
    <w:p w:rsidR="008C4F76" w:rsidRPr="00DB5CD7" w:rsidRDefault="00FA4B48" w:rsidP="00FA4B48">
      <w:pPr>
        <w:ind w:left="567"/>
        <w:jc w:val="both"/>
        <w:rPr>
          <w:rFonts w:ascii="Arial" w:hAnsi="Arial" w:cs="Arial"/>
          <w:sz w:val="22"/>
        </w:rPr>
      </w:pPr>
      <w:r>
        <w:rPr>
          <w:rFonts w:ascii="Arial" w:hAnsi="Arial" w:cs="Arial"/>
          <w:sz w:val="22"/>
        </w:rPr>
        <w:t>●</w:t>
      </w:r>
      <w:r w:rsidR="0060530F" w:rsidRPr="00DB5CD7">
        <w:rPr>
          <w:rFonts w:ascii="Arial" w:hAnsi="Arial" w:cs="Arial"/>
          <w:sz w:val="22"/>
        </w:rPr>
        <w:t xml:space="preserve"> </w:t>
      </w:r>
      <w:r w:rsidR="008C4F76" w:rsidRPr="00DB5CD7">
        <w:rPr>
          <w:rFonts w:ascii="Arial" w:hAnsi="Arial" w:cs="Arial"/>
          <w:sz w:val="22"/>
        </w:rPr>
        <w:t>Réflexion sur l’</w:t>
      </w:r>
      <w:r w:rsidR="008C4F76" w:rsidRPr="00DB5CD7">
        <w:rPr>
          <w:rFonts w:ascii="Arial" w:hAnsi="Arial" w:cs="Arial"/>
          <w:bCs/>
          <w:sz w:val="22"/>
        </w:rPr>
        <w:t>aménagement du parking</w:t>
      </w:r>
      <w:r w:rsidR="008C4F76" w:rsidRPr="00DB5CD7">
        <w:rPr>
          <w:rFonts w:ascii="Arial" w:hAnsi="Arial" w:cs="Arial"/>
          <w:sz w:val="22"/>
        </w:rPr>
        <w:t xml:space="preserve">, en visant à atténuer l’aspect minéral de cette partie Nord de la copropriété ; </w:t>
      </w:r>
    </w:p>
    <w:p w:rsidR="008C4F76" w:rsidRPr="00DB5CD7" w:rsidRDefault="00FA4B48" w:rsidP="00FA4B48">
      <w:pPr>
        <w:ind w:left="567"/>
        <w:jc w:val="both"/>
        <w:rPr>
          <w:rFonts w:ascii="Arial" w:hAnsi="Arial" w:cs="Arial"/>
          <w:sz w:val="22"/>
        </w:rPr>
      </w:pPr>
      <w:r>
        <w:rPr>
          <w:rFonts w:ascii="Arial" w:hAnsi="Arial" w:cs="Arial"/>
          <w:sz w:val="22"/>
        </w:rPr>
        <w:t>●</w:t>
      </w:r>
      <w:r w:rsidR="0060530F" w:rsidRPr="00DB5CD7">
        <w:rPr>
          <w:rFonts w:ascii="Arial" w:hAnsi="Arial" w:cs="Arial"/>
          <w:sz w:val="22"/>
        </w:rPr>
        <w:t xml:space="preserve"> </w:t>
      </w:r>
      <w:r w:rsidR="008C4F76" w:rsidRPr="00DB5CD7">
        <w:rPr>
          <w:rFonts w:ascii="Arial" w:hAnsi="Arial" w:cs="Arial"/>
          <w:bCs/>
          <w:sz w:val="22"/>
        </w:rPr>
        <w:t xml:space="preserve">Clarification </w:t>
      </w:r>
      <w:r w:rsidR="008C4F76" w:rsidRPr="00DB5CD7">
        <w:rPr>
          <w:rFonts w:ascii="Arial" w:hAnsi="Arial" w:cs="Arial"/>
          <w:sz w:val="22"/>
        </w:rPr>
        <w:t xml:space="preserve">de la </w:t>
      </w:r>
      <w:r w:rsidR="008C4F76" w:rsidRPr="00DB5CD7">
        <w:rPr>
          <w:rFonts w:ascii="Arial" w:hAnsi="Arial" w:cs="Arial"/>
          <w:bCs/>
          <w:sz w:val="22"/>
        </w:rPr>
        <w:t xml:space="preserve">fonction </w:t>
      </w:r>
      <w:r w:rsidR="008C4F76" w:rsidRPr="00DB5CD7">
        <w:rPr>
          <w:rFonts w:ascii="Arial" w:hAnsi="Arial" w:cs="Arial"/>
          <w:sz w:val="22"/>
        </w:rPr>
        <w:t xml:space="preserve">de chaque </w:t>
      </w:r>
      <w:r w:rsidR="008C4F76" w:rsidRPr="00DB5CD7">
        <w:rPr>
          <w:rFonts w:ascii="Arial" w:hAnsi="Arial" w:cs="Arial"/>
          <w:bCs/>
          <w:sz w:val="22"/>
        </w:rPr>
        <w:t xml:space="preserve">espace </w:t>
      </w:r>
      <w:r w:rsidR="008C4F76" w:rsidRPr="00DB5CD7">
        <w:rPr>
          <w:rFonts w:ascii="Arial" w:hAnsi="Arial" w:cs="Arial"/>
          <w:sz w:val="22"/>
        </w:rPr>
        <w:t xml:space="preserve">: commun privé / public ; usage automobile/ piéton / mixte ; </w:t>
      </w:r>
    </w:p>
    <w:p w:rsidR="008C4F76" w:rsidRPr="00DB5CD7" w:rsidRDefault="00FA4B48" w:rsidP="00FA4B48">
      <w:pPr>
        <w:ind w:left="567"/>
        <w:jc w:val="both"/>
        <w:rPr>
          <w:rFonts w:ascii="Arial" w:hAnsi="Arial" w:cs="Arial"/>
          <w:sz w:val="22"/>
        </w:rPr>
      </w:pPr>
      <w:r>
        <w:rPr>
          <w:rFonts w:ascii="Arial" w:hAnsi="Arial" w:cs="Arial"/>
          <w:sz w:val="22"/>
        </w:rPr>
        <w:t>●</w:t>
      </w:r>
      <w:r w:rsidR="0060530F" w:rsidRPr="00DB5CD7">
        <w:rPr>
          <w:rFonts w:ascii="Arial" w:hAnsi="Arial" w:cs="Arial"/>
          <w:sz w:val="22"/>
        </w:rPr>
        <w:t xml:space="preserve"> </w:t>
      </w:r>
      <w:r w:rsidR="008C4F76" w:rsidRPr="00DB5CD7">
        <w:rPr>
          <w:rFonts w:ascii="Arial" w:hAnsi="Arial" w:cs="Arial"/>
          <w:sz w:val="22"/>
        </w:rPr>
        <w:t xml:space="preserve">Maintien d’au moins une </w:t>
      </w:r>
      <w:r w:rsidR="008C4F76" w:rsidRPr="00DB5CD7">
        <w:rPr>
          <w:rFonts w:ascii="Arial" w:hAnsi="Arial" w:cs="Arial"/>
          <w:bCs/>
          <w:sz w:val="22"/>
        </w:rPr>
        <w:t xml:space="preserve">traversée Est/Ouest </w:t>
      </w:r>
      <w:r w:rsidR="008C4F76" w:rsidRPr="00DB5CD7">
        <w:rPr>
          <w:rFonts w:ascii="Arial" w:hAnsi="Arial" w:cs="Arial"/>
          <w:sz w:val="22"/>
        </w:rPr>
        <w:t xml:space="preserve">évitant une situation d’enclavement dans ce secteur du quartier, avec la </w:t>
      </w:r>
      <w:r w:rsidR="008C4F76" w:rsidRPr="00DB5CD7">
        <w:rPr>
          <w:rFonts w:ascii="Arial" w:hAnsi="Arial" w:cs="Arial"/>
          <w:bCs/>
          <w:sz w:val="22"/>
        </w:rPr>
        <w:t xml:space="preserve">clarification </w:t>
      </w:r>
      <w:r w:rsidR="008C4F76" w:rsidRPr="00DB5CD7">
        <w:rPr>
          <w:rFonts w:ascii="Arial" w:hAnsi="Arial" w:cs="Arial"/>
          <w:sz w:val="22"/>
        </w:rPr>
        <w:t xml:space="preserve">et la </w:t>
      </w:r>
      <w:r w:rsidR="008C4F76" w:rsidRPr="00DB5CD7">
        <w:rPr>
          <w:rFonts w:ascii="Arial" w:hAnsi="Arial" w:cs="Arial"/>
          <w:bCs/>
          <w:sz w:val="22"/>
        </w:rPr>
        <w:t xml:space="preserve">qualification </w:t>
      </w:r>
      <w:r w:rsidR="008C4F76" w:rsidRPr="00DB5CD7">
        <w:rPr>
          <w:rFonts w:ascii="Arial" w:hAnsi="Arial" w:cs="Arial"/>
          <w:sz w:val="22"/>
        </w:rPr>
        <w:t xml:space="preserve">des </w:t>
      </w:r>
      <w:r w:rsidR="008C4F76" w:rsidRPr="00DB5CD7">
        <w:rPr>
          <w:rFonts w:ascii="Arial" w:hAnsi="Arial" w:cs="Arial"/>
          <w:bCs/>
          <w:sz w:val="22"/>
        </w:rPr>
        <w:t xml:space="preserve">cheminements piétons </w:t>
      </w:r>
      <w:r w:rsidR="008C4F76" w:rsidRPr="00DB5CD7">
        <w:rPr>
          <w:rFonts w:ascii="Arial" w:hAnsi="Arial" w:cs="Arial"/>
          <w:sz w:val="22"/>
        </w:rPr>
        <w:t xml:space="preserve">(une hiérarchisation de ces cheminements pourrait être envisagée) ; </w:t>
      </w:r>
    </w:p>
    <w:p w:rsidR="008C4F76" w:rsidRPr="00DB5CD7" w:rsidRDefault="00FA4B48" w:rsidP="00FA4B48">
      <w:pPr>
        <w:ind w:left="567"/>
        <w:jc w:val="both"/>
        <w:rPr>
          <w:rFonts w:ascii="Arial" w:hAnsi="Arial" w:cs="Arial"/>
          <w:sz w:val="22"/>
        </w:rPr>
      </w:pPr>
      <w:r>
        <w:rPr>
          <w:rFonts w:ascii="Arial" w:hAnsi="Arial" w:cs="Arial"/>
          <w:sz w:val="22"/>
        </w:rPr>
        <w:t>●</w:t>
      </w:r>
      <w:r w:rsidR="0060530F" w:rsidRPr="00DB5CD7">
        <w:rPr>
          <w:rFonts w:ascii="Arial" w:hAnsi="Arial" w:cs="Arial"/>
          <w:sz w:val="22"/>
        </w:rPr>
        <w:t xml:space="preserve"> </w:t>
      </w:r>
      <w:r w:rsidR="008C4F76" w:rsidRPr="00DB5CD7">
        <w:rPr>
          <w:rFonts w:ascii="Arial" w:hAnsi="Arial" w:cs="Arial"/>
          <w:bCs/>
          <w:sz w:val="22"/>
        </w:rPr>
        <w:t xml:space="preserve">Qualification </w:t>
      </w:r>
      <w:r w:rsidR="008C4F76" w:rsidRPr="00DB5CD7">
        <w:rPr>
          <w:rFonts w:ascii="Arial" w:hAnsi="Arial" w:cs="Arial"/>
          <w:sz w:val="22"/>
        </w:rPr>
        <w:t xml:space="preserve">des </w:t>
      </w:r>
      <w:r w:rsidR="008C4F76" w:rsidRPr="00DB5CD7">
        <w:rPr>
          <w:rFonts w:ascii="Arial" w:hAnsi="Arial" w:cs="Arial"/>
          <w:bCs/>
          <w:sz w:val="22"/>
        </w:rPr>
        <w:t>espaces végétalisés</w:t>
      </w:r>
      <w:r w:rsidR="008C4F76" w:rsidRPr="00DB5CD7">
        <w:rPr>
          <w:rFonts w:ascii="Arial" w:hAnsi="Arial" w:cs="Arial"/>
          <w:sz w:val="22"/>
        </w:rPr>
        <w:t xml:space="preserve">, avec la définition d’un espace récréatif et de convivialité. </w:t>
      </w:r>
    </w:p>
    <w:p w:rsidR="008C4F76" w:rsidRPr="00DB5CD7" w:rsidRDefault="008C4F76" w:rsidP="008C4F76">
      <w:pPr>
        <w:jc w:val="both"/>
        <w:rPr>
          <w:rFonts w:ascii="Arial" w:hAnsi="Arial" w:cs="Arial"/>
          <w:sz w:val="22"/>
        </w:rPr>
      </w:pPr>
    </w:p>
    <w:p w:rsidR="005B1474" w:rsidRDefault="0060530F" w:rsidP="008C4F76">
      <w:pPr>
        <w:jc w:val="both"/>
        <w:rPr>
          <w:rFonts w:ascii="Arial" w:hAnsi="Arial" w:cs="Arial"/>
          <w:sz w:val="22"/>
        </w:rPr>
      </w:pPr>
      <w:r w:rsidRPr="00DB5CD7">
        <w:rPr>
          <w:rFonts w:ascii="Arial" w:hAnsi="Arial" w:cs="Arial"/>
          <w:sz w:val="22"/>
        </w:rPr>
        <w:t xml:space="preserve">S’agissant de la copropriété </w:t>
      </w:r>
      <w:r w:rsidRPr="005B1474">
        <w:rPr>
          <w:rFonts w:ascii="Arial" w:hAnsi="Arial" w:cs="Arial"/>
          <w:b/>
          <w:sz w:val="22"/>
        </w:rPr>
        <w:t>La Rousse II</w:t>
      </w:r>
      <w:r w:rsidRPr="00DB5CD7">
        <w:rPr>
          <w:rFonts w:ascii="Arial" w:hAnsi="Arial" w:cs="Arial"/>
          <w:sz w:val="22"/>
        </w:rPr>
        <w:t xml:space="preserve">, le projet NPNRU prévoit </w:t>
      </w:r>
      <w:r w:rsidRPr="005B1474">
        <w:rPr>
          <w:rFonts w:ascii="Arial" w:hAnsi="Arial" w:cs="Arial"/>
          <w:b/>
          <w:sz w:val="22"/>
        </w:rPr>
        <w:t>la démolition d’un des bâtiments</w:t>
      </w:r>
      <w:r w:rsidRPr="00DB5CD7">
        <w:rPr>
          <w:rFonts w:ascii="Arial" w:hAnsi="Arial" w:cs="Arial"/>
          <w:sz w:val="22"/>
        </w:rPr>
        <w:t xml:space="preserve"> </w:t>
      </w:r>
      <w:r w:rsidR="005B1474">
        <w:rPr>
          <w:rFonts w:ascii="Arial" w:hAnsi="Arial" w:cs="Arial"/>
          <w:sz w:val="22"/>
        </w:rPr>
        <w:t xml:space="preserve">(Bâtiment F) </w:t>
      </w:r>
      <w:r w:rsidRPr="00DB5CD7">
        <w:rPr>
          <w:rFonts w:ascii="Arial" w:hAnsi="Arial" w:cs="Arial"/>
          <w:sz w:val="22"/>
        </w:rPr>
        <w:t>en vue d’aménager une voie piétonne long</w:t>
      </w:r>
      <w:r w:rsidR="005B1474">
        <w:rPr>
          <w:rFonts w:ascii="Arial" w:hAnsi="Arial" w:cs="Arial"/>
          <w:sz w:val="22"/>
        </w:rPr>
        <w:t>eant la copropriété par le sud.</w:t>
      </w:r>
    </w:p>
    <w:p w:rsidR="008C4F76" w:rsidRPr="00DB5CD7" w:rsidRDefault="0060530F" w:rsidP="008C4F76">
      <w:pPr>
        <w:jc w:val="both"/>
        <w:rPr>
          <w:rFonts w:ascii="Arial" w:hAnsi="Arial" w:cs="Arial"/>
          <w:sz w:val="22"/>
        </w:rPr>
      </w:pPr>
      <w:r w:rsidRPr="00DB5CD7">
        <w:rPr>
          <w:rFonts w:ascii="Arial" w:hAnsi="Arial" w:cs="Arial"/>
          <w:sz w:val="22"/>
        </w:rPr>
        <w:t xml:space="preserve">Cette démolition et les aménagements </w:t>
      </w:r>
      <w:r w:rsidR="0076246C">
        <w:rPr>
          <w:rFonts w:ascii="Arial" w:hAnsi="Arial" w:cs="Arial"/>
          <w:sz w:val="22"/>
        </w:rPr>
        <w:t>qui vont en découler impacteront</w:t>
      </w:r>
      <w:r w:rsidRPr="00DB5CD7">
        <w:rPr>
          <w:rFonts w:ascii="Arial" w:hAnsi="Arial" w:cs="Arial"/>
          <w:sz w:val="22"/>
        </w:rPr>
        <w:t xml:space="preserve"> significativement la copropriété (nouveaux usages, recomposition des tantièmes généraux …). Par ailleurs, la préconisation de mener à bien des travaux de rénovation énergétique</w:t>
      </w:r>
      <w:r w:rsidR="00147B73" w:rsidRPr="00DB5CD7">
        <w:rPr>
          <w:rFonts w:ascii="Arial" w:hAnsi="Arial" w:cs="Arial"/>
          <w:sz w:val="22"/>
        </w:rPr>
        <w:t xml:space="preserve"> va nécessiter d’accompagner les copropriétaires dans la démarche de prise de décision.</w:t>
      </w:r>
    </w:p>
    <w:p w:rsidR="00E34F24" w:rsidRPr="00DB5CD7" w:rsidRDefault="00F65746" w:rsidP="00E34F24">
      <w:pPr>
        <w:jc w:val="both"/>
        <w:rPr>
          <w:rFonts w:ascii="Arial" w:hAnsi="Arial" w:cs="Arial"/>
          <w:sz w:val="22"/>
        </w:rPr>
      </w:pPr>
      <w:r w:rsidRPr="00DB5CD7">
        <w:rPr>
          <w:rFonts w:ascii="Arial" w:hAnsi="Arial" w:cs="Arial"/>
          <w:sz w:val="22"/>
        </w:rPr>
        <w:lastRenderedPageBreak/>
        <w:t>D’autres études ont été réalisées d</w:t>
      </w:r>
      <w:r w:rsidR="00E34F24" w:rsidRPr="00DB5CD7">
        <w:rPr>
          <w:rFonts w:ascii="Arial" w:hAnsi="Arial" w:cs="Arial"/>
          <w:sz w:val="22"/>
        </w:rPr>
        <w:t>ans le cadre du protocole de préfiguratio</w:t>
      </w:r>
      <w:r w:rsidR="00546A2B" w:rsidRPr="00DB5CD7">
        <w:rPr>
          <w:rFonts w:ascii="Arial" w:hAnsi="Arial" w:cs="Arial"/>
          <w:sz w:val="22"/>
        </w:rPr>
        <w:t>n</w:t>
      </w:r>
      <w:r w:rsidR="004629A5" w:rsidRPr="00DB5CD7">
        <w:rPr>
          <w:rFonts w:ascii="Arial" w:hAnsi="Arial" w:cs="Arial"/>
          <w:sz w:val="22"/>
        </w:rPr>
        <w:t xml:space="preserve"> </w:t>
      </w:r>
      <w:r w:rsidRPr="00DB5CD7">
        <w:rPr>
          <w:rFonts w:ascii="Arial" w:hAnsi="Arial" w:cs="Arial"/>
          <w:sz w:val="22"/>
        </w:rPr>
        <w:t xml:space="preserve">(étude de faisabilité énergétique, diagnostics réseaux, étude du marché immobilier …) </w:t>
      </w:r>
      <w:r w:rsidR="004629A5" w:rsidRPr="00DB5CD7">
        <w:rPr>
          <w:rFonts w:ascii="Arial" w:hAnsi="Arial" w:cs="Arial"/>
          <w:sz w:val="22"/>
        </w:rPr>
        <w:t>et</w:t>
      </w:r>
      <w:r w:rsidRPr="00DB5CD7">
        <w:rPr>
          <w:rFonts w:ascii="Arial" w:hAnsi="Arial" w:cs="Arial"/>
          <w:sz w:val="22"/>
        </w:rPr>
        <w:t xml:space="preserve"> de nombreuses autres opérations seront menées à bien au titre </w:t>
      </w:r>
      <w:r w:rsidR="004629A5" w:rsidRPr="00DB5CD7">
        <w:rPr>
          <w:rFonts w:ascii="Arial" w:hAnsi="Arial" w:cs="Arial"/>
          <w:sz w:val="22"/>
        </w:rPr>
        <w:t>de la</w:t>
      </w:r>
      <w:r w:rsidRPr="00DB5CD7">
        <w:rPr>
          <w:rFonts w:ascii="Arial" w:hAnsi="Arial" w:cs="Arial"/>
          <w:sz w:val="22"/>
        </w:rPr>
        <w:t xml:space="preserve"> convention partenariale à venir</w:t>
      </w:r>
      <w:r w:rsidR="00E34F24" w:rsidRPr="00DB5CD7">
        <w:rPr>
          <w:rFonts w:ascii="Arial" w:hAnsi="Arial" w:cs="Arial"/>
          <w:sz w:val="22"/>
        </w:rPr>
        <w:t>.</w:t>
      </w:r>
      <w:r w:rsidR="002B79F0">
        <w:rPr>
          <w:rFonts w:ascii="Arial" w:hAnsi="Arial" w:cs="Arial"/>
          <w:sz w:val="22"/>
        </w:rPr>
        <w:t xml:space="preserve"> </w:t>
      </w:r>
      <w:r w:rsidRPr="00DB5CD7">
        <w:rPr>
          <w:rFonts w:ascii="Arial" w:hAnsi="Arial" w:cs="Arial"/>
          <w:sz w:val="22"/>
        </w:rPr>
        <w:t>Le prestataire sera donc</w:t>
      </w:r>
      <w:r w:rsidR="00E34F24" w:rsidRPr="00DB5CD7">
        <w:rPr>
          <w:rFonts w:ascii="Arial" w:hAnsi="Arial" w:cs="Arial"/>
          <w:sz w:val="22"/>
        </w:rPr>
        <w:t xml:space="preserve"> amené à échanger avec d’autres prestataires afin de partager des informations permettant à ch</w:t>
      </w:r>
      <w:r w:rsidR="004629A5" w:rsidRPr="00DB5CD7">
        <w:rPr>
          <w:rFonts w:ascii="Arial" w:hAnsi="Arial" w:cs="Arial"/>
          <w:sz w:val="22"/>
        </w:rPr>
        <w:t>acun de parfaire sa propre mission</w:t>
      </w:r>
      <w:r w:rsidR="00E34F24" w:rsidRPr="00DB5CD7">
        <w:rPr>
          <w:rFonts w:ascii="Arial" w:hAnsi="Arial" w:cs="Arial"/>
          <w:sz w:val="22"/>
        </w:rPr>
        <w:t>.</w:t>
      </w:r>
    </w:p>
    <w:p w:rsidR="00E34F24" w:rsidRPr="00DB5CD7" w:rsidRDefault="00E34F24" w:rsidP="00E34F24">
      <w:pPr>
        <w:jc w:val="both"/>
        <w:rPr>
          <w:rFonts w:ascii="Arial" w:hAnsi="Arial" w:cs="Arial"/>
          <w:sz w:val="22"/>
        </w:rPr>
      </w:pPr>
    </w:p>
    <w:p w:rsidR="00E34F24" w:rsidRPr="00DB5CD7" w:rsidRDefault="00E34F24" w:rsidP="00E34F24">
      <w:pPr>
        <w:jc w:val="both"/>
        <w:rPr>
          <w:rFonts w:ascii="Arial" w:hAnsi="Arial" w:cs="Arial"/>
          <w:sz w:val="22"/>
        </w:rPr>
      </w:pPr>
      <w:r w:rsidRPr="00DB5CD7">
        <w:rPr>
          <w:rFonts w:ascii="Arial" w:hAnsi="Arial" w:cs="Arial"/>
          <w:sz w:val="22"/>
        </w:rPr>
        <w:t>Ce partage d’informations est essentiel au bon dérou</w:t>
      </w:r>
      <w:r w:rsidR="004629A5" w:rsidRPr="00DB5CD7">
        <w:rPr>
          <w:rFonts w:ascii="Arial" w:hAnsi="Arial" w:cs="Arial"/>
          <w:sz w:val="22"/>
        </w:rPr>
        <w:t>lé des actions qui seront mises en œuvre dans le cadre du programme de renouvellement urbain.</w:t>
      </w:r>
      <w:r w:rsidRPr="00DB5CD7">
        <w:rPr>
          <w:rFonts w:ascii="Arial" w:hAnsi="Arial" w:cs="Arial"/>
          <w:sz w:val="22"/>
        </w:rPr>
        <w:t xml:space="preserve"> Aussi, en lien avec le maître d’ouvrage et l’équipe Projet, le prestataire s’engage à respecter l’approche partenar</w:t>
      </w:r>
      <w:r w:rsidR="004629A5" w:rsidRPr="00DB5CD7">
        <w:rPr>
          <w:rFonts w:ascii="Arial" w:hAnsi="Arial" w:cs="Arial"/>
          <w:sz w:val="22"/>
        </w:rPr>
        <w:t>iale sous-tendant ce projet</w:t>
      </w:r>
      <w:r w:rsidR="00D277E8">
        <w:rPr>
          <w:rFonts w:ascii="Arial" w:hAnsi="Arial" w:cs="Arial"/>
          <w:sz w:val="22"/>
        </w:rPr>
        <w:t xml:space="preserve"> et à inscrire son action dans le cadre dudit programme.</w:t>
      </w:r>
    </w:p>
    <w:p w:rsidR="00E34F24" w:rsidRPr="00DB5CD7" w:rsidRDefault="00E34F24" w:rsidP="002A424F">
      <w:pPr>
        <w:jc w:val="both"/>
        <w:rPr>
          <w:rFonts w:ascii="Arial" w:hAnsi="Arial" w:cs="Arial"/>
          <w:sz w:val="22"/>
        </w:rPr>
      </w:pPr>
    </w:p>
    <w:p w:rsidR="00AF4850" w:rsidRPr="00DB5CD7" w:rsidRDefault="00AF4850" w:rsidP="002A424F">
      <w:pPr>
        <w:jc w:val="both"/>
        <w:rPr>
          <w:rFonts w:ascii="Arial" w:hAnsi="Arial" w:cs="Arial"/>
          <w:sz w:val="22"/>
        </w:rPr>
      </w:pPr>
    </w:p>
    <w:p w:rsidR="00AF4850" w:rsidRPr="00DB5CD7" w:rsidRDefault="00AF4850" w:rsidP="00AF4850">
      <w:pPr>
        <w:jc w:val="both"/>
        <w:rPr>
          <w:rFonts w:ascii="Arial" w:hAnsi="Arial" w:cs="Arial"/>
          <w:i/>
          <w:sz w:val="22"/>
        </w:rPr>
      </w:pPr>
      <w:r w:rsidRPr="00DB5CD7">
        <w:rPr>
          <w:rFonts w:ascii="Arial" w:hAnsi="Arial" w:cs="Arial"/>
          <w:i/>
          <w:sz w:val="22"/>
          <w:u w:val="single"/>
        </w:rPr>
        <w:t>Important</w:t>
      </w:r>
      <w:r w:rsidRPr="00DB5CD7">
        <w:rPr>
          <w:rFonts w:ascii="Arial" w:hAnsi="Arial" w:cs="Arial"/>
          <w:i/>
          <w:sz w:val="22"/>
        </w:rPr>
        <w:t> : Dans un souci de lisibil</w:t>
      </w:r>
      <w:r w:rsidR="005B1474">
        <w:rPr>
          <w:rFonts w:ascii="Arial" w:hAnsi="Arial" w:cs="Arial"/>
          <w:i/>
          <w:sz w:val="22"/>
        </w:rPr>
        <w:t>ité du présent document, il pourra être</w:t>
      </w:r>
      <w:r w:rsidRPr="00DB5CD7">
        <w:rPr>
          <w:rFonts w:ascii="Arial" w:hAnsi="Arial" w:cs="Arial"/>
          <w:i/>
          <w:sz w:val="22"/>
        </w:rPr>
        <w:t xml:space="preserve"> fait usage des formulations « la copropriété / le conseil syndical / le syndic … ». Pour autant, les deux copropriétés susmentionnées restent bien concernées par le présent marché.</w:t>
      </w:r>
    </w:p>
    <w:p w:rsidR="002B3988" w:rsidRDefault="002B3988" w:rsidP="00B20E7E">
      <w:pPr>
        <w:rPr>
          <w:color w:val="FF0000"/>
        </w:rPr>
      </w:pPr>
    </w:p>
    <w:p w:rsidR="002B3988" w:rsidRDefault="002B3988" w:rsidP="002B3988">
      <w:pPr>
        <w:rPr>
          <w:color w:val="FF0000"/>
        </w:rPr>
      </w:pPr>
    </w:p>
    <w:p w:rsidR="00E27D67" w:rsidRPr="00E27D67" w:rsidRDefault="00E27D67" w:rsidP="002B3988">
      <w:pPr>
        <w:rPr>
          <w:rFonts w:ascii="Arial" w:hAnsi="Arial" w:cs="Arial"/>
          <w:b/>
        </w:rPr>
      </w:pPr>
      <w:r w:rsidRPr="00E27D67">
        <w:rPr>
          <w:rFonts w:ascii="Arial" w:hAnsi="Arial" w:cs="Arial"/>
          <w:b/>
        </w:rPr>
        <w:t>Article 1 –</w:t>
      </w:r>
      <w:r w:rsidR="00D277E8">
        <w:rPr>
          <w:rFonts w:ascii="Arial" w:hAnsi="Arial" w:cs="Arial"/>
          <w:b/>
        </w:rPr>
        <w:t xml:space="preserve"> Périmètre et o</w:t>
      </w:r>
      <w:r w:rsidRPr="00E27D67">
        <w:rPr>
          <w:rFonts w:ascii="Arial" w:hAnsi="Arial" w:cs="Arial"/>
          <w:b/>
        </w:rPr>
        <w:t>bjectifs</w:t>
      </w:r>
    </w:p>
    <w:p w:rsidR="00E27D67" w:rsidRDefault="00E27D67" w:rsidP="002B3988">
      <w:pPr>
        <w:rPr>
          <w:rFonts w:ascii="Arial" w:hAnsi="Arial" w:cs="Arial"/>
          <w:sz w:val="22"/>
        </w:rPr>
      </w:pPr>
    </w:p>
    <w:p w:rsidR="00E27D67" w:rsidRPr="00DB5CD7" w:rsidRDefault="00E27D67" w:rsidP="00E27D67">
      <w:pPr>
        <w:jc w:val="both"/>
        <w:rPr>
          <w:rFonts w:ascii="Arial" w:hAnsi="Arial" w:cs="Arial"/>
          <w:sz w:val="22"/>
        </w:rPr>
      </w:pPr>
      <w:r w:rsidRPr="00DB5CD7">
        <w:rPr>
          <w:rFonts w:ascii="Arial" w:hAnsi="Arial" w:cs="Arial"/>
          <w:sz w:val="22"/>
        </w:rPr>
        <w:t>Le présent marché a pour objectif de confier à une équipe d’ingénierie pluridisciplinaire (compétences juridiques, organisationnelles, financières et fiscales, techniques, sociales</w:t>
      </w:r>
      <w:r w:rsidR="00F65441">
        <w:rPr>
          <w:rFonts w:ascii="Arial" w:hAnsi="Arial" w:cs="Arial"/>
          <w:sz w:val="22"/>
        </w:rPr>
        <w:t>, patrimoniales</w:t>
      </w:r>
      <w:r w:rsidRPr="00DB5CD7">
        <w:rPr>
          <w:rFonts w:ascii="Arial" w:hAnsi="Arial" w:cs="Arial"/>
          <w:sz w:val="22"/>
        </w:rPr>
        <w:t>) et spécialisée</w:t>
      </w:r>
      <w:r w:rsidR="00F65441">
        <w:rPr>
          <w:rFonts w:ascii="Arial" w:hAnsi="Arial" w:cs="Arial"/>
          <w:sz w:val="22"/>
        </w:rPr>
        <w:t xml:space="preserve"> dans le domaine</w:t>
      </w:r>
      <w:r>
        <w:rPr>
          <w:rFonts w:ascii="Arial" w:hAnsi="Arial" w:cs="Arial"/>
          <w:sz w:val="22"/>
        </w:rPr>
        <w:t xml:space="preserve"> de</w:t>
      </w:r>
      <w:r w:rsidR="00F65441">
        <w:rPr>
          <w:rFonts w:ascii="Arial" w:hAnsi="Arial" w:cs="Arial"/>
          <w:sz w:val="22"/>
        </w:rPr>
        <w:t xml:space="preserve"> la</w:t>
      </w:r>
      <w:r>
        <w:rPr>
          <w:rFonts w:ascii="Arial" w:hAnsi="Arial" w:cs="Arial"/>
          <w:sz w:val="22"/>
        </w:rPr>
        <w:t xml:space="preserve"> copropriété</w:t>
      </w:r>
      <w:r w:rsidRPr="00DB5CD7">
        <w:rPr>
          <w:rFonts w:ascii="Arial" w:hAnsi="Arial" w:cs="Arial"/>
          <w:sz w:val="22"/>
        </w:rPr>
        <w:t xml:space="preserve"> (opérateur-conseil habilité par l’ANAH), </w:t>
      </w:r>
      <w:r w:rsidRPr="005B1474">
        <w:rPr>
          <w:rFonts w:ascii="Arial" w:hAnsi="Arial" w:cs="Arial"/>
          <w:b/>
          <w:sz w:val="22"/>
        </w:rPr>
        <w:t>le suivi-animation d’un programme opérationnel de prévention et d'accompagnement en copropriétés</w:t>
      </w:r>
      <w:r w:rsidRPr="00DB5CD7">
        <w:rPr>
          <w:rFonts w:ascii="Arial" w:hAnsi="Arial" w:cs="Arial"/>
          <w:sz w:val="22"/>
        </w:rPr>
        <w:t xml:space="preserve"> (POPAC) au bénéfice des copropriétés situées dans le quartier Maille1/Mercure à Miramas</w:t>
      </w:r>
      <w:r>
        <w:rPr>
          <w:rFonts w:ascii="Arial" w:hAnsi="Arial" w:cs="Arial"/>
          <w:sz w:val="22"/>
        </w:rPr>
        <w:t>,</w:t>
      </w:r>
      <w:r w:rsidRPr="00DB5CD7">
        <w:rPr>
          <w:rFonts w:ascii="Arial" w:hAnsi="Arial" w:cs="Arial"/>
          <w:sz w:val="22"/>
        </w:rPr>
        <w:t xml:space="preserve"> pour les 3 années à venir. </w:t>
      </w:r>
    </w:p>
    <w:p w:rsidR="00E27D67" w:rsidRPr="00DB5CD7" w:rsidRDefault="00E27D67" w:rsidP="00E27D67">
      <w:pPr>
        <w:jc w:val="both"/>
        <w:rPr>
          <w:rFonts w:ascii="Arial" w:hAnsi="Arial" w:cs="Arial"/>
          <w:sz w:val="22"/>
        </w:rPr>
      </w:pPr>
    </w:p>
    <w:p w:rsidR="00E27D67" w:rsidRDefault="00E27D67" w:rsidP="00E27D67">
      <w:pPr>
        <w:jc w:val="both"/>
        <w:rPr>
          <w:rFonts w:ascii="Arial" w:hAnsi="Arial" w:cs="Arial"/>
          <w:sz w:val="22"/>
        </w:rPr>
      </w:pPr>
      <w:r w:rsidRPr="00DB5CD7">
        <w:rPr>
          <w:rFonts w:ascii="Arial" w:hAnsi="Arial" w:cs="Arial"/>
          <w:sz w:val="22"/>
        </w:rPr>
        <w:t>La prestation forfaitaire concerne 2 copropriétés</w:t>
      </w:r>
      <w:r w:rsidR="00D80A34">
        <w:rPr>
          <w:rFonts w:ascii="Arial" w:hAnsi="Arial" w:cs="Arial"/>
          <w:sz w:val="22"/>
        </w:rPr>
        <w:t xml:space="preserve"> </w:t>
      </w:r>
      <w:r w:rsidR="00D80A34" w:rsidRPr="001F5C81">
        <w:rPr>
          <w:rFonts w:ascii="Arial" w:hAnsi="Arial" w:cs="Arial"/>
          <w:sz w:val="22"/>
        </w:rPr>
        <w:t>(La Rousse 2 et le Levant)</w:t>
      </w:r>
      <w:r w:rsidRPr="00DB5CD7">
        <w:rPr>
          <w:rFonts w:ascii="Arial" w:hAnsi="Arial" w:cs="Arial"/>
          <w:sz w:val="22"/>
        </w:rPr>
        <w:t xml:space="preserve"> et vise, entre autre, à </w:t>
      </w:r>
      <w:r w:rsidRPr="004D52A4">
        <w:rPr>
          <w:rFonts w:ascii="Arial" w:hAnsi="Arial" w:cs="Arial"/>
          <w:b/>
          <w:sz w:val="22"/>
        </w:rPr>
        <w:t>mettre en œuvre une intervention précoce</w:t>
      </w:r>
      <w:r w:rsidRPr="00DB5CD7">
        <w:rPr>
          <w:rFonts w:ascii="Arial" w:hAnsi="Arial" w:cs="Arial"/>
          <w:sz w:val="22"/>
        </w:rPr>
        <w:t xml:space="preserve"> évitant que les copropriétés ne tombent dans une lourde dégradation, et à </w:t>
      </w:r>
      <w:r w:rsidRPr="004D52A4">
        <w:rPr>
          <w:rFonts w:ascii="Arial" w:hAnsi="Arial" w:cs="Arial"/>
          <w:b/>
          <w:sz w:val="22"/>
        </w:rPr>
        <w:t>former et accompagner les copropriétaires</w:t>
      </w:r>
      <w:r w:rsidRPr="00DB5CD7">
        <w:rPr>
          <w:rFonts w:ascii="Arial" w:hAnsi="Arial" w:cs="Arial"/>
          <w:sz w:val="22"/>
        </w:rPr>
        <w:t xml:space="preserve"> dans les choix qu’ils seront amenés à faire dans le contexte du programme global de rénovation urbaine du quartier.</w:t>
      </w:r>
    </w:p>
    <w:p w:rsidR="00E27D67" w:rsidRDefault="00E27D67" w:rsidP="00E27D67">
      <w:pPr>
        <w:jc w:val="both"/>
        <w:rPr>
          <w:rFonts w:ascii="Arial" w:hAnsi="Arial" w:cs="Arial"/>
          <w:sz w:val="22"/>
        </w:rPr>
      </w:pPr>
    </w:p>
    <w:p w:rsidR="00876666" w:rsidRDefault="00E27D67" w:rsidP="00E27D67">
      <w:pPr>
        <w:jc w:val="both"/>
        <w:rPr>
          <w:rFonts w:ascii="Arial" w:hAnsi="Arial" w:cs="Arial"/>
          <w:sz w:val="22"/>
        </w:rPr>
      </w:pPr>
      <w:r>
        <w:rPr>
          <w:rFonts w:ascii="Arial" w:hAnsi="Arial" w:cs="Arial"/>
          <w:sz w:val="22"/>
        </w:rPr>
        <w:t>L’expérience montre que les copropriétés inorganisées ne bénéficient que rarement des aides potentiellement mobilisables et que le</w:t>
      </w:r>
      <w:r w:rsidR="00876666">
        <w:rPr>
          <w:rFonts w:ascii="Arial" w:hAnsi="Arial" w:cs="Arial"/>
          <w:sz w:val="22"/>
        </w:rPr>
        <w:t>s quelque</w:t>
      </w:r>
      <w:r>
        <w:rPr>
          <w:rFonts w:ascii="Arial" w:hAnsi="Arial" w:cs="Arial"/>
          <w:sz w:val="22"/>
        </w:rPr>
        <w:t>s travaux réalisés ne parviennent pas à compenser le manque d’entretien et d’investissement à moyen et long terme</w:t>
      </w:r>
      <w:r w:rsidR="00876666">
        <w:rPr>
          <w:rFonts w:ascii="Arial" w:hAnsi="Arial" w:cs="Arial"/>
          <w:sz w:val="22"/>
        </w:rPr>
        <w:t xml:space="preserve">. Il en résulte également </w:t>
      </w:r>
      <w:r>
        <w:rPr>
          <w:rFonts w:ascii="Arial" w:hAnsi="Arial" w:cs="Arial"/>
          <w:sz w:val="22"/>
        </w:rPr>
        <w:t xml:space="preserve">une démobilisation des copropriétaires, voire </w:t>
      </w:r>
      <w:r w:rsidR="00876666">
        <w:rPr>
          <w:rFonts w:ascii="Arial" w:hAnsi="Arial" w:cs="Arial"/>
          <w:sz w:val="22"/>
        </w:rPr>
        <w:t>une défiance</w:t>
      </w:r>
      <w:r>
        <w:rPr>
          <w:rFonts w:ascii="Arial" w:hAnsi="Arial" w:cs="Arial"/>
          <w:sz w:val="22"/>
        </w:rPr>
        <w:t xml:space="preserve"> à l’encontre des syndics et des conseils syndicaux</w:t>
      </w:r>
      <w:r w:rsidR="00876666">
        <w:rPr>
          <w:rFonts w:ascii="Arial" w:hAnsi="Arial" w:cs="Arial"/>
          <w:sz w:val="22"/>
        </w:rPr>
        <w:t>.</w:t>
      </w:r>
    </w:p>
    <w:p w:rsidR="00E27D67" w:rsidRDefault="00876666" w:rsidP="00E27D67">
      <w:pPr>
        <w:jc w:val="both"/>
        <w:rPr>
          <w:rFonts w:ascii="Arial" w:hAnsi="Arial" w:cs="Arial"/>
          <w:sz w:val="22"/>
        </w:rPr>
      </w:pPr>
      <w:r>
        <w:rPr>
          <w:rFonts w:ascii="Arial" w:hAnsi="Arial" w:cs="Arial"/>
          <w:sz w:val="22"/>
        </w:rPr>
        <w:t>Ces attitudes sont en totale contradiction avec une approche patrimoniale raisonnable et contribuent au fil du temps à dévaloriser les copropriétés.</w:t>
      </w:r>
    </w:p>
    <w:p w:rsidR="00876666" w:rsidRDefault="00876666" w:rsidP="00E27D67">
      <w:pPr>
        <w:jc w:val="both"/>
        <w:rPr>
          <w:rFonts w:ascii="Arial" w:hAnsi="Arial" w:cs="Arial"/>
          <w:sz w:val="22"/>
        </w:rPr>
      </w:pPr>
    </w:p>
    <w:p w:rsidR="00876666" w:rsidRDefault="00876666" w:rsidP="00E27D67">
      <w:pPr>
        <w:jc w:val="both"/>
        <w:rPr>
          <w:rFonts w:ascii="Arial" w:hAnsi="Arial" w:cs="Arial"/>
          <w:sz w:val="22"/>
        </w:rPr>
      </w:pPr>
      <w:r>
        <w:rPr>
          <w:rFonts w:ascii="Arial" w:hAnsi="Arial" w:cs="Arial"/>
          <w:sz w:val="22"/>
        </w:rPr>
        <w:t>C’est particulièrement le cas</w:t>
      </w:r>
      <w:r w:rsidR="00452FD6">
        <w:rPr>
          <w:rFonts w:ascii="Arial" w:hAnsi="Arial" w:cs="Arial"/>
          <w:sz w:val="22"/>
        </w:rPr>
        <w:t xml:space="preserve"> sur la copropriété </w:t>
      </w:r>
      <w:r w:rsidR="00452FD6" w:rsidRPr="00452FD6">
        <w:rPr>
          <w:rFonts w:ascii="Arial" w:hAnsi="Arial" w:cs="Arial"/>
          <w:i/>
          <w:sz w:val="22"/>
        </w:rPr>
        <w:t>La Rousse 2</w:t>
      </w:r>
      <w:r>
        <w:rPr>
          <w:rFonts w:ascii="Arial" w:hAnsi="Arial" w:cs="Arial"/>
          <w:sz w:val="22"/>
        </w:rPr>
        <w:t>, laquelle</w:t>
      </w:r>
      <w:r w:rsidR="00C869B9">
        <w:rPr>
          <w:rFonts w:ascii="Arial" w:hAnsi="Arial" w:cs="Arial"/>
          <w:sz w:val="22"/>
        </w:rPr>
        <w:t>, faute d’investissements suffisants, voit son attractivité diminuer au fur et à mesure des années.</w:t>
      </w:r>
    </w:p>
    <w:p w:rsidR="00C869B9" w:rsidRDefault="00C869B9" w:rsidP="00E27D67">
      <w:pPr>
        <w:jc w:val="both"/>
        <w:rPr>
          <w:rFonts w:ascii="Arial" w:hAnsi="Arial" w:cs="Arial"/>
          <w:sz w:val="22"/>
        </w:rPr>
      </w:pPr>
    </w:p>
    <w:p w:rsidR="00F65441" w:rsidRDefault="00F65441" w:rsidP="00E27D67">
      <w:pPr>
        <w:jc w:val="both"/>
        <w:rPr>
          <w:rFonts w:ascii="Arial" w:hAnsi="Arial" w:cs="Arial"/>
          <w:sz w:val="22"/>
        </w:rPr>
      </w:pPr>
      <w:r>
        <w:rPr>
          <w:rFonts w:ascii="Arial" w:hAnsi="Arial" w:cs="Arial"/>
          <w:sz w:val="22"/>
        </w:rPr>
        <w:t>La loi Lamy du 21 février 2014 prévoit que l</w:t>
      </w:r>
      <w:r w:rsidRPr="00F65441">
        <w:rPr>
          <w:rFonts w:ascii="Arial" w:hAnsi="Arial" w:cs="Arial"/>
          <w:sz w:val="22"/>
        </w:rPr>
        <w:t>e NPNRU s'articule avec les actions de prévention des copropriétés dégradées et de leur traitement</w:t>
      </w:r>
      <w:r w:rsidR="002F2CDF">
        <w:rPr>
          <w:rFonts w:ascii="Arial" w:hAnsi="Arial" w:cs="Arial"/>
          <w:sz w:val="22"/>
        </w:rPr>
        <w:t>,</w:t>
      </w:r>
      <w:r>
        <w:rPr>
          <w:rFonts w:ascii="Arial" w:hAnsi="Arial" w:cs="Arial"/>
          <w:sz w:val="22"/>
        </w:rPr>
        <w:t xml:space="preserve"> et que l</w:t>
      </w:r>
      <w:r w:rsidRPr="00F65441">
        <w:rPr>
          <w:rFonts w:ascii="Arial" w:hAnsi="Arial" w:cs="Arial"/>
          <w:sz w:val="22"/>
        </w:rPr>
        <w:t xml:space="preserve">a politique de la ville </w:t>
      </w:r>
      <w:r>
        <w:rPr>
          <w:rFonts w:ascii="Arial" w:hAnsi="Arial" w:cs="Arial"/>
          <w:sz w:val="22"/>
        </w:rPr>
        <w:t>doit impérativement s'inscrire</w:t>
      </w:r>
      <w:r w:rsidRPr="00F65441">
        <w:rPr>
          <w:rFonts w:ascii="Arial" w:hAnsi="Arial" w:cs="Arial"/>
          <w:sz w:val="22"/>
        </w:rPr>
        <w:t xml:space="preserve"> dans </w:t>
      </w:r>
      <w:r w:rsidRPr="004D52A4">
        <w:rPr>
          <w:rFonts w:ascii="Arial" w:hAnsi="Arial" w:cs="Arial"/>
          <w:b/>
          <w:sz w:val="22"/>
        </w:rPr>
        <w:t>une démarche de co</w:t>
      </w:r>
      <w:r w:rsidR="00D277E8" w:rsidRPr="004D52A4">
        <w:rPr>
          <w:rFonts w:ascii="Arial" w:hAnsi="Arial" w:cs="Arial"/>
          <w:b/>
          <w:sz w:val="22"/>
        </w:rPr>
        <w:t>-</w:t>
      </w:r>
      <w:r w:rsidRPr="004D52A4">
        <w:rPr>
          <w:rFonts w:ascii="Arial" w:hAnsi="Arial" w:cs="Arial"/>
          <w:b/>
          <w:sz w:val="22"/>
        </w:rPr>
        <w:t>construction avec les habitants</w:t>
      </w:r>
      <w:r>
        <w:rPr>
          <w:rFonts w:ascii="Arial" w:hAnsi="Arial" w:cs="Arial"/>
          <w:sz w:val="22"/>
        </w:rPr>
        <w:t>.</w:t>
      </w:r>
    </w:p>
    <w:p w:rsidR="00F65441" w:rsidRDefault="00F65441" w:rsidP="00E27D67">
      <w:pPr>
        <w:jc w:val="both"/>
        <w:rPr>
          <w:rFonts w:ascii="Arial" w:hAnsi="Arial" w:cs="Arial"/>
          <w:sz w:val="22"/>
        </w:rPr>
      </w:pPr>
    </w:p>
    <w:p w:rsidR="00452FD6" w:rsidRDefault="00F65441" w:rsidP="00E27D67">
      <w:pPr>
        <w:jc w:val="both"/>
        <w:rPr>
          <w:rFonts w:ascii="Arial" w:hAnsi="Arial" w:cs="Arial"/>
          <w:sz w:val="22"/>
        </w:rPr>
      </w:pPr>
      <w:r>
        <w:rPr>
          <w:rFonts w:ascii="Arial" w:hAnsi="Arial" w:cs="Arial"/>
          <w:sz w:val="22"/>
        </w:rPr>
        <w:t xml:space="preserve">Il importe donc que les copropriétaires participent activement </w:t>
      </w:r>
      <w:r w:rsidR="00452FD6">
        <w:rPr>
          <w:rFonts w:ascii="Arial" w:hAnsi="Arial" w:cs="Arial"/>
          <w:sz w:val="22"/>
        </w:rPr>
        <w:t xml:space="preserve">au projet mis en place sur la Maille I/Mercure, et plus particulièrement aux actions impactant leur copropriété : </w:t>
      </w:r>
    </w:p>
    <w:p w:rsidR="00F65441" w:rsidRDefault="00452FD6" w:rsidP="00705A30">
      <w:pPr>
        <w:pStyle w:val="Paragraphedeliste"/>
        <w:numPr>
          <w:ilvl w:val="0"/>
          <w:numId w:val="2"/>
        </w:numPr>
        <w:ind w:left="709" w:hanging="142"/>
        <w:jc w:val="both"/>
        <w:rPr>
          <w:rFonts w:ascii="Arial" w:hAnsi="Arial" w:cs="Arial"/>
          <w:sz w:val="22"/>
        </w:rPr>
      </w:pPr>
      <w:r w:rsidRPr="00452FD6">
        <w:rPr>
          <w:rFonts w:ascii="Arial" w:hAnsi="Arial" w:cs="Arial"/>
          <w:sz w:val="22"/>
        </w:rPr>
        <w:t>démolition du bâtiment F, cession et réaménagement des terrains d’assiette de l’allée du Pet</w:t>
      </w:r>
      <w:r w:rsidR="0063326C">
        <w:rPr>
          <w:rFonts w:ascii="Arial" w:hAnsi="Arial" w:cs="Arial"/>
          <w:sz w:val="22"/>
        </w:rPr>
        <w:t>it Diable et de la place du Pitchounet</w:t>
      </w:r>
      <w:r w:rsidR="004D52A4">
        <w:rPr>
          <w:rFonts w:ascii="Arial" w:hAnsi="Arial" w:cs="Arial"/>
          <w:sz w:val="22"/>
        </w:rPr>
        <w:t xml:space="preserve"> …</w:t>
      </w:r>
      <w:r w:rsidRPr="00452FD6">
        <w:rPr>
          <w:rFonts w:ascii="Arial" w:hAnsi="Arial" w:cs="Arial"/>
          <w:sz w:val="22"/>
        </w:rPr>
        <w:t xml:space="preserve"> pour </w:t>
      </w:r>
      <w:r w:rsidRPr="004D52A4">
        <w:rPr>
          <w:rFonts w:ascii="Arial" w:hAnsi="Arial" w:cs="Arial"/>
          <w:b/>
          <w:sz w:val="22"/>
        </w:rPr>
        <w:t>La Rousse 2</w:t>
      </w:r>
      <w:r>
        <w:rPr>
          <w:rFonts w:ascii="Arial" w:hAnsi="Arial" w:cs="Arial"/>
          <w:sz w:val="22"/>
        </w:rPr>
        <w:t> ;</w:t>
      </w:r>
    </w:p>
    <w:p w:rsidR="00452FD6" w:rsidRDefault="00452FD6" w:rsidP="00705A30">
      <w:pPr>
        <w:pStyle w:val="Paragraphedeliste"/>
        <w:numPr>
          <w:ilvl w:val="0"/>
          <w:numId w:val="2"/>
        </w:numPr>
        <w:ind w:left="709" w:hanging="142"/>
        <w:jc w:val="both"/>
        <w:rPr>
          <w:rFonts w:ascii="Arial" w:hAnsi="Arial" w:cs="Arial"/>
          <w:sz w:val="22"/>
        </w:rPr>
      </w:pPr>
      <w:r>
        <w:rPr>
          <w:rFonts w:ascii="Arial" w:hAnsi="Arial" w:cs="Arial"/>
          <w:sz w:val="22"/>
        </w:rPr>
        <w:t>démolition</w:t>
      </w:r>
      <w:r w:rsidR="004D52A4">
        <w:rPr>
          <w:rFonts w:ascii="Arial" w:hAnsi="Arial" w:cs="Arial"/>
          <w:sz w:val="22"/>
        </w:rPr>
        <w:t>s</w:t>
      </w:r>
      <w:r>
        <w:rPr>
          <w:rFonts w:ascii="Arial" w:hAnsi="Arial" w:cs="Arial"/>
          <w:sz w:val="22"/>
        </w:rPr>
        <w:t xml:space="preserve"> des commerces en pied d’immeuble</w:t>
      </w:r>
      <w:r w:rsidR="00D277E8">
        <w:rPr>
          <w:rFonts w:ascii="Arial" w:hAnsi="Arial" w:cs="Arial"/>
          <w:sz w:val="22"/>
        </w:rPr>
        <w:t xml:space="preserve"> et du bâtiment</w:t>
      </w:r>
      <w:r w:rsidR="004D52A4">
        <w:rPr>
          <w:rFonts w:ascii="Arial" w:hAnsi="Arial" w:cs="Arial"/>
          <w:sz w:val="22"/>
        </w:rPr>
        <w:t xml:space="preserve"> C</w:t>
      </w:r>
      <w:r w:rsidR="00D277E8">
        <w:rPr>
          <w:rFonts w:ascii="Arial" w:hAnsi="Arial" w:cs="Arial"/>
          <w:sz w:val="22"/>
        </w:rPr>
        <w:t xml:space="preserve"> mitoyen</w:t>
      </w:r>
      <w:r>
        <w:rPr>
          <w:rFonts w:ascii="Arial" w:hAnsi="Arial" w:cs="Arial"/>
          <w:sz w:val="22"/>
        </w:rPr>
        <w:t>, requalification des espaces extérieurs</w:t>
      </w:r>
      <w:r w:rsidR="004D52A4">
        <w:rPr>
          <w:rFonts w:ascii="Arial" w:hAnsi="Arial" w:cs="Arial"/>
          <w:sz w:val="22"/>
        </w:rPr>
        <w:t xml:space="preserve"> …</w:t>
      </w:r>
      <w:r>
        <w:rPr>
          <w:rFonts w:ascii="Arial" w:hAnsi="Arial" w:cs="Arial"/>
          <w:sz w:val="22"/>
        </w:rPr>
        <w:t xml:space="preserve"> autour du </w:t>
      </w:r>
      <w:r w:rsidRPr="004D52A4">
        <w:rPr>
          <w:rFonts w:ascii="Arial" w:hAnsi="Arial" w:cs="Arial"/>
          <w:b/>
          <w:sz w:val="22"/>
        </w:rPr>
        <w:t>Levant</w:t>
      </w:r>
      <w:r>
        <w:rPr>
          <w:rFonts w:ascii="Arial" w:hAnsi="Arial" w:cs="Arial"/>
          <w:sz w:val="22"/>
        </w:rPr>
        <w:t>.</w:t>
      </w:r>
    </w:p>
    <w:p w:rsidR="00452FD6" w:rsidRDefault="00452FD6" w:rsidP="00452FD6">
      <w:pPr>
        <w:jc w:val="both"/>
        <w:rPr>
          <w:rFonts w:ascii="Arial" w:hAnsi="Arial" w:cs="Arial"/>
          <w:sz w:val="22"/>
        </w:rPr>
      </w:pPr>
    </w:p>
    <w:p w:rsidR="00452FD6" w:rsidRPr="00452FD6" w:rsidRDefault="009B5921" w:rsidP="00452FD6">
      <w:pPr>
        <w:jc w:val="both"/>
        <w:rPr>
          <w:rFonts w:ascii="Arial" w:hAnsi="Arial" w:cs="Arial"/>
          <w:sz w:val="22"/>
        </w:rPr>
      </w:pPr>
      <w:r>
        <w:rPr>
          <w:rFonts w:ascii="Arial" w:hAnsi="Arial" w:cs="Arial"/>
          <w:sz w:val="22"/>
        </w:rPr>
        <w:lastRenderedPageBreak/>
        <w:t xml:space="preserve">L’enjeu est </w:t>
      </w:r>
      <w:r w:rsidR="00452FD6">
        <w:rPr>
          <w:rFonts w:ascii="Arial" w:hAnsi="Arial" w:cs="Arial"/>
          <w:sz w:val="22"/>
        </w:rPr>
        <w:t xml:space="preserve">de permettre à ces copropriétés de </w:t>
      </w:r>
      <w:r w:rsidR="00452FD6" w:rsidRPr="004D52A4">
        <w:rPr>
          <w:rFonts w:ascii="Arial" w:hAnsi="Arial" w:cs="Arial"/>
          <w:b/>
          <w:sz w:val="22"/>
        </w:rPr>
        <w:t>redevenir maîtresses d’elles-mêmes</w:t>
      </w:r>
      <w:r w:rsidR="00452FD6">
        <w:rPr>
          <w:rFonts w:ascii="Arial" w:hAnsi="Arial" w:cs="Arial"/>
          <w:sz w:val="22"/>
        </w:rPr>
        <w:t xml:space="preserve"> et de </w:t>
      </w:r>
      <w:r w:rsidR="00452FD6" w:rsidRPr="004D52A4">
        <w:rPr>
          <w:rFonts w:ascii="Arial" w:hAnsi="Arial" w:cs="Arial"/>
          <w:b/>
          <w:sz w:val="22"/>
        </w:rPr>
        <w:t>sortir de ce cycle de dégradation</w:t>
      </w:r>
      <w:r w:rsidR="00452FD6">
        <w:rPr>
          <w:rFonts w:ascii="Arial" w:hAnsi="Arial" w:cs="Arial"/>
          <w:sz w:val="22"/>
        </w:rPr>
        <w:t>.</w:t>
      </w:r>
    </w:p>
    <w:p w:rsidR="00C869B9" w:rsidRDefault="00C869B9" w:rsidP="00E27D67">
      <w:pPr>
        <w:jc w:val="both"/>
        <w:rPr>
          <w:rFonts w:ascii="Arial" w:hAnsi="Arial" w:cs="Arial"/>
          <w:sz w:val="22"/>
        </w:rPr>
      </w:pPr>
    </w:p>
    <w:p w:rsidR="00C869B9" w:rsidRPr="00DB5CD7" w:rsidRDefault="00C869B9" w:rsidP="00E27D67">
      <w:pPr>
        <w:jc w:val="both"/>
        <w:rPr>
          <w:rFonts w:ascii="Arial" w:hAnsi="Arial" w:cs="Arial"/>
          <w:sz w:val="22"/>
        </w:rPr>
      </w:pPr>
      <w:r>
        <w:rPr>
          <w:rFonts w:ascii="Arial" w:hAnsi="Arial" w:cs="Arial"/>
          <w:sz w:val="22"/>
        </w:rPr>
        <w:t>Il s’agit donc de mettre en place et animer une stratégie globale de traitement et de prévention des difficultés, et de fournir aux copropriétaires la connaissance et les outils nécessaires pour devenir des interlocuteurs et des acteurs performants dans le cadre des changem</w:t>
      </w:r>
      <w:r w:rsidR="00965CCC">
        <w:rPr>
          <w:rFonts w:ascii="Arial" w:hAnsi="Arial" w:cs="Arial"/>
          <w:sz w:val="22"/>
        </w:rPr>
        <w:t>ents importants à intervenir au niveau de</w:t>
      </w:r>
      <w:r>
        <w:rPr>
          <w:rFonts w:ascii="Arial" w:hAnsi="Arial" w:cs="Arial"/>
          <w:sz w:val="22"/>
        </w:rPr>
        <w:t xml:space="preserve"> leur cadre de vie.   </w:t>
      </w:r>
    </w:p>
    <w:p w:rsidR="009B5921" w:rsidRDefault="009B5921" w:rsidP="00E27D67">
      <w:pPr>
        <w:jc w:val="both"/>
        <w:rPr>
          <w:rFonts w:ascii="Arial" w:hAnsi="Arial" w:cs="Arial"/>
          <w:sz w:val="22"/>
        </w:rPr>
      </w:pPr>
    </w:p>
    <w:p w:rsidR="00D277E8" w:rsidRDefault="00D277E8" w:rsidP="00E27D67">
      <w:pPr>
        <w:jc w:val="both"/>
        <w:rPr>
          <w:rFonts w:ascii="Arial" w:hAnsi="Arial" w:cs="Arial"/>
          <w:sz w:val="22"/>
        </w:rPr>
      </w:pPr>
    </w:p>
    <w:p w:rsidR="00D277E8" w:rsidRPr="00D277E8" w:rsidRDefault="00D277E8" w:rsidP="00E27D67">
      <w:pPr>
        <w:jc w:val="both"/>
        <w:rPr>
          <w:rFonts w:ascii="Arial" w:hAnsi="Arial" w:cs="Arial"/>
          <w:b/>
        </w:rPr>
      </w:pPr>
      <w:r w:rsidRPr="00D277E8">
        <w:rPr>
          <w:rFonts w:ascii="Arial" w:hAnsi="Arial" w:cs="Arial"/>
          <w:b/>
        </w:rPr>
        <w:t>Article 2 – Contenu de la mission</w:t>
      </w:r>
    </w:p>
    <w:p w:rsidR="00D277E8" w:rsidRDefault="00D277E8" w:rsidP="00E27D67">
      <w:pPr>
        <w:jc w:val="both"/>
        <w:rPr>
          <w:rFonts w:ascii="Arial" w:hAnsi="Arial" w:cs="Arial"/>
          <w:sz w:val="22"/>
        </w:rPr>
      </w:pPr>
    </w:p>
    <w:p w:rsidR="00D277E8" w:rsidRDefault="00D277E8" w:rsidP="00E27D67">
      <w:pPr>
        <w:jc w:val="both"/>
        <w:rPr>
          <w:rFonts w:ascii="Arial" w:hAnsi="Arial" w:cs="Arial"/>
          <w:sz w:val="22"/>
        </w:rPr>
      </w:pPr>
      <w:r>
        <w:rPr>
          <w:rFonts w:ascii="Arial" w:hAnsi="Arial" w:cs="Arial"/>
          <w:sz w:val="22"/>
        </w:rPr>
        <w:t>La mission portera sur des actions relevant de trois thématiques </w:t>
      </w:r>
      <w:r w:rsidR="00A9285D">
        <w:rPr>
          <w:rFonts w:ascii="Arial" w:hAnsi="Arial" w:cs="Arial"/>
          <w:sz w:val="22"/>
        </w:rPr>
        <w:t>définies dans la convention POPAC signée entre la Métropole et l’ANAH</w:t>
      </w:r>
      <w:r w:rsidR="003E16A6">
        <w:rPr>
          <w:rFonts w:ascii="Arial" w:hAnsi="Arial" w:cs="Arial"/>
          <w:sz w:val="22"/>
        </w:rPr>
        <w:t xml:space="preserve">, convention </w:t>
      </w:r>
      <w:r w:rsidR="00A9285D">
        <w:rPr>
          <w:rFonts w:ascii="Arial" w:hAnsi="Arial" w:cs="Arial"/>
          <w:sz w:val="22"/>
        </w:rPr>
        <w:t xml:space="preserve">qui constitue </w:t>
      </w:r>
      <w:r w:rsidR="00A9285D" w:rsidRPr="003E16A6">
        <w:rPr>
          <w:rFonts w:ascii="Arial" w:hAnsi="Arial" w:cs="Arial"/>
          <w:b/>
          <w:sz w:val="22"/>
        </w:rPr>
        <w:t>la référence</w:t>
      </w:r>
      <w:r w:rsidR="000F5EBF">
        <w:rPr>
          <w:rFonts w:ascii="Arial" w:hAnsi="Arial" w:cs="Arial"/>
          <w:b/>
          <w:sz w:val="22"/>
        </w:rPr>
        <w:t xml:space="preserve"> absolue</w:t>
      </w:r>
      <w:r w:rsidR="003E16A6" w:rsidRPr="003E16A6">
        <w:rPr>
          <w:rFonts w:ascii="Arial" w:hAnsi="Arial" w:cs="Arial"/>
          <w:b/>
          <w:sz w:val="22"/>
        </w:rPr>
        <w:t xml:space="preserve"> à laquelle le prestataire devra en permanence se reporter</w:t>
      </w:r>
      <w:r w:rsidR="003E16A6">
        <w:rPr>
          <w:rFonts w:ascii="Arial" w:hAnsi="Arial" w:cs="Arial"/>
          <w:sz w:val="22"/>
        </w:rPr>
        <w:t xml:space="preserve"> </w:t>
      </w:r>
      <w:r>
        <w:rPr>
          <w:rFonts w:ascii="Arial" w:hAnsi="Arial" w:cs="Arial"/>
          <w:sz w:val="22"/>
        </w:rPr>
        <w:t>:</w:t>
      </w:r>
    </w:p>
    <w:p w:rsidR="00D277E8" w:rsidRDefault="003C13AC" w:rsidP="00705A30">
      <w:pPr>
        <w:pStyle w:val="Paragraphedeliste"/>
        <w:numPr>
          <w:ilvl w:val="0"/>
          <w:numId w:val="2"/>
        </w:numPr>
        <w:ind w:left="709" w:hanging="142"/>
        <w:jc w:val="both"/>
        <w:rPr>
          <w:rFonts w:ascii="Arial" w:hAnsi="Arial" w:cs="Arial"/>
          <w:sz w:val="22"/>
        </w:rPr>
      </w:pPr>
      <w:r w:rsidRPr="000D2712">
        <w:rPr>
          <w:rFonts w:ascii="Arial" w:hAnsi="Arial" w:cs="Arial"/>
          <w:b/>
          <w:sz w:val="22"/>
        </w:rPr>
        <w:t>Connaissance et suivi des copropriétés</w:t>
      </w:r>
      <w:r>
        <w:rPr>
          <w:rFonts w:ascii="Arial" w:hAnsi="Arial" w:cs="Arial"/>
          <w:sz w:val="22"/>
        </w:rPr>
        <w:t xml:space="preserve">. </w:t>
      </w:r>
      <w:r w:rsidR="006351E8">
        <w:rPr>
          <w:rFonts w:ascii="Arial" w:hAnsi="Arial" w:cs="Arial"/>
          <w:sz w:val="22"/>
        </w:rPr>
        <w:t>Cette veille active sera menée de concert avec les autres dispositifs</w:t>
      </w:r>
      <w:r>
        <w:rPr>
          <w:rFonts w:ascii="Arial" w:hAnsi="Arial" w:cs="Arial"/>
          <w:sz w:val="22"/>
        </w:rPr>
        <w:t xml:space="preserve"> mis </w:t>
      </w:r>
      <w:r w:rsidR="006351E8">
        <w:rPr>
          <w:rFonts w:ascii="Arial" w:hAnsi="Arial" w:cs="Arial"/>
          <w:sz w:val="22"/>
        </w:rPr>
        <w:t xml:space="preserve">en place </w:t>
      </w:r>
      <w:r w:rsidR="00FA4B48">
        <w:rPr>
          <w:rFonts w:ascii="Arial" w:hAnsi="Arial" w:cs="Arial"/>
          <w:sz w:val="22"/>
        </w:rPr>
        <w:t>sur le quartier et su</w:t>
      </w:r>
      <w:r w:rsidR="001305C8">
        <w:rPr>
          <w:rFonts w:ascii="Arial" w:hAnsi="Arial" w:cs="Arial"/>
          <w:sz w:val="22"/>
        </w:rPr>
        <w:t>r</w:t>
      </w:r>
      <w:r>
        <w:rPr>
          <w:rFonts w:ascii="Arial" w:hAnsi="Arial" w:cs="Arial"/>
          <w:sz w:val="22"/>
        </w:rPr>
        <w:t xml:space="preserve"> la Métropole</w:t>
      </w:r>
      <w:r w:rsidR="00CD03FF">
        <w:rPr>
          <w:rFonts w:ascii="Arial" w:hAnsi="Arial" w:cs="Arial"/>
          <w:sz w:val="22"/>
        </w:rPr>
        <w:t>.</w:t>
      </w:r>
    </w:p>
    <w:p w:rsidR="006351E8" w:rsidRDefault="00ED269F" w:rsidP="00705A30">
      <w:pPr>
        <w:pStyle w:val="Paragraphedeliste"/>
        <w:numPr>
          <w:ilvl w:val="0"/>
          <w:numId w:val="2"/>
        </w:numPr>
        <w:ind w:left="709" w:hanging="142"/>
        <w:jc w:val="both"/>
        <w:rPr>
          <w:rFonts w:ascii="Arial" w:hAnsi="Arial" w:cs="Arial"/>
          <w:sz w:val="22"/>
        </w:rPr>
      </w:pPr>
      <w:r w:rsidRPr="001F5C81">
        <w:rPr>
          <w:rFonts w:ascii="Arial" w:hAnsi="Arial" w:cs="Arial"/>
          <w:b/>
          <w:sz w:val="22"/>
        </w:rPr>
        <w:t xml:space="preserve">Accompagnement individualisé des copropriétaires, des habitants et des copropriétés </w:t>
      </w:r>
      <w:r w:rsidR="006351E8">
        <w:rPr>
          <w:rFonts w:ascii="Arial" w:hAnsi="Arial" w:cs="Arial"/>
          <w:sz w:val="22"/>
        </w:rPr>
        <w:t>pour l’aide à l’organisation et à leur bon fonctionnement. Cet appui pourra s’inscrire autant au titre de la prévention de fragilisation</w:t>
      </w:r>
      <w:r w:rsidR="00965CCC">
        <w:rPr>
          <w:rFonts w:ascii="Arial" w:hAnsi="Arial" w:cs="Arial"/>
          <w:sz w:val="22"/>
        </w:rPr>
        <w:t>,</w:t>
      </w:r>
      <w:r w:rsidR="006351E8">
        <w:rPr>
          <w:rFonts w:ascii="Arial" w:hAnsi="Arial" w:cs="Arial"/>
          <w:sz w:val="22"/>
        </w:rPr>
        <w:t xml:space="preserve"> qu’au titre de l’accompagnement à la résolution de difficultés. Ces actions individualisées s’adresseront aux copropriétaires</w:t>
      </w:r>
      <w:r w:rsidR="0076246C">
        <w:rPr>
          <w:rFonts w:ascii="Arial" w:hAnsi="Arial" w:cs="Arial"/>
          <w:sz w:val="22"/>
        </w:rPr>
        <w:t xml:space="preserve"> et habitants</w:t>
      </w:r>
      <w:r w:rsidR="006351E8">
        <w:rPr>
          <w:rFonts w:ascii="Arial" w:hAnsi="Arial" w:cs="Arial"/>
          <w:sz w:val="22"/>
        </w:rPr>
        <w:t xml:space="preserve"> souhaitant travailler ensemble.</w:t>
      </w:r>
    </w:p>
    <w:p w:rsidR="006351E8" w:rsidRDefault="006351E8" w:rsidP="00705A30">
      <w:pPr>
        <w:pStyle w:val="Paragraphedeliste"/>
        <w:numPr>
          <w:ilvl w:val="0"/>
          <w:numId w:val="2"/>
        </w:numPr>
        <w:ind w:left="709" w:hanging="142"/>
        <w:jc w:val="both"/>
        <w:rPr>
          <w:rFonts w:ascii="Arial" w:hAnsi="Arial" w:cs="Arial"/>
          <w:sz w:val="22"/>
        </w:rPr>
      </w:pPr>
      <w:r w:rsidRPr="000D2712">
        <w:rPr>
          <w:rFonts w:ascii="Arial" w:hAnsi="Arial" w:cs="Arial"/>
          <w:b/>
          <w:sz w:val="22"/>
        </w:rPr>
        <w:t>Animations collectives</w:t>
      </w:r>
      <w:r>
        <w:rPr>
          <w:rFonts w:ascii="Arial" w:hAnsi="Arial" w:cs="Arial"/>
          <w:sz w:val="22"/>
        </w:rPr>
        <w:t> : actions d’ensemble proposées pour informer, sensibiliser et former sur la copropriété, son fonctionnement.</w:t>
      </w:r>
    </w:p>
    <w:p w:rsidR="00033274" w:rsidRDefault="00033274" w:rsidP="00033274">
      <w:pPr>
        <w:jc w:val="both"/>
        <w:rPr>
          <w:rFonts w:ascii="Arial" w:hAnsi="Arial" w:cs="Arial"/>
          <w:sz w:val="22"/>
        </w:rPr>
      </w:pPr>
    </w:p>
    <w:p w:rsidR="00DC291C" w:rsidRDefault="00DC291C" w:rsidP="00033274">
      <w:pPr>
        <w:jc w:val="both"/>
        <w:rPr>
          <w:rFonts w:ascii="Arial" w:hAnsi="Arial" w:cs="Arial"/>
          <w:sz w:val="22"/>
        </w:rPr>
      </w:pPr>
    </w:p>
    <w:p w:rsidR="00033274" w:rsidRPr="003B7A12" w:rsidRDefault="00033274" w:rsidP="00033274">
      <w:pPr>
        <w:jc w:val="both"/>
        <w:rPr>
          <w:rFonts w:ascii="Arial" w:hAnsi="Arial" w:cs="Arial"/>
          <w:b/>
          <w:sz w:val="22"/>
        </w:rPr>
      </w:pPr>
      <w:r w:rsidRPr="003B7A12">
        <w:rPr>
          <w:rFonts w:ascii="Arial" w:hAnsi="Arial" w:cs="Arial"/>
          <w:b/>
          <w:sz w:val="22"/>
        </w:rPr>
        <w:t>2-1</w:t>
      </w:r>
      <w:r w:rsidR="003C13AC">
        <w:rPr>
          <w:rFonts w:ascii="Arial" w:hAnsi="Arial" w:cs="Arial"/>
          <w:b/>
          <w:sz w:val="22"/>
        </w:rPr>
        <w:t xml:space="preserve"> Connaissance et suivi des copropriétés</w:t>
      </w:r>
    </w:p>
    <w:p w:rsidR="00033274" w:rsidRDefault="00033274" w:rsidP="00033274">
      <w:pPr>
        <w:jc w:val="both"/>
        <w:rPr>
          <w:rFonts w:ascii="Arial" w:hAnsi="Arial" w:cs="Arial"/>
          <w:sz w:val="22"/>
        </w:rPr>
      </w:pPr>
    </w:p>
    <w:p w:rsidR="00033274" w:rsidRDefault="00033274" w:rsidP="003B7A12">
      <w:pPr>
        <w:jc w:val="both"/>
        <w:rPr>
          <w:rFonts w:ascii="Arial" w:hAnsi="Arial" w:cs="Arial"/>
          <w:sz w:val="22"/>
        </w:rPr>
      </w:pPr>
      <w:r>
        <w:rPr>
          <w:rFonts w:ascii="Arial" w:hAnsi="Arial" w:cs="Arial"/>
          <w:sz w:val="22"/>
        </w:rPr>
        <w:t>La première étape de cette approche passe par une parfaite connaissance du diagnostic des copropriétés réalisé dans le cadre du protocole de préfiguration et des actions inscrites dans le NPNRU de la Maille I/Mercure.</w:t>
      </w:r>
    </w:p>
    <w:p w:rsidR="00033274" w:rsidRDefault="00033274" w:rsidP="003B7A12">
      <w:pPr>
        <w:jc w:val="both"/>
        <w:rPr>
          <w:rFonts w:ascii="Arial" w:hAnsi="Arial" w:cs="Arial"/>
          <w:sz w:val="22"/>
        </w:rPr>
      </w:pPr>
    </w:p>
    <w:p w:rsidR="00033274" w:rsidRDefault="00033274" w:rsidP="003B7A12">
      <w:pPr>
        <w:jc w:val="both"/>
        <w:rPr>
          <w:rFonts w:ascii="Arial" w:hAnsi="Arial" w:cs="Arial"/>
          <w:sz w:val="22"/>
        </w:rPr>
      </w:pPr>
      <w:r>
        <w:rPr>
          <w:rFonts w:ascii="Arial" w:hAnsi="Arial" w:cs="Arial"/>
          <w:sz w:val="22"/>
        </w:rPr>
        <w:t xml:space="preserve">A ces fins, le prestataire </w:t>
      </w:r>
      <w:r w:rsidR="00DD0A3A">
        <w:rPr>
          <w:rFonts w:ascii="Arial" w:hAnsi="Arial" w:cs="Arial"/>
          <w:sz w:val="22"/>
        </w:rPr>
        <w:t>se verra rem</w:t>
      </w:r>
      <w:r w:rsidR="001305C8">
        <w:rPr>
          <w:rFonts w:ascii="Arial" w:hAnsi="Arial" w:cs="Arial"/>
          <w:sz w:val="22"/>
        </w:rPr>
        <w:t xml:space="preserve">ettre les documents </w:t>
      </w:r>
      <w:r w:rsidR="00DD0A3A">
        <w:rPr>
          <w:rFonts w:ascii="Arial" w:hAnsi="Arial" w:cs="Arial"/>
          <w:sz w:val="22"/>
        </w:rPr>
        <w:t>nécessaires</w:t>
      </w:r>
      <w:r w:rsidR="001305C8">
        <w:rPr>
          <w:rFonts w:ascii="Arial" w:hAnsi="Arial" w:cs="Arial"/>
          <w:sz w:val="22"/>
        </w:rPr>
        <w:t xml:space="preserve"> au bon déroulé de</w:t>
      </w:r>
      <w:r w:rsidR="00DD0A3A">
        <w:rPr>
          <w:rFonts w:ascii="Arial" w:hAnsi="Arial" w:cs="Arial"/>
          <w:sz w:val="22"/>
        </w:rPr>
        <w:t xml:space="preserve"> se</w:t>
      </w:r>
      <w:r w:rsidR="001305C8">
        <w:rPr>
          <w:rFonts w:ascii="Arial" w:hAnsi="Arial" w:cs="Arial"/>
          <w:sz w:val="22"/>
        </w:rPr>
        <w:t>s missions et i</w:t>
      </w:r>
      <w:r w:rsidR="00DD0A3A">
        <w:rPr>
          <w:rFonts w:ascii="Arial" w:hAnsi="Arial" w:cs="Arial"/>
          <w:sz w:val="22"/>
        </w:rPr>
        <w:t xml:space="preserve">l </w:t>
      </w:r>
      <w:r>
        <w:rPr>
          <w:rFonts w:ascii="Arial" w:hAnsi="Arial" w:cs="Arial"/>
          <w:sz w:val="22"/>
        </w:rPr>
        <w:t xml:space="preserve">rencontrera les partenaires concernés : </w:t>
      </w:r>
    </w:p>
    <w:p w:rsidR="00033274" w:rsidRDefault="00033274" w:rsidP="00705A30">
      <w:pPr>
        <w:pStyle w:val="Paragraphedeliste"/>
        <w:numPr>
          <w:ilvl w:val="0"/>
          <w:numId w:val="2"/>
        </w:numPr>
        <w:ind w:left="709" w:hanging="142"/>
        <w:jc w:val="both"/>
        <w:rPr>
          <w:rFonts w:ascii="Arial" w:hAnsi="Arial" w:cs="Arial"/>
          <w:sz w:val="22"/>
        </w:rPr>
      </w:pPr>
      <w:r>
        <w:rPr>
          <w:rFonts w:ascii="Arial" w:hAnsi="Arial" w:cs="Arial"/>
          <w:sz w:val="22"/>
        </w:rPr>
        <w:t xml:space="preserve">Au niveau métropolitain : </w:t>
      </w:r>
      <w:r w:rsidRPr="00033274">
        <w:rPr>
          <w:rFonts w:ascii="Arial" w:hAnsi="Arial" w:cs="Arial"/>
          <w:sz w:val="22"/>
        </w:rPr>
        <w:t>équipe Projet rénovation urbaine,</w:t>
      </w:r>
      <w:r w:rsidR="003D227B">
        <w:rPr>
          <w:rFonts w:ascii="Arial" w:hAnsi="Arial" w:cs="Arial"/>
          <w:sz w:val="22"/>
        </w:rPr>
        <w:t xml:space="preserve"> directions Politique de l’Habitat et </w:t>
      </w:r>
      <w:r w:rsidRPr="00033274">
        <w:rPr>
          <w:rFonts w:ascii="Arial" w:hAnsi="Arial" w:cs="Arial"/>
          <w:sz w:val="22"/>
        </w:rPr>
        <w:t xml:space="preserve"> </w:t>
      </w:r>
      <w:r w:rsidR="003D227B">
        <w:rPr>
          <w:rFonts w:ascii="Arial" w:hAnsi="Arial" w:cs="Arial"/>
          <w:sz w:val="22"/>
        </w:rPr>
        <w:t>Affaires Immobilières du Conseil de Territoire Istres-Ouest Provence, ainsi que les prestataires impliqués (AMO, OPC …) ;</w:t>
      </w:r>
    </w:p>
    <w:p w:rsidR="00DD0A3A" w:rsidRDefault="00DD0A3A" w:rsidP="00705A30">
      <w:pPr>
        <w:pStyle w:val="Paragraphedeliste"/>
        <w:numPr>
          <w:ilvl w:val="0"/>
          <w:numId w:val="2"/>
        </w:numPr>
        <w:ind w:left="709" w:hanging="142"/>
        <w:jc w:val="both"/>
        <w:rPr>
          <w:rFonts w:ascii="Arial" w:hAnsi="Arial" w:cs="Arial"/>
          <w:sz w:val="22"/>
        </w:rPr>
      </w:pPr>
      <w:r>
        <w:rPr>
          <w:rFonts w:ascii="Arial" w:hAnsi="Arial" w:cs="Arial"/>
          <w:sz w:val="22"/>
        </w:rPr>
        <w:t xml:space="preserve">Au niveau des élus : le Maire de Miramas et les élus municipaux et du Conseil de Territoire délégués (Habitat, Politique de la Ville, Urbanisme …) ; </w:t>
      </w:r>
    </w:p>
    <w:p w:rsidR="003D227B" w:rsidRPr="003D227B" w:rsidRDefault="003D227B" w:rsidP="00705A30">
      <w:pPr>
        <w:pStyle w:val="Paragraphedeliste"/>
        <w:numPr>
          <w:ilvl w:val="0"/>
          <w:numId w:val="2"/>
        </w:numPr>
        <w:ind w:left="709" w:hanging="142"/>
        <w:jc w:val="both"/>
        <w:rPr>
          <w:rFonts w:ascii="Arial" w:hAnsi="Arial" w:cs="Arial"/>
          <w:sz w:val="22"/>
        </w:rPr>
      </w:pPr>
      <w:r>
        <w:rPr>
          <w:rFonts w:ascii="Arial" w:hAnsi="Arial" w:cs="Arial"/>
          <w:sz w:val="22"/>
        </w:rPr>
        <w:t>Au niveau des copropriétés :</w:t>
      </w:r>
      <w:r w:rsidR="00965CCC">
        <w:rPr>
          <w:rFonts w:ascii="Arial" w:hAnsi="Arial" w:cs="Arial"/>
          <w:sz w:val="22"/>
        </w:rPr>
        <w:t xml:space="preserve"> syndics et</w:t>
      </w:r>
      <w:r>
        <w:rPr>
          <w:rFonts w:ascii="Arial" w:hAnsi="Arial" w:cs="Arial"/>
          <w:sz w:val="22"/>
        </w:rPr>
        <w:t xml:space="preserve"> conseils syndicaux</w:t>
      </w:r>
      <w:r w:rsidR="00DD0A3A">
        <w:rPr>
          <w:rFonts w:ascii="Arial" w:hAnsi="Arial" w:cs="Arial"/>
          <w:sz w:val="22"/>
        </w:rPr>
        <w:t>.</w:t>
      </w:r>
    </w:p>
    <w:p w:rsidR="00DD0A3A" w:rsidRDefault="00DD0A3A" w:rsidP="003B7A12">
      <w:pPr>
        <w:jc w:val="both"/>
        <w:rPr>
          <w:rFonts w:ascii="Arial" w:hAnsi="Arial" w:cs="Arial"/>
          <w:sz w:val="22"/>
        </w:rPr>
      </w:pPr>
    </w:p>
    <w:p w:rsidR="007F6252" w:rsidRDefault="003B7A12" w:rsidP="003B7A12">
      <w:pPr>
        <w:jc w:val="both"/>
        <w:rPr>
          <w:rFonts w:ascii="Arial" w:hAnsi="Arial" w:cs="Arial"/>
          <w:sz w:val="22"/>
        </w:rPr>
      </w:pPr>
      <w:r>
        <w:rPr>
          <w:rFonts w:ascii="Arial" w:hAnsi="Arial" w:cs="Arial"/>
          <w:sz w:val="22"/>
        </w:rPr>
        <w:t xml:space="preserve">Après une mise à jour du diagnostic sur la base des échanges </w:t>
      </w:r>
      <w:r w:rsidR="00DC291C">
        <w:rPr>
          <w:rFonts w:ascii="Arial" w:hAnsi="Arial" w:cs="Arial"/>
          <w:sz w:val="22"/>
        </w:rPr>
        <w:t xml:space="preserve">réalisés et des informations </w:t>
      </w:r>
      <w:r w:rsidR="001305C8">
        <w:rPr>
          <w:rFonts w:ascii="Arial" w:hAnsi="Arial" w:cs="Arial"/>
          <w:sz w:val="22"/>
        </w:rPr>
        <w:t xml:space="preserve">diverses </w:t>
      </w:r>
      <w:r>
        <w:rPr>
          <w:rFonts w:ascii="Arial" w:hAnsi="Arial" w:cs="Arial"/>
          <w:sz w:val="22"/>
        </w:rPr>
        <w:t>qu’</w:t>
      </w:r>
      <w:r w:rsidR="00DC291C">
        <w:rPr>
          <w:rFonts w:ascii="Arial" w:hAnsi="Arial" w:cs="Arial"/>
          <w:sz w:val="22"/>
        </w:rPr>
        <w:t>il aura pu obtenir</w:t>
      </w:r>
      <w:r>
        <w:rPr>
          <w:rFonts w:ascii="Arial" w:hAnsi="Arial" w:cs="Arial"/>
          <w:sz w:val="22"/>
        </w:rPr>
        <w:t xml:space="preserve">, il élaborera </w:t>
      </w:r>
      <w:r w:rsidRPr="000D2712">
        <w:rPr>
          <w:rFonts w:ascii="Arial" w:hAnsi="Arial" w:cs="Arial"/>
          <w:b/>
          <w:sz w:val="22"/>
        </w:rPr>
        <w:t>pour chaque copropriété une fiche détaillée</w:t>
      </w:r>
      <w:r>
        <w:rPr>
          <w:rFonts w:ascii="Arial" w:hAnsi="Arial" w:cs="Arial"/>
          <w:sz w:val="22"/>
        </w:rPr>
        <w:t xml:space="preserve"> permettant d’avoir un suivi de l’évolution</w:t>
      </w:r>
      <w:r w:rsidR="00DC291C">
        <w:rPr>
          <w:rFonts w:ascii="Arial" w:hAnsi="Arial" w:cs="Arial"/>
          <w:sz w:val="22"/>
        </w:rPr>
        <w:t xml:space="preserve"> de leur situation</w:t>
      </w:r>
      <w:r>
        <w:rPr>
          <w:rFonts w:ascii="Arial" w:hAnsi="Arial" w:cs="Arial"/>
          <w:sz w:val="22"/>
        </w:rPr>
        <w:t xml:space="preserve"> sur la base des critères</w:t>
      </w:r>
      <w:r w:rsidR="003C13AC">
        <w:rPr>
          <w:rFonts w:ascii="Arial" w:hAnsi="Arial" w:cs="Arial"/>
          <w:sz w:val="22"/>
        </w:rPr>
        <w:t xml:space="preserve"> et données</w:t>
      </w:r>
      <w:r>
        <w:rPr>
          <w:rFonts w:ascii="Arial" w:hAnsi="Arial" w:cs="Arial"/>
          <w:sz w:val="22"/>
        </w:rPr>
        <w:t xml:space="preserve"> </w:t>
      </w:r>
      <w:r w:rsidR="00656132" w:rsidRPr="00656132">
        <w:rPr>
          <w:rFonts w:ascii="Arial" w:hAnsi="Arial" w:cs="Arial"/>
          <w:sz w:val="22"/>
        </w:rPr>
        <w:t xml:space="preserve">mentionnés à l’annexe 4 de l'instruction du 7 mars 2016 du Conseil d’administration de l’Anah et ceux </w:t>
      </w:r>
      <w:r>
        <w:rPr>
          <w:rFonts w:ascii="Arial" w:hAnsi="Arial" w:cs="Arial"/>
          <w:sz w:val="22"/>
        </w:rPr>
        <w:t>relevant du registre national des copropriétés et du dispositif de veille et observation des copropriétés (VOC) mis en œuvre au niveau métropolitain et piloté par les agences d’urbanisme du territoire (AUPA et AGAM)</w:t>
      </w:r>
      <w:r w:rsidR="00965CCC">
        <w:rPr>
          <w:rFonts w:ascii="Arial" w:hAnsi="Arial" w:cs="Arial"/>
          <w:sz w:val="22"/>
        </w:rPr>
        <w:t xml:space="preserve"> sous maîtrise d’ouvrage de la Métropole</w:t>
      </w:r>
      <w:r>
        <w:rPr>
          <w:rFonts w:ascii="Arial" w:hAnsi="Arial" w:cs="Arial"/>
          <w:sz w:val="22"/>
        </w:rPr>
        <w:t>.</w:t>
      </w:r>
    </w:p>
    <w:p w:rsidR="00DD0A3A" w:rsidRDefault="007F6252" w:rsidP="003B7A12">
      <w:pPr>
        <w:jc w:val="both"/>
        <w:rPr>
          <w:rFonts w:ascii="Arial" w:hAnsi="Arial" w:cs="Arial"/>
          <w:sz w:val="22"/>
        </w:rPr>
      </w:pPr>
      <w:r>
        <w:rPr>
          <w:rFonts w:ascii="Arial" w:hAnsi="Arial" w:cs="Arial"/>
          <w:sz w:val="22"/>
        </w:rPr>
        <w:t>Le diagnostic sera produit dans les 4 mois du démarrage de l’opération afin de permettre un accompagnement effectif des copropriétés.</w:t>
      </w:r>
      <w:r w:rsidR="003B7A12">
        <w:rPr>
          <w:rFonts w:ascii="Arial" w:hAnsi="Arial" w:cs="Arial"/>
          <w:sz w:val="22"/>
        </w:rPr>
        <w:t xml:space="preserve">  </w:t>
      </w:r>
    </w:p>
    <w:p w:rsidR="00DC291C" w:rsidRDefault="00DC291C" w:rsidP="003B7A12">
      <w:pPr>
        <w:jc w:val="both"/>
        <w:rPr>
          <w:rFonts w:ascii="Arial" w:hAnsi="Arial" w:cs="Arial"/>
          <w:sz w:val="22"/>
        </w:rPr>
      </w:pPr>
    </w:p>
    <w:p w:rsidR="00DC291C" w:rsidRDefault="00DC291C" w:rsidP="003B7A12">
      <w:pPr>
        <w:jc w:val="both"/>
        <w:rPr>
          <w:rFonts w:ascii="Arial" w:hAnsi="Arial" w:cs="Arial"/>
          <w:sz w:val="22"/>
        </w:rPr>
      </w:pPr>
    </w:p>
    <w:p w:rsidR="00DC291C" w:rsidRPr="00C95091" w:rsidRDefault="00DC291C" w:rsidP="003B7A12">
      <w:pPr>
        <w:jc w:val="both"/>
        <w:rPr>
          <w:rFonts w:ascii="Arial" w:hAnsi="Arial" w:cs="Arial"/>
          <w:b/>
          <w:sz w:val="22"/>
        </w:rPr>
      </w:pPr>
      <w:r w:rsidRPr="00C95091">
        <w:rPr>
          <w:rFonts w:ascii="Arial" w:hAnsi="Arial" w:cs="Arial"/>
          <w:b/>
          <w:sz w:val="22"/>
        </w:rPr>
        <w:t xml:space="preserve">2-2 Accompagnement individualisé des </w:t>
      </w:r>
      <w:r w:rsidR="0076246C">
        <w:rPr>
          <w:rFonts w:ascii="Arial" w:hAnsi="Arial" w:cs="Arial"/>
          <w:b/>
          <w:sz w:val="22"/>
        </w:rPr>
        <w:t xml:space="preserve">copropriétaires, des habitants et des </w:t>
      </w:r>
      <w:r w:rsidRPr="00C95091">
        <w:rPr>
          <w:rFonts w:ascii="Arial" w:hAnsi="Arial" w:cs="Arial"/>
          <w:b/>
          <w:sz w:val="22"/>
        </w:rPr>
        <w:t>copropriétés</w:t>
      </w:r>
    </w:p>
    <w:p w:rsidR="00DC291C" w:rsidRDefault="00DC291C" w:rsidP="003B7A12">
      <w:pPr>
        <w:jc w:val="both"/>
        <w:rPr>
          <w:rFonts w:ascii="Arial" w:hAnsi="Arial" w:cs="Arial"/>
          <w:sz w:val="22"/>
        </w:rPr>
      </w:pPr>
    </w:p>
    <w:p w:rsidR="00910EFA" w:rsidRDefault="00FA4B48" w:rsidP="003B7A12">
      <w:pPr>
        <w:jc w:val="both"/>
        <w:rPr>
          <w:rFonts w:ascii="Arial" w:hAnsi="Arial" w:cs="Arial"/>
          <w:sz w:val="22"/>
        </w:rPr>
      </w:pPr>
      <w:r>
        <w:rPr>
          <w:rFonts w:ascii="Arial" w:hAnsi="Arial" w:cs="Arial"/>
          <w:sz w:val="22"/>
        </w:rPr>
        <w:lastRenderedPageBreak/>
        <w:t xml:space="preserve">La mise à jour des </w:t>
      </w:r>
      <w:r w:rsidR="00DC291C">
        <w:rPr>
          <w:rFonts w:ascii="Arial" w:hAnsi="Arial" w:cs="Arial"/>
          <w:sz w:val="22"/>
        </w:rPr>
        <w:t xml:space="preserve">diagnostics va permettre de tracer une feuille de route pour chaque copropriété pour </w:t>
      </w:r>
      <w:r w:rsidR="00DC291C" w:rsidRPr="000D2712">
        <w:rPr>
          <w:rFonts w:ascii="Arial" w:hAnsi="Arial" w:cs="Arial"/>
          <w:b/>
          <w:sz w:val="22"/>
        </w:rPr>
        <w:t>les aider à sortir de leurs difficultés</w:t>
      </w:r>
      <w:r w:rsidR="00DC291C">
        <w:rPr>
          <w:rFonts w:ascii="Arial" w:hAnsi="Arial" w:cs="Arial"/>
          <w:sz w:val="22"/>
        </w:rPr>
        <w:t xml:space="preserve"> et </w:t>
      </w:r>
      <w:r w:rsidR="00DC291C" w:rsidRPr="000D2712">
        <w:rPr>
          <w:rFonts w:ascii="Arial" w:hAnsi="Arial" w:cs="Arial"/>
          <w:b/>
          <w:sz w:val="22"/>
        </w:rPr>
        <w:t xml:space="preserve">appréhender avec sérénité </w:t>
      </w:r>
      <w:r w:rsidR="00910EFA" w:rsidRPr="000D2712">
        <w:rPr>
          <w:rFonts w:ascii="Arial" w:hAnsi="Arial" w:cs="Arial"/>
          <w:b/>
          <w:sz w:val="22"/>
        </w:rPr>
        <w:t>le déroulé du NPNRU</w:t>
      </w:r>
      <w:r w:rsidR="00910EFA">
        <w:rPr>
          <w:rFonts w:ascii="Arial" w:hAnsi="Arial" w:cs="Arial"/>
          <w:sz w:val="22"/>
        </w:rPr>
        <w:t>.</w:t>
      </w:r>
    </w:p>
    <w:p w:rsidR="00910EFA" w:rsidRDefault="00910EFA" w:rsidP="003B7A12">
      <w:pPr>
        <w:jc w:val="both"/>
        <w:rPr>
          <w:rFonts w:ascii="Arial" w:hAnsi="Arial" w:cs="Arial"/>
          <w:sz w:val="22"/>
        </w:rPr>
      </w:pPr>
    </w:p>
    <w:p w:rsidR="00910EFA" w:rsidRDefault="00910EFA" w:rsidP="003B7A12">
      <w:pPr>
        <w:jc w:val="both"/>
        <w:rPr>
          <w:rFonts w:ascii="Arial" w:hAnsi="Arial" w:cs="Arial"/>
          <w:sz w:val="22"/>
        </w:rPr>
      </w:pPr>
      <w:r>
        <w:rPr>
          <w:rFonts w:ascii="Arial" w:hAnsi="Arial" w:cs="Arial"/>
          <w:sz w:val="22"/>
        </w:rPr>
        <w:t xml:space="preserve">La feuille de route est à </w:t>
      </w:r>
      <w:r w:rsidR="0063326C">
        <w:rPr>
          <w:rFonts w:ascii="Arial" w:hAnsi="Arial" w:cs="Arial"/>
          <w:sz w:val="22"/>
        </w:rPr>
        <w:t>co-</w:t>
      </w:r>
      <w:r>
        <w:rPr>
          <w:rFonts w:ascii="Arial" w:hAnsi="Arial" w:cs="Arial"/>
          <w:sz w:val="22"/>
        </w:rPr>
        <w:t>construire avec les copropriétaires de manière à ce qu’elle soit en elle-même un support pour la sensibilisation et la formation.</w:t>
      </w:r>
    </w:p>
    <w:p w:rsidR="00910EFA" w:rsidRDefault="00910EFA" w:rsidP="003B7A12">
      <w:pPr>
        <w:jc w:val="both"/>
        <w:rPr>
          <w:rFonts w:ascii="Arial" w:hAnsi="Arial" w:cs="Arial"/>
          <w:sz w:val="22"/>
        </w:rPr>
      </w:pPr>
      <w:r>
        <w:rPr>
          <w:rFonts w:ascii="Arial" w:hAnsi="Arial" w:cs="Arial"/>
          <w:sz w:val="22"/>
        </w:rPr>
        <w:t>Bien qu’il ne s’agisse pas d’un document juridiquement contractuel, il est important de lui donner un certain formalisme (signatures conjointes, vote de principe en AG, etc.).</w:t>
      </w:r>
    </w:p>
    <w:p w:rsidR="00910EFA" w:rsidRDefault="00910EFA" w:rsidP="003B7A12">
      <w:pPr>
        <w:jc w:val="both"/>
        <w:rPr>
          <w:rFonts w:ascii="Arial" w:hAnsi="Arial" w:cs="Arial"/>
          <w:sz w:val="22"/>
        </w:rPr>
      </w:pPr>
    </w:p>
    <w:p w:rsidR="00910EFA" w:rsidRDefault="00910EFA" w:rsidP="003B7A12">
      <w:pPr>
        <w:jc w:val="both"/>
        <w:rPr>
          <w:rFonts w:ascii="Arial" w:hAnsi="Arial" w:cs="Arial"/>
          <w:sz w:val="22"/>
        </w:rPr>
      </w:pPr>
      <w:r>
        <w:rPr>
          <w:rFonts w:ascii="Arial" w:hAnsi="Arial" w:cs="Arial"/>
          <w:sz w:val="22"/>
        </w:rPr>
        <w:t>Elle est donc adaptée à chaque situation, en développant plus ou moins les différents volets thématiques selon les besoins et selon les points établis par le diagnostic multicritères.</w:t>
      </w:r>
    </w:p>
    <w:p w:rsidR="00910EFA" w:rsidRDefault="00910EFA" w:rsidP="003B7A12">
      <w:pPr>
        <w:jc w:val="both"/>
        <w:rPr>
          <w:rFonts w:ascii="Arial" w:hAnsi="Arial" w:cs="Arial"/>
          <w:sz w:val="22"/>
        </w:rPr>
      </w:pPr>
    </w:p>
    <w:p w:rsidR="00910EFA" w:rsidRPr="00910EFA" w:rsidRDefault="00910EFA" w:rsidP="00910EFA">
      <w:pPr>
        <w:jc w:val="both"/>
        <w:rPr>
          <w:rFonts w:ascii="Arial" w:hAnsi="Arial" w:cs="Arial"/>
          <w:sz w:val="22"/>
        </w:rPr>
      </w:pPr>
      <w:r w:rsidRPr="00910EFA">
        <w:rPr>
          <w:rFonts w:ascii="Arial" w:hAnsi="Arial" w:cs="Arial"/>
          <w:sz w:val="22"/>
        </w:rPr>
        <w:t xml:space="preserve">Le diagnostic et la feuille de route s’adressent à la copropriété dans son ensemble. C’est pourquoi l’équipe veillera à </w:t>
      </w:r>
      <w:r w:rsidRPr="000D2712">
        <w:rPr>
          <w:rFonts w:ascii="Arial" w:hAnsi="Arial" w:cs="Arial"/>
          <w:b/>
          <w:sz w:val="22"/>
        </w:rPr>
        <w:t>mobiliser l’ensemble des copropriétaires</w:t>
      </w:r>
      <w:r w:rsidR="0076246C">
        <w:rPr>
          <w:rFonts w:ascii="Arial" w:hAnsi="Arial" w:cs="Arial"/>
          <w:b/>
          <w:sz w:val="22"/>
        </w:rPr>
        <w:t xml:space="preserve"> et habitants</w:t>
      </w:r>
      <w:r w:rsidRPr="00910EFA">
        <w:rPr>
          <w:rFonts w:ascii="Arial" w:hAnsi="Arial" w:cs="Arial"/>
          <w:sz w:val="22"/>
        </w:rPr>
        <w:t xml:space="preserve"> et à toujours maintenir informés ceux qui ne se manifestent pas (envois des comptes rendus, recherche de contacts téléphoniques, LRAR</w:t>
      </w:r>
      <w:r>
        <w:rPr>
          <w:rFonts w:ascii="Arial" w:hAnsi="Arial" w:cs="Arial"/>
          <w:sz w:val="22"/>
        </w:rPr>
        <w:t>, etc.</w:t>
      </w:r>
      <w:r w:rsidRPr="00910EFA">
        <w:rPr>
          <w:rFonts w:ascii="Arial" w:hAnsi="Arial" w:cs="Arial"/>
          <w:sz w:val="22"/>
        </w:rPr>
        <w:t>).</w:t>
      </w:r>
    </w:p>
    <w:p w:rsidR="00910EFA" w:rsidRPr="00910EFA" w:rsidRDefault="00910EFA" w:rsidP="00910EFA">
      <w:pPr>
        <w:jc w:val="both"/>
        <w:rPr>
          <w:rFonts w:ascii="Arial" w:hAnsi="Arial" w:cs="Arial"/>
          <w:sz w:val="22"/>
        </w:rPr>
      </w:pPr>
    </w:p>
    <w:p w:rsidR="00910EFA" w:rsidRPr="00910EFA" w:rsidRDefault="00910EFA" w:rsidP="00910EFA">
      <w:pPr>
        <w:jc w:val="both"/>
        <w:rPr>
          <w:rFonts w:ascii="Arial" w:hAnsi="Arial" w:cs="Arial"/>
          <w:sz w:val="22"/>
        </w:rPr>
      </w:pPr>
      <w:r w:rsidRPr="00910EFA">
        <w:rPr>
          <w:rFonts w:ascii="Arial" w:hAnsi="Arial" w:cs="Arial"/>
          <w:sz w:val="22"/>
        </w:rPr>
        <w:t>Dans certains cas l’accompagnement sera toutefois renforcé pour tenir compte de la situation spécifique d’un propriétaire : par exemple pour un propriét</w:t>
      </w:r>
      <w:r w:rsidR="000D2712">
        <w:rPr>
          <w:rFonts w:ascii="Arial" w:hAnsi="Arial" w:cs="Arial"/>
          <w:sz w:val="22"/>
        </w:rPr>
        <w:t>aire en fortes difficultés</w:t>
      </w:r>
      <w:r w:rsidRPr="00910EFA">
        <w:rPr>
          <w:rFonts w:ascii="Arial" w:hAnsi="Arial" w:cs="Arial"/>
          <w:sz w:val="22"/>
        </w:rPr>
        <w:t xml:space="preserve"> financières, l’orienter vers les organis</w:t>
      </w:r>
      <w:r w:rsidR="001305C8">
        <w:rPr>
          <w:rFonts w:ascii="Arial" w:hAnsi="Arial" w:cs="Arial"/>
          <w:sz w:val="22"/>
        </w:rPr>
        <w:t>mes susceptibles de l’aider, ré-</w:t>
      </w:r>
      <w:r w:rsidRPr="00910EFA">
        <w:rPr>
          <w:rFonts w:ascii="Arial" w:hAnsi="Arial" w:cs="Arial"/>
          <w:sz w:val="22"/>
        </w:rPr>
        <w:t>établir avec lui un budget permettant le fonctionnement au sein de la copropriété ou d’éclairer sa prise de décision par rapport au bien qu’il possède.</w:t>
      </w:r>
    </w:p>
    <w:p w:rsidR="00C95091" w:rsidRDefault="00C95091" w:rsidP="003B7A12">
      <w:pPr>
        <w:jc w:val="both"/>
        <w:rPr>
          <w:rFonts w:ascii="Arial" w:hAnsi="Arial" w:cs="Arial"/>
          <w:sz w:val="22"/>
        </w:rPr>
      </w:pPr>
    </w:p>
    <w:p w:rsidR="00DC291C" w:rsidRDefault="00DC291C" w:rsidP="003B7A12">
      <w:pPr>
        <w:jc w:val="both"/>
        <w:rPr>
          <w:rFonts w:ascii="Arial" w:hAnsi="Arial" w:cs="Arial"/>
          <w:sz w:val="22"/>
        </w:rPr>
      </w:pPr>
      <w:r>
        <w:rPr>
          <w:rFonts w:ascii="Arial" w:hAnsi="Arial" w:cs="Arial"/>
          <w:sz w:val="22"/>
        </w:rPr>
        <w:t xml:space="preserve"> </w:t>
      </w:r>
    </w:p>
    <w:p w:rsidR="00DD0A3A" w:rsidRPr="00C95091" w:rsidRDefault="006D4A2F" w:rsidP="002B3988">
      <w:pPr>
        <w:rPr>
          <w:rFonts w:ascii="Arial" w:hAnsi="Arial" w:cs="Arial"/>
          <w:b/>
          <w:sz w:val="22"/>
        </w:rPr>
      </w:pPr>
      <w:r w:rsidRPr="005527C0">
        <w:rPr>
          <w:rFonts w:ascii="Arial" w:hAnsi="Arial" w:cs="Arial"/>
          <w:b/>
          <w:sz w:val="22"/>
        </w:rPr>
        <w:t xml:space="preserve">Résolution des </w:t>
      </w:r>
      <w:r w:rsidR="005527C0" w:rsidRPr="005527C0">
        <w:rPr>
          <w:rFonts w:ascii="Arial" w:hAnsi="Arial" w:cs="Arial"/>
          <w:b/>
          <w:sz w:val="22"/>
        </w:rPr>
        <w:t>situations bloquantes</w:t>
      </w:r>
      <w:r w:rsidR="00656132">
        <w:rPr>
          <w:rFonts w:ascii="Arial" w:hAnsi="Arial" w:cs="Arial"/>
          <w:b/>
          <w:sz w:val="22"/>
        </w:rPr>
        <w:t xml:space="preserve"> et des premières difficultés</w:t>
      </w:r>
    </w:p>
    <w:p w:rsidR="00C95091" w:rsidRDefault="00C95091" w:rsidP="002B3988">
      <w:pPr>
        <w:rPr>
          <w:rFonts w:ascii="Arial" w:hAnsi="Arial" w:cs="Arial"/>
          <w:sz w:val="22"/>
        </w:rPr>
      </w:pPr>
    </w:p>
    <w:p w:rsidR="00C95091" w:rsidRDefault="00C95091" w:rsidP="00592FE5">
      <w:pPr>
        <w:jc w:val="both"/>
        <w:rPr>
          <w:rFonts w:ascii="Arial" w:hAnsi="Arial" w:cs="Arial"/>
          <w:sz w:val="22"/>
        </w:rPr>
      </w:pPr>
      <w:r w:rsidRPr="00C95091">
        <w:rPr>
          <w:rFonts w:ascii="Arial" w:hAnsi="Arial" w:cs="Arial"/>
          <w:sz w:val="22"/>
        </w:rPr>
        <w:t>La réso</w:t>
      </w:r>
      <w:r w:rsidR="005527C0">
        <w:rPr>
          <w:rFonts w:ascii="Arial" w:hAnsi="Arial" w:cs="Arial"/>
          <w:sz w:val="22"/>
        </w:rPr>
        <w:t>lution des situations bloquantes</w:t>
      </w:r>
      <w:r w:rsidR="0032262E">
        <w:rPr>
          <w:rFonts w:ascii="Arial" w:hAnsi="Arial" w:cs="Arial"/>
          <w:sz w:val="22"/>
        </w:rPr>
        <w:t xml:space="preserve"> constitue </w:t>
      </w:r>
      <w:r w:rsidR="0063326C">
        <w:rPr>
          <w:rFonts w:ascii="Arial" w:hAnsi="Arial" w:cs="Arial"/>
          <w:sz w:val="22"/>
        </w:rPr>
        <w:t>souvent le préalable à la</w:t>
      </w:r>
      <w:r w:rsidRPr="00C95091">
        <w:rPr>
          <w:rFonts w:ascii="Arial" w:hAnsi="Arial" w:cs="Arial"/>
          <w:sz w:val="22"/>
        </w:rPr>
        <w:t xml:space="preserve"> mise en œuvre de la feuille route.</w:t>
      </w:r>
    </w:p>
    <w:p w:rsidR="0063326C" w:rsidRDefault="0063326C" w:rsidP="00592FE5">
      <w:pPr>
        <w:jc w:val="both"/>
        <w:rPr>
          <w:rFonts w:ascii="Arial" w:hAnsi="Arial" w:cs="Arial"/>
          <w:sz w:val="22"/>
        </w:rPr>
      </w:pPr>
    </w:p>
    <w:p w:rsidR="0063326C" w:rsidRPr="00C95091" w:rsidRDefault="0063326C" w:rsidP="00592FE5">
      <w:pPr>
        <w:ind w:right="-142"/>
        <w:jc w:val="both"/>
        <w:rPr>
          <w:rFonts w:ascii="Arial" w:hAnsi="Arial" w:cs="Arial"/>
          <w:sz w:val="22"/>
        </w:rPr>
      </w:pPr>
      <w:r>
        <w:rPr>
          <w:rFonts w:ascii="Arial" w:hAnsi="Arial" w:cs="Arial"/>
          <w:sz w:val="22"/>
        </w:rPr>
        <w:t>Il s’agit de régler prioritairement et rapidement les</w:t>
      </w:r>
      <w:r w:rsidR="006D4A2F">
        <w:rPr>
          <w:rFonts w:ascii="Arial" w:hAnsi="Arial" w:cs="Arial"/>
          <w:sz w:val="22"/>
        </w:rPr>
        <w:t xml:space="preserve"> questions ou conflits divers qui</w:t>
      </w:r>
      <w:r>
        <w:rPr>
          <w:rFonts w:ascii="Arial" w:hAnsi="Arial" w:cs="Arial"/>
          <w:sz w:val="22"/>
        </w:rPr>
        <w:t xml:space="preserve"> constituent </w:t>
      </w:r>
      <w:r w:rsidRPr="000D2712">
        <w:rPr>
          <w:rFonts w:ascii="Arial" w:hAnsi="Arial" w:cs="Arial"/>
          <w:b/>
          <w:sz w:val="22"/>
        </w:rPr>
        <w:t xml:space="preserve">un frein </w:t>
      </w:r>
      <w:r w:rsidR="005527C0" w:rsidRPr="000D2712">
        <w:rPr>
          <w:rFonts w:ascii="Arial" w:hAnsi="Arial" w:cs="Arial"/>
          <w:b/>
          <w:sz w:val="22"/>
        </w:rPr>
        <w:t>au dialogue</w:t>
      </w:r>
      <w:r w:rsidR="005527C0">
        <w:rPr>
          <w:rFonts w:ascii="Arial" w:hAnsi="Arial" w:cs="Arial"/>
          <w:sz w:val="22"/>
        </w:rPr>
        <w:t xml:space="preserve"> </w:t>
      </w:r>
      <w:r w:rsidR="0032262E">
        <w:rPr>
          <w:rFonts w:ascii="Arial" w:hAnsi="Arial" w:cs="Arial"/>
          <w:sz w:val="22"/>
        </w:rPr>
        <w:t>(</w:t>
      </w:r>
      <w:r w:rsidR="005527C0">
        <w:rPr>
          <w:rFonts w:ascii="Arial" w:hAnsi="Arial" w:cs="Arial"/>
          <w:sz w:val="22"/>
        </w:rPr>
        <w:t>entre copropriétaires, entre copropriétaires et syndic, entre conseil syndical et copropriétaires</w:t>
      </w:r>
      <w:r w:rsidR="00592FE5">
        <w:rPr>
          <w:rFonts w:ascii="Arial" w:hAnsi="Arial" w:cs="Arial"/>
          <w:sz w:val="22"/>
        </w:rPr>
        <w:t>, etc.</w:t>
      </w:r>
      <w:r w:rsidR="0032262E">
        <w:rPr>
          <w:rFonts w:ascii="Arial" w:hAnsi="Arial" w:cs="Arial"/>
          <w:sz w:val="22"/>
        </w:rPr>
        <w:t xml:space="preserve">) et empêchent d’être en </w:t>
      </w:r>
      <w:r w:rsidR="00592FE5">
        <w:rPr>
          <w:rFonts w:ascii="Arial" w:hAnsi="Arial" w:cs="Arial"/>
          <w:sz w:val="22"/>
        </w:rPr>
        <w:t xml:space="preserve">bon </w:t>
      </w:r>
      <w:r w:rsidR="0032262E">
        <w:rPr>
          <w:rFonts w:ascii="Arial" w:hAnsi="Arial" w:cs="Arial"/>
          <w:sz w:val="22"/>
        </w:rPr>
        <w:t>ordre de marche.</w:t>
      </w:r>
    </w:p>
    <w:p w:rsidR="00C95091" w:rsidRDefault="00C95091" w:rsidP="00592FE5">
      <w:pPr>
        <w:jc w:val="both"/>
        <w:rPr>
          <w:rFonts w:ascii="Arial" w:hAnsi="Arial" w:cs="Arial"/>
          <w:sz w:val="22"/>
        </w:rPr>
      </w:pPr>
    </w:p>
    <w:p w:rsidR="006204F4" w:rsidRDefault="005527C0" w:rsidP="00592FE5">
      <w:pPr>
        <w:jc w:val="both"/>
        <w:rPr>
          <w:rFonts w:ascii="Arial" w:hAnsi="Arial" w:cs="Arial"/>
          <w:sz w:val="22"/>
        </w:rPr>
      </w:pPr>
      <w:r>
        <w:rPr>
          <w:rFonts w:ascii="Arial" w:hAnsi="Arial" w:cs="Arial"/>
          <w:sz w:val="22"/>
        </w:rPr>
        <w:t xml:space="preserve">En effet, il est inutile de vouloir avancer si </w:t>
      </w:r>
      <w:r w:rsidR="006204F4">
        <w:rPr>
          <w:rFonts w:ascii="Arial" w:hAnsi="Arial" w:cs="Arial"/>
          <w:sz w:val="22"/>
        </w:rPr>
        <w:t>dès le départ le dialogue est tronqué par des aprioris ou des ressentiments entre per</w:t>
      </w:r>
      <w:r w:rsidR="00DC3043">
        <w:rPr>
          <w:rFonts w:ascii="Arial" w:hAnsi="Arial" w:cs="Arial"/>
          <w:sz w:val="22"/>
        </w:rPr>
        <w:t xml:space="preserve">sonnes. Il est d’usage de dire que </w:t>
      </w:r>
      <w:r w:rsidR="006204F4">
        <w:rPr>
          <w:rFonts w:ascii="Arial" w:hAnsi="Arial" w:cs="Arial"/>
          <w:sz w:val="22"/>
        </w:rPr>
        <w:t>l</w:t>
      </w:r>
      <w:r w:rsidR="006204F4" w:rsidRPr="006204F4">
        <w:rPr>
          <w:rFonts w:ascii="Arial" w:hAnsi="Arial" w:cs="Arial"/>
          <w:sz w:val="22"/>
        </w:rPr>
        <w:t>e dialogue véritable suppose la reconnaissance de l’autre à la fois dans son identité et dans son altérité</w:t>
      </w:r>
      <w:r w:rsidR="006204F4">
        <w:rPr>
          <w:rFonts w:ascii="Arial" w:hAnsi="Arial" w:cs="Arial"/>
          <w:sz w:val="22"/>
        </w:rPr>
        <w:t>.</w:t>
      </w:r>
    </w:p>
    <w:p w:rsidR="00E75A0B" w:rsidRDefault="00E75A0B" w:rsidP="00592FE5">
      <w:pPr>
        <w:jc w:val="both"/>
        <w:rPr>
          <w:rFonts w:ascii="Arial" w:hAnsi="Arial" w:cs="Arial"/>
          <w:sz w:val="22"/>
        </w:rPr>
      </w:pPr>
    </w:p>
    <w:p w:rsidR="00E75A0B" w:rsidRDefault="00E75A0B" w:rsidP="00592FE5">
      <w:pPr>
        <w:jc w:val="both"/>
        <w:rPr>
          <w:rFonts w:ascii="Arial" w:hAnsi="Arial" w:cs="Arial"/>
          <w:sz w:val="22"/>
        </w:rPr>
      </w:pPr>
      <w:r>
        <w:rPr>
          <w:rFonts w:ascii="Arial" w:hAnsi="Arial" w:cs="Arial"/>
          <w:sz w:val="22"/>
        </w:rPr>
        <w:t>Au-delà des conflits de personnes, d’autres situations peuvent constituer un obstacl</w:t>
      </w:r>
      <w:r w:rsidR="00656132">
        <w:rPr>
          <w:rFonts w:ascii="Arial" w:hAnsi="Arial" w:cs="Arial"/>
          <w:sz w:val="22"/>
        </w:rPr>
        <w:t>e au bon déroulé de la mission ;</w:t>
      </w:r>
      <w:r>
        <w:rPr>
          <w:rFonts w:ascii="Arial" w:hAnsi="Arial" w:cs="Arial"/>
          <w:sz w:val="22"/>
        </w:rPr>
        <w:t xml:space="preserve"> impayés, charges excessives, conflits d’usage … sont autant de cas de figure </w:t>
      </w:r>
      <w:r w:rsidR="0032262E">
        <w:rPr>
          <w:rFonts w:ascii="Arial" w:hAnsi="Arial" w:cs="Arial"/>
          <w:sz w:val="22"/>
        </w:rPr>
        <w:t xml:space="preserve">pouvant </w:t>
      </w:r>
      <w:r>
        <w:rPr>
          <w:rFonts w:ascii="Arial" w:hAnsi="Arial" w:cs="Arial"/>
          <w:sz w:val="22"/>
        </w:rPr>
        <w:t>restre</w:t>
      </w:r>
      <w:r w:rsidR="0032262E">
        <w:rPr>
          <w:rFonts w:ascii="Arial" w:hAnsi="Arial" w:cs="Arial"/>
          <w:sz w:val="22"/>
        </w:rPr>
        <w:t>indre</w:t>
      </w:r>
      <w:r>
        <w:rPr>
          <w:rFonts w:ascii="Arial" w:hAnsi="Arial" w:cs="Arial"/>
          <w:sz w:val="22"/>
        </w:rPr>
        <w:t xml:space="preserve"> toute capacité d’action. </w:t>
      </w:r>
    </w:p>
    <w:p w:rsidR="00E75A0B" w:rsidRPr="006204F4" w:rsidRDefault="00E75A0B" w:rsidP="00592FE5">
      <w:pPr>
        <w:jc w:val="both"/>
        <w:rPr>
          <w:rFonts w:ascii="Arial" w:hAnsi="Arial" w:cs="Arial"/>
          <w:sz w:val="22"/>
        </w:rPr>
      </w:pPr>
    </w:p>
    <w:p w:rsidR="00C95091" w:rsidRPr="00C95091" w:rsidRDefault="00E75A0B" w:rsidP="00592FE5">
      <w:pPr>
        <w:jc w:val="both"/>
        <w:rPr>
          <w:rFonts w:ascii="Arial" w:hAnsi="Arial" w:cs="Arial"/>
          <w:sz w:val="22"/>
        </w:rPr>
      </w:pPr>
      <w:r>
        <w:rPr>
          <w:rFonts w:ascii="Arial" w:hAnsi="Arial" w:cs="Arial"/>
          <w:sz w:val="22"/>
        </w:rPr>
        <w:t>A</w:t>
      </w:r>
      <w:r w:rsidR="0032262E">
        <w:rPr>
          <w:rFonts w:ascii="Arial" w:hAnsi="Arial" w:cs="Arial"/>
          <w:sz w:val="22"/>
        </w:rPr>
        <w:t>ussi, a</w:t>
      </w:r>
      <w:r>
        <w:rPr>
          <w:rFonts w:ascii="Arial" w:hAnsi="Arial" w:cs="Arial"/>
          <w:sz w:val="22"/>
        </w:rPr>
        <w:t xml:space="preserve">près </w:t>
      </w:r>
      <w:r w:rsidRPr="000D2712">
        <w:rPr>
          <w:rFonts w:ascii="Arial" w:hAnsi="Arial" w:cs="Arial"/>
          <w:b/>
          <w:sz w:val="22"/>
        </w:rPr>
        <w:t>un repérage précis</w:t>
      </w:r>
      <w:r>
        <w:rPr>
          <w:rFonts w:ascii="Arial" w:hAnsi="Arial" w:cs="Arial"/>
          <w:sz w:val="22"/>
        </w:rPr>
        <w:t xml:space="preserve"> de ces situations de blocage, </w:t>
      </w:r>
      <w:r w:rsidR="0032262E">
        <w:rPr>
          <w:rFonts w:ascii="Arial" w:hAnsi="Arial" w:cs="Arial"/>
          <w:sz w:val="22"/>
        </w:rPr>
        <w:t>il conviendra de les résoudre à partir d’un travail qui pourra</w:t>
      </w:r>
      <w:r w:rsidR="005527C0">
        <w:rPr>
          <w:rFonts w:ascii="Arial" w:hAnsi="Arial" w:cs="Arial"/>
          <w:sz w:val="22"/>
        </w:rPr>
        <w:t xml:space="preserve"> </w:t>
      </w:r>
      <w:r w:rsidR="0032262E">
        <w:rPr>
          <w:rFonts w:ascii="Arial" w:hAnsi="Arial" w:cs="Arial"/>
          <w:sz w:val="22"/>
        </w:rPr>
        <w:t>prendre</w:t>
      </w:r>
      <w:r w:rsidR="00C95091" w:rsidRPr="00C95091">
        <w:rPr>
          <w:rFonts w:ascii="Arial" w:hAnsi="Arial" w:cs="Arial"/>
          <w:sz w:val="22"/>
        </w:rPr>
        <w:t xml:space="preserve"> des formes variées</w:t>
      </w:r>
      <w:r w:rsidR="001305C8">
        <w:rPr>
          <w:rFonts w:ascii="Arial" w:hAnsi="Arial" w:cs="Arial"/>
          <w:sz w:val="22"/>
        </w:rPr>
        <w:t xml:space="preserve"> et adaptées à chaque</w:t>
      </w:r>
      <w:r w:rsidR="0032262E">
        <w:rPr>
          <w:rFonts w:ascii="Arial" w:hAnsi="Arial" w:cs="Arial"/>
          <w:sz w:val="22"/>
        </w:rPr>
        <w:t xml:space="preserve"> problématique</w:t>
      </w:r>
      <w:r w:rsidR="00C95091" w:rsidRPr="00C95091">
        <w:rPr>
          <w:rFonts w:ascii="Arial" w:hAnsi="Arial" w:cs="Arial"/>
          <w:sz w:val="22"/>
        </w:rPr>
        <w:t> :</w:t>
      </w:r>
    </w:p>
    <w:p w:rsidR="00C95091" w:rsidRPr="00C95091" w:rsidRDefault="00705A30" w:rsidP="00705A30">
      <w:pPr>
        <w:ind w:left="709"/>
        <w:jc w:val="both"/>
        <w:rPr>
          <w:rFonts w:ascii="Arial" w:hAnsi="Arial" w:cs="Arial"/>
          <w:sz w:val="22"/>
        </w:rPr>
      </w:pPr>
      <w:r>
        <w:rPr>
          <w:rFonts w:ascii="Arial" w:hAnsi="Arial" w:cs="Arial"/>
          <w:sz w:val="22"/>
        </w:rPr>
        <w:t xml:space="preserve">- </w:t>
      </w:r>
      <w:r w:rsidR="005527C0">
        <w:rPr>
          <w:rFonts w:ascii="Arial" w:hAnsi="Arial" w:cs="Arial"/>
          <w:sz w:val="22"/>
        </w:rPr>
        <w:t>Réunions de médiation</w:t>
      </w:r>
      <w:r w:rsidR="00C95091" w:rsidRPr="00C95091">
        <w:rPr>
          <w:rFonts w:ascii="Arial" w:hAnsi="Arial" w:cs="Arial"/>
          <w:sz w:val="22"/>
        </w:rPr>
        <w:t xml:space="preserve">, </w:t>
      </w:r>
    </w:p>
    <w:p w:rsidR="0032262E" w:rsidRDefault="00326043" w:rsidP="00705A30">
      <w:pPr>
        <w:ind w:left="567" w:firstLine="142"/>
        <w:jc w:val="both"/>
        <w:rPr>
          <w:rFonts w:ascii="Arial" w:hAnsi="Arial" w:cs="Arial"/>
          <w:sz w:val="22"/>
        </w:rPr>
      </w:pPr>
      <w:r>
        <w:rPr>
          <w:rFonts w:ascii="Arial" w:hAnsi="Arial" w:cs="Arial"/>
          <w:sz w:val="22"/>
        </w:rPr>
        <w:t xml:space="preserve">- </w:t>
      </w:r>
      <w:r w:rsidR="0032262E">
        <w:rPr>
          <w:rFonts w:ascii="Arial" w:hAnsi="Arial" w:cs="Arial"/>
          <w:sz w:val="22"/>
        </w:rPr>
        <w:t>Mobilisation du syndic,</w:t>
      </w:r>
    </w:p>
    <w:p w:rsidR="0032262E" w:rsidRDefault="0032262E" w:rsidP="00705A30">
      <w:pPr>
        <w:ind w:left="567" w:firstLine="142"/>
        <w:jc w:val="both"/>
        <w:rPr>
          <w:rFonts w:ascii="Arial" w:hAnsi="Arial" w:cs="Arial"/>
          <w:sz w:val="22"/>
        </w:rPr>
      </w:pPr>
      <w:r>
        <w:rPr>
          <w:rFonts w:ascii="Arial" w:hAnsi="Arial" w:cs="Arial"/>
          <w:sz w:val="22"/>
        </w:rPr>
        <w:t>- Lancement de procédures de mise en recouvrement,</w:t>
      </w:r>
    </w:p>
    <w:p w:rsidR="0032262E" w:rsidRDefault="0032262E" w:rsidP="00705A30">
      <w:pPr>
        <w:ind w:left="567" w:firstLine="142"/>
        <w:jc w:val="both"/>
        <w:rPr>
          <w:rFonts w:ascii="Arial" w:hAnsi="Arial" w:cs="Arial"/>
          <w:sz w:val="22"/>
        </w:rPr>
      </w:pPr>
      <w:r>
        <w:rPr>
          <w:rFonts w:ascii="Arial" w:hAnsi="Arial" w:cs="Arial"/>
          <w:sz w:val="22"/>
        </w:rPr>
        <w:t xml:space="preserve">- </w:t>
      </w:r>
      <w:r w:rsidR="00326043">
        <w:rPr>
          <w:rFonts w:ascii="Arial" w:hAnsi="Arial" w:cs="Arial"/>
          <w:sz w:val="22"/>
        </w:rPr>
        <w:t xml:space="preserve">Rencontres </w:t>
      </w:r>
      <w:r>
        <w:rPr>
          <w:rFonts w:ascii="Arial" w:hAnsi="Arial" w:cs="Arial"/>
          <w:sz w:val="22"/>
        </w:rPr>
        <w:t>avec les prestataires de la copropriété</w:t>
      </w:r>
      <w:r w:rsidR="00E6794F">
        <w:rPr>
          <w:rFonts w:ascii="Arial" w:hAnsi="Arial" w:cs="Arial"/>
          <w:sz w:val="22"/>
        </w:rPr>
        <w:t>,</w:t>
      </w:r>
      <w:r w:rsidR="00E82553">
        <w:rPr>
          <w:rFonts w:ascii="Arial" w:hAnsi="Arial" w:cs="Arial"/>
          <w:sz w:val="22"/>
        </w:rPr>
        <w:t xml:space="preserve"> les locataires</w:t>
      </w:r>
      <w:r>
        <w:rPr>
          <w:rFonts w:ascii="Arial" w:hAnsi="Arial" w:cs="Arial"/>
          <w:sz w:val="22"/>
        </w:rPr>
        <w:t xml:space="preserve"> …</w:t>
      </w:r>
    </w:p>
    <w:p w:rsidR="00592FE5" w:rsidRDefault="00592FE5" w:rsidP="00592FE5">
      <w:pPr>
        <w:jc w:val="both"/>
        <w:rPr>
          <w:rFonts w:ascii="Arial" w:hAnsi="Arial" w:cs="Arial"/>
          <w:sz w:val="22"/>
        </w:rPr>
      </w:pPr>
    </w:p>
    <w:p w:rsidR="00695B14" w:rsidRDefault="00695B14" w:rsidP="00592FE5">
      <w:pPr>
        <w:jc w:val="both"/>
        <w:rPr>
          <w:rFonts w:ascii="Arial" w:hAnsi="Arial" w:cs="Arial"/>
          <w:sz w:val="22"/>
        </w:rPr>
      </w:pPr>
    </w:p>
    <w:p w:rsidR="00695B14" w:rsidRPr="00695B14" w:rsidRDefault="00695B14" w:rsidP="00592FE5">
      <w:pPr>
        <w:jc w:val="both"/>
        <w:rPr>
          <w:rFonts w:ascii="Arial" w:hAnsi="Arial" w:cs="Arial"/>
          <w:b/>
          <w:sz w:val="22"/>
        </w:rPr>
      </w:pPr>
      <w:r w:rsidRPr="00695B14">
        <w:rPr>
          <w:rFonts w:ascii="Arial" w:hAnsi="Arial" w:cs="Arial"/>
          <w:b/>
          <w:sz w:val="22"/>
        </w:rPr>
        <w:t>Amélioration du fonctionnement de la copropriété</w:t>
      </w:r>
    </w:p>
    <w:p w:rsidR="00FA5653" w:rsidRDefault="00FA5653" w:rsidP="00592FE5">
      <w:pPr>
        <w:jc w:val="both"/>
        <w:rPr>
          <w:rFonts w:ascii="Arial" w:hAnsi="Arial" w:cs="Arial"/>
          <w:sz w:val="22"/>
        </w:rPr>
      </w:pPr>
    </w:p>
    <w:p w:rsidR="00695B14" w:rsidRDefault="00695B14" w:rsidP="00592FE5">
      <w:pPr>
        <w:jc w:val="both"/>
        <w:rPr>
          <w:rFonts w:ascii="Arial" w:hAnsi="Arial" w:cs="Arial"/>
          <w:sz w:val="22"/>
        </w:rPr>
      </w:pPr>
      <w:r>
        <w:rPr>
          <w:rFonts w:ascii="Arial" w:hAnsi="Arial" w:cs="Arial"/>
          <w:sz w:val="22"/>
        </w:rPr>
        <w:t>Le prestataire devra mener</w:t>
      </w:r>
      <w:r w:rsidR="00513680">
        <w:rPr>
          <w:rFonts w:ascii="Arial" w:hAnsi="Arial" w:cs="Arial"/>
          <w:sz w:val="22"/>
        </w:rPr>
        <w:t xml:space="preserve"> à bien des actions permettant d’améliorer le</w:t>
      </w:r>
      <w:r>
        <w:rPr>
          <w:rFonts w:ascii="Arial" w:hAnsi="Arial" w:cs="Arial"/>
          <w:sz w:val="22"/>
        </w:rPr>
        <w:t xml:space="preserve"> fonctionnement des instances de gouvernance</w:t>
      </w:r>
      <w:r w:rsidR="00513680">
        <w:rPr>
          <w:rFonts w:ascii="Arial" w:hAnsi="Arial" w:cs="Arial"/>
          <w:sz w:val="22"/>
        </w:rPr>
        <w:t xml:space="preserve"> </w:t>
      </w:r>
      <w:r>
        <w:rPr>
          <w:rFonts w:ascii="Arial" w:hAnsi="Arial" w:cs="Arial"/>
          <w:sz w:val="22"/>
        </w:rPr>
        <w:t xml:space="preserve">et </w:t>
      </w:r>
      <w:r w:rsidR="00513680">
        <w:rPr>
          <w:rFonts w:ascii="Arial" w:hAnsi="Arial" w:cs="Arial"/>
          <w:sz w:val="22"/>
        </w:rPr>
        <w:t>de faciliter</w:t>
      </w:r>
      <w:r>
        <w:rPr>
          <w:rFonts w:ascii="Arial" w:hAnsi="Arial" w:cs="Arial"/>
          <w:sz w:val="22"/>
        </w:rPr>
        <w:t xml:space="preserve"> les prises de décision</w:t>
      </w:r>
      <w:r w:rsidR="002E72F1">
        <w:rPr>
          <w:rFonts w:ascii="Arial" w:hAnsi="Arial" w:cs="Arial"/>
          <w:sz w:val="22"/>
        </w:rPr>
        <w:t>, notamment :</w:t>
      </w:r>
    </w:p>
    <w:p w:rsidR="00513680" w:rsidRDefault="00513680" w:rsidP="00592FE5">
      <w:pPr>
        <w:jc w:val="both"/>
        <w:rPr>
          <w:rFonts w:ascii="Arial" w:hAnsi="Arial" w:cs="Arial"/>
          <w:sz w:val="22"/>
        </w:rPr>
      </w:pPr>
    </w:p>
    <w:p w:rsidR="00513680" w:rsidRDefault="002E72F1" w:rsidP="00592FE5">
      <w:pPr>
        <w:jc w:val="both"/>
        <w:rPr>
          <w:rFonts w:ascii="Arial" w:hAnsi="Arial" w:cs="Arial"/>
          <w:sz w:val="22"/>
        </w:rPr>
      </w:pPr>
      <w:r w:rsidRPr="002E72F1">
        <w:rPr>
          <w:rFonts w:ascii="Arial" w:hAnsi="Arial" w:cs="Arial"/>
          <w:sz w:val="22"/>
        </w:rPr>
        <w:lastRenderedPageBreak/>
        <w:t xml:space="preserve">● </w:t>
      </w:r>
      <w:r w:rsidR="00513680" w:rsidRPr="002E72F1">
        <w:rPr>
          <w:rFonts w:ascii="Arial" w:hAnsi="Arial" w:cs="Arial"/>
          <w:sz w:val="22"/>
        </w:rPr>
        <w:t xml:space="preserve">Sur le </w:t>
      </w:r>
      <w:r>
        <w:rPr>
          <w:rFonts w:ascii="Arial" w:hAnsi="Arial" w:cs="Arial"/>
          <w:sz w:val="22"/>
        </w:rPr>
        <w:t>plan juridique et du fonctionnement :</w:t>
      </w:r>
    </w:p>
    <w:p w:rsidR="00695B14" w:rsidRDefault="00695B14" w:rsidP="00705A30">
      <w:pPr>
        <w:pStyle w:val="Paragraphedeliste"/>
        <w:numPr>
          <w:ilvl w:val="0"/>
          <w:numId w:val="28"/>
        </w:numPr>
        <w:ind w:left="709" w:hanging="142"/>
        <w:jc w:val="both"/>
        <w:rPr>
          <w:rFonts w:ascii="Arial" w:hAnsi="Arial" w:cs="Arial"/>
          <w:sz w:val="22"/>
        </w:rPr>
      </w:pPr>
      <w:r w:rsidRPr="00695B14">
        <w:rPr>
          <w:rFonts w:ascii="Arial" w:hAnsi="Arial" w:cs="Arial"/>
          <w:sz w:val="22"/>
        </w:rPr>
        <w:t>Assistance au con</w:t>
      </w:r>
      <w:r w:rsidR="00705A30">
        <w:rPr>
          <w:rFonts w:ascii="Arial" w:hAnsi="Arial" w:cs="Arial"/>
          <w:sz w:val="22"/>
        </w:rPr>
        <w:t>seil syndical et, le cas échéant</w:t>
      </w:r>
      <w:r w:rsidRPr="00695B14">
        <w:rPr>
          <w:rFonts w:ascii="Arial" w:hAnsi="Arial" w:cs="Arial"/>
          <w:sz w:val="22"/>
        </w:rPr>
        <w:t>, aide au choix d’un nouveau syndic</w:t>
      </w:r>
    </w:p>
    <w:p w:rsidR="002E72F1" w:rsidRDefault="00D17804" w:rsidP="00705A30">
      <w:pPr>
        <w:pStyle w:val="Paragraphedeliste"/>
        <w:numPr>
          <w:ilvl w:val="0"/>
          <w:numId w:val="28"/>
        </w:numPr>
        <w:ind w:left="709" w:hanging="142"/>
        <w:jc w:val="both"/>
        <w:rPr>
          <w:rFonts w:ascii="Arial" w:hAnsi="Arial" w:cs="Arial"/>
          <w:sz w:val="22"/>
        </w:rPr>
      </w:pPr>
      <w:r>
        <w:rPr>
          <w:rFonts w:ascii="Arial" w:hAnsi="Arial" w:cs="Arial"/>
          <w:sz w:val="22"/>
        </w:rPr>
        <w:t>Aide à l’analyse</w:t>
      </w:r>
      <w:r w:rsidR="00513680">
        <w:rPr>
          <w:rFonts w:ascii="Arial" w:hAnsi="Arial" w:cs="Arial"/>
          <w:sz w:val="22"/>
        </w:rPr>
        <w:t xml:space="preserve"> </w:t>
      </w:r>
      <w:r>
        <w:rPr>
          <w:rFonts w:ascii="Arial" w:hAnsi="Arial" w:cs="Arial"/>
          <w:sz w:val="22"/>
        </w:rPr>
        <w:t>et aux nécessités d’adaptation</w:t>
      </w:r>
      <w:r w:rsidRPr="00D17804">
        <w:rPr>
          <w:rFonts w:ascii="Arial" w:hAnsi="Arial" w:cs="Arial"/>
          <w:sz w:val="22"/>
        </w:rPr>
        <w:t xml:space="preserve"> </w:t>
      </w:r>
      <w:r>
        <w:rPr>
          <w:rFonts w:ascii="Arial" w:hAnsi="Arial" w:cs="Arial"/>
          <w:sz w:val="22"/>
        </w:rPr>
        <w:t>du règlement de copropriété</w:t>
      </w:r>
    </w:p>
    <w:p w:rsidR="00D17804" w:rsidRDefault="00DC3043" w:rsidP="00705A30">
      <w:pPr>
        <w:pStyle w:val="Paragraphedeliste"/>
        <w:numPr>
          <w:ilvl w:val="0"/>
          <w:numId w:val="28"/>
        </w:numPr>
        <w:ind w:left="709" w:hanging="142"/>
        <w:jc w:val="both"/>
        <w:rPr>
          <w:rFonts w:ascii="Arial" w:hAnsi="Arial" w:cs="Arial"/>
          <w:sz w:val="22"/>
        </w:rPr>
      </w:pPr>
      <w:r>
        <w:rPr>
          <w:rFonts w:ascii="Arial" w:hAnsi="Arial" w:cs="Arial"/>
          <w:sz w:val="22"/>
        </w:rPr>
        <w:t>Accompagnement du mandataire judiciaire si le cas devait se présenter</w:t>
      </w:r>
    </w:p>
    <w:p w:rsidR="002E72F1" w:rsidRPr="00E6794F" w:rsidRDefault="002E72F1" w:rsidP="00705A30">
      <w:pPr>
        <w:pStyle w:val="Paragraphedeliste"/>
        <w:numPr>
          <w:ilvl w:val="0"/>
          <w:numId w:val="28"/>
        </w:numPr>
        <w:ind w:left="709" w:hanging="142"/>
        <w:jc w:val="both"/>
        <w:rPr>
          <w:rFonts w:ascii="Arial" w:hAnsi="Arial" w:cs="Arial"/>
          <w:sz w:val="22"/>
        </w:rPr>
      </w:pPr>
      <w:r>
        <w:rPr>
          <w:rFonts w:ascii="Arial" w:hAnsi="Arial" w:cs="Arial"/>
          <w:sz w:val="22"/>
        </w:rPr>
        <w:t>Accompagnement aux prises de décisions (interventions et suivi des Assemblées Générales)</w:t>
      </w:r>
      <w:r w:rsidR="00E6794F">
        <w:rPr>
          <w:rFonts w:ascii="Arial" w:hAnsi="Arial" w:cs="Arial"/>
          <w:sz w:val="22"/>
        </w:rPr>
        <w:t>, …</w:t>
      </w:r>
    </w:p>
    <w:p w:rsidR="002E72F1" w:rsidRDefault="002E72F1" w:rsidP="002E72F1">
      <w:pPr>
        <w:jc w:val="both"/>
        <w:rPr>
          <w:rFonts w:ascii="Arial" w:hAnsi="Arial" w:cs="Arial"/>
          <w:sz w:val="22"/>
        </w:rPr>
      </w:pPr>
    </w:p>
    <w:p w:rsidR="002E72F1" w:rsidRPr="002E72F1" w:rsidRDefault="002E72F1" w:rsidP="002E72F1">
      <w:pPr>
        <w:jc w:val="both"/>
        <w:rPr>
          <w:rFonts w:ascii="Arial" w:hAnsi="Arial" w:cs="Arial"/>
          <w:sz w:val="22"/>
        </w:rPr>
      </w:pPr>
      <w:r w:rsidRPr="002E72F1">
        <w:rPr>
          <w:rFonts w:ascii="Arial" w:hAnsi="Arial" w:cs="Arial"/>
          <w:sz w:val="22"/>
        </w:rPr>
        <w:t>●</w:t>
      </w:r>
      <w:r>
        <w:rPr>
          <w:rFonts w:ascii="Arial" w:hAnsi="Arial" w:cs="Arial"/>
          <w:sz w:val="22"/>
        </w:rPr>
        <w:t xml:space="preserve"> </w:t>
      </w:r>
      <w:r w:rsidR="00E6794F">
        <w:rPr>
          <w:rFonts w:ascii="Arial" w:hAnsi="Arial" w:cs="Arial"/>
          <w:sz w:val="22"/>
        </w:rPr>
        <w:t>Sur le plan financier et de la gestion :</w:t>
      </w:r>
    </w:p>
    <w:p w:rsidR="00513680" w:rsidRDefault="00513680" w:rsidP="00695B14">
      <w:pPr>
        <w:pStyle w:val="Paragraphedeliste"/>
        <w:numPr>
          <w:ilvl w:val="0"/>
          <w:numId w:val="28"/>
        </w:numPr>
        <w:ind w:left="709" w:hanging="142"/>
        <w:jc w:val="both"/>
        <w:rPr>
          <w:rFonts w:ascii="Arial" w:hAnsi="Arial" w:cs="Arial"/>
          <w:sz w:val="22"/>
        </w:rPr>
      </w:pPr>
      <w:r>
        <w:rPr>
          <w:rFonts w:ascii="Arial" w:hAnsi="Arial" w:cs="Arial"/>
          <w:sz w:val="22"/>
        </w:rPr>
        <w:t>Aide à la maîtrise des dépenses courantes par la renégociation des contrats (assurances en particulier)</w:t>
      </w:r>
    </w:p>
    <w:p w:rsidR="00513680" w:rsidRDefault="00513680" w:rsidP="00695B14">
      <w:pPr>
        <w:pStyle w:val="Paragraphedeliste"/>
        <w:numPr>
          <w:ilvl w:val="0"/>
          <w:numId w:val="28"/>
        </w:numPr>
        <w:ind w:left="709" w:hanging="142"/>
        <w:jc w:val="both"/>
        <w:rPr>
          <w:rFonts w:ascii="Arial" w:hAnsi="Arial" w:cs="Arial"/>
          <w:sz w:val="22"/>
        </w:rPr>
      </w:pPr>
      <w:r>
        <w:rPr>
          <w:rFonts w:ascii="Arial" w:hAnsi="Arial" w:cs="Arial"/>
          <w:sz w:val="22"/>
        </w:rPr>
        <w:t>Aide à l’apurement des dettes</w:t>
      </w:r>
    </w:p>
    <w:p w:rsidR="00E6794F" w:rsidRDefault="00E6794F" w:rsidP="00695B14">
      <w:pPr>
        <w:pStyle w:val="Paragraphedeliste"/>
        <w:numPr>
          <w:ilvl w:val="0"/>
          <w:numId w:val="28"/>
        </w:numPr>
        <w:ind w:left="709" w:hanging="142"/>
        <w:jc w:val="both"/>
        <w:rPr>
          <w:rFonts w:ascii="Arial" w:hAnsi="Arial" w:cs="Arial"/>
          <w:sz w:val="22"/>
        </w:rPr>
      </w:pPr>
      <w:r>
        <w:rPr>
          <w:rFonts w:ascii="Arial" w:hAnsi="Arial" w:cs="Arial"/>
          <w:sz w:val="22"/>
        </w:rPr>
        <w:t>Aide à la mise en place de tableaux de bord de suivi des charges et recettes, des besoins (financiers, techniques …) actuels et projetés sur 10 ans,</w:t>
      </w:r>
    </w:p>
    <w:p w:rsidR="00E6794F" w:rsidRPr="00D17804" w:rsidRDefault="00513680" w:rsidP="00E6794F">
      <w:pPr>
        <w:pStyle w:val="Paragraphedeliste"/>
        <w:numPr>
          <w:ilvl w:val="0"/>
          <w:numId w:val="28"/>
        </w:numPr>
        <w:ind w:left="709" w:hanging="142"/>
        <w:jc w:val="both"/>
        <w:rPr>
          <w:rFonts w:ascii="Arial" w:hAnsi="Arial" w:cs="Arial"/>
          <w:sz w:val="22"/>
        </w:rPr>
      </w:pPr>
      <w:r w:rsidRPr="00D17804">
        <w:rPr>
          <w:rFonts w:ascii="Arial" w:hAnsi="Arial" w:cs="Arial"/>
          <w:sz w:val="22"/>
        </w:rPr>
        <w:t>Appui à la création d’une avance de trésorerie permanente</w:t>
      </w:r>
      <w:r w:rsidR="00E6794F" w:rsidRPr="00D17804">
        <w:rPr>
          <w:rFonts w:ascii="Arial" w:hAnsi="Arial" w:cs="Arial"/>
          <w:sz w:val="22"/>
        </w:rPr>
        <w:t>,</w:t>
      </w:r>
      <w:r w:rsidRPr="00D17804">
        <w:rPr>
          <w:rFonts w:ascii="Arial" w:hAnsi="Arial" w:cs="Arial"/>
          <w:sz w:val="22"/>
        </w:rPr>
        <w:t xml:space="preserve"> ….</w:t>
      </w:r>
    </w:p>
    <w:p w:rsidR="00E6794F" w:rsidRPr="00D17804" w:rsidRDefault="00E6794F" w:rsidP="00E6794F">
      <w:pPr>
        <w:jc w:val="both"/>
        <w:rPr>
          <w:rFonts w:ascii="Arial" w:hAnsi="Arial" w:cs="Arial"/>
          <w:sz w:val="22"/>
        </w:rPr>
      </w:pPr>
    </w:p>
    <w:p w:rsidR="00E6794F" w:rsidRPr="00D17804" w:rsidRDefault="00E6794F" w:rsidP="00E6794F">
      <w:pPr>
        <w:jc w:val="both"/>
        <w:rPr>
          <w:rFonts w:ascii="Arial" w:hAnsi="Arial" w:cs="Arial"/>
          <w:sz w:val="22"/>
        </w:rPr>
      </w:pPr>
      <w:r w:rsidRPr="00D17804">
        <w:rPr>
          <w:rFonts w:ascii="Arial" w:hAnsi="Arial" w:cs="Arial"/>
          <w:sz w:val="22"/>
        </w:rPr>
        <w:t xml:space="preserve">● Sur le plan social : </w:t>
      </w:r>
    </w:p>
    <w:p w:rsidR="00E6794F" w:rsidRPr="00D17804" w:rsidRDefault="00D17804" w:rsidP="00FA4B48">
      <w:pPr>
        <w:pStyle w:val="Paragraphedeliste"/>
        <w:numPr>
          <w:ilvl w:val="0"/>
          <w:numId w:val="28"/>
        </w:numPr>
        <w:ind w:left="709" w:hanging="142"/>
        <w:jc w:val="both"/>
        <w:rPr>
          <w:rFonts w:ascii="Arial" w:hAnsi="Arial" w:cs="Arial"/>
          <w:sz w:val="22"/>
        </w:rPr>
      </w:pPr>
      <w:r w:rsidRPr="00D17804">
        <w:rPr>
          <w:rFonts w:ascii="Arial" w:hAnsi="Arial" w:cs="Arial"/>
          <w:sz w:val="22"/>
        </w:rPr>
        <w:t>Accompagnement des publics spécifiques : personnes âgées ou très modestes …</w:t>
      </w:r>
    </w:p>
    <w:p w:rsidR="00E6794F" w:rsidRPr="00D17804" w:rsidRDefault="00D17804" w:rsidP="00FA4B48">
      <w:pPr>
        <w:pStyle w:val="Paragraphedeliste"/>
        <w:numPr>
          <w:ilvl w:val="0"/>
          <w:numId w:val="28"/>
        </w:numPr>
        <w:ind w:left="709" w:hanging="142"/>
        <w:jc w:val="both"/>
        <w:rPr>
          <w:rFonts w:ascii="Arial" w:hAnsi="Arial" w:cs="Arial"/>
          <w:sz w:val="22"/>
        </w:rPr>
      </w:pPr>
      <w:r w:rsidRPr="00D17804">
        <w:rPr>
          <w:rFonts w:ascii="Arial" w:hAnsi="Arial" w:cs="Arial"/>
          <w:sz w:val="22"/>
        </w:rPr>
        <w:t>Mise en place de plans d’apurement des dettes</w:t>
      </w:r>
    </w:p>
    <w:p w:rsidR="00E6794F" w:rsidRPr="00D17804" w:rsidRDefault="00D17804" w:rsidP="00FA4B48">
      <w:pPr>
        <w:pStyle w:val="Paragraphedeliste"/>
        <w:numPr>
          <w:ilvl w:val="0"/>
          <w:numId w:val="28"/>
        </w:numPr>
        <w:ind w:left="709" w:hanging="142"/>
        <w:jc w:val="both"/>
        <w:rPr>
          <w:rFonts w:ascii="Arial" w:hAnsi="Arial" w:cs="Arial"/>
          <w:sz w:val="22"/>
        </w:rPr>
      </w:pPr>
      <w:r w:rsidRPr="00D17804">
        <w:rPr>
          <w:rFonts w:ascii="Arial" w:hAnsi="Arial" w:cs="Arial"/>
          <w:sz w:val="22"/>
        </w:rPr>
        <w:t>Mobilisation des aides (CAF, FSL …)</w:t>
      </w:r>
    </w:p>
    <w:p w:rsidR="00D17804" w:rsidRPr="00D17804" w:rsidRDefault="00D17804" w:rsidP="00FA4B48">
      <w:pPr>
        <w:pStyle w:val="Paragraphedeliste"/>
        <w:numPr>
          <w:ilvl w:val="0"/>
          <w:numId w:val="28"/>
        </w:numPr>
        <w:ind w:left="709" w:hanging="142"/>
        <w:jc w:val="both"/>
        <w:rPr>
          <w:rFonts w:ascii="Arial" w:hAnsi="Arial" w:cs="Arial"/>
          <w:sz w:val="22"/>
        </w:rPr>
      </w:pPr>
      <w:r w:rsidRPr="00D17804">
        <w:rPr>
          <w:rFonts w:ascii="Arial" w:hAnsi="Arial" w:cs="Arial"/>
          <w:sz w:val="22"/>
        </w:rPr>
        <w:t>Etude des moyens de solvabilisation des copropriétaires</w:t>
      </w:r>
    </w:p>
    <w:p w:rsidR="00D17804" w:rsidRPr="00D17804" w:rsidRDefault="00D17804" w:rsidP="00FA4B48">
      <w:pPr>
        <w:pStyle w:val="Paragraphedeliste"/>
        <w:numPr>
          <w:ilvl w:val="0"/>
          <w:numId w:val="28"/>
        </w:numPr>
        <w:ind w:left="709" w:hanging="142"/>
        <w:jc w:val="both"/>
        <w:rPr>
          <w:rFonts w:ascii="Arial" w:hAnsi="Arial" w:cs="Arial"/>
          <w:sz w:val="22"/>
        </w:rPr>
      </w:pPr>
      <w:r w:rsidRPr="00D17804">
        <w:rPr>
          <w:rFonts w:ascii="Arial" w:hAnsi="Arial" w:cs="Arial"/>
          <w:sz w:val="22"/>
        </w:rPr>
        <w:t xml:space="preserve">Médiation dans les conflits locataires/propriétaires, voisinage, etc. </w:t>
      </w:r>
    </w:p>
    <w:p w:rsidR="00E6794F" w:rsidRPr="00D17804" w:rsidRDefault="00E6794F" w:rsidP="00E6794F">
      <w:pPr>
        <w:jc w:val="both"/>
        <w:rPr>
          <w:rFonts w:ascii="Arial" w:hAnsi="Arial" w:cs="Arial"/>
          <w:sz w:val="22"/>
        </w:rPr>
      </w:pPr>
    </w:p>
    <w:p w:rsidR="00D17804" w:rsidRPr="00D17804" w:rsidRDefault="00D17804" w:rsidP="00D17804">
      <w:pPr>
        <w:jc w:val="both"/>
        <w:rPr>
          <w:rFonts w:ascii="Arial" w:hAnsi="Arial" w:cs="Arial"/>
          <w:sz w:val="22"/>
        </w:rPr>
      </w:pPr>
      <w:r w:rsidRPr="00D17804">
        <w:rPr>
          <w:rFonts w:ascii="Arial" w:hAnsi="Arial" w:cs="Arial"/>
          <w:sz w:val="22"/>
        </w:rPr>
        <w:t xml:space="preserve">● Sur le plan technique : </w:t>
      </w:r>
    </w:p>
    <w:p w:rsidR="00D17804" w:rsidRPr="00D17804" w:rsidRDefault="00D17804" w:rsidP="00FA4B48">
      <w:pPr>
        <w:pStyle w:val="Paragraphedeliste"/>
        <w:numPr>
          <w:ilvl w:val="0"/>
          <w:numId w:val="28"/>
        </w:numPr>
        <w:ind w:left="709" w:hanging="142"/>
        <w:jc w:val="both"/>
        <w:rPr>
          <w:rFonts w:ascii="Arial" w:hAnsi="Arial" w:cs="Arial"/>
          <w:sz w:val="22"/>
        </w:rPr>
      </w:pPr>
      <w:r w:rsidRPr="00D17804">
        <w:rPr>
          <w:rFonts w:ascii="Arial" w:hAnsi="Arial" w:cs="Arial"/>
          <w:sz w:val="22"/>
        </w:rPr>
        <w:t>Appui à l’élaboration d’un plan patrimonial</w:t>
      </w:r>
    </w:p>
    <w:p w:rsidR="00D17804" w:rsidRPr="00D17804" w:rsidRDefault="00D17804" w:rsidP="00FA4B48">
      <w:pPr>
        <w:pStyle w:val="Paragraphedeliste"/>
        <w:numPr>
          <w:ilvl w:val="0"/>
          <w:numId w:val="28"/>
        </w:numPr>
        <w:ind w:left="709" w:hanging="142"/>
        <w:jc w:val="both"/>
        <w:rPr>
          <w:rFonts w:ascii="Arial" w:hAnsi="Arial" w:cs="Arial"/>
          <w:sz w:val="22"/>
        </w:rPr>
      </w:pPr>
      <w:r w:rsidRPr="00D17804">
        <w:rPr>
          <w:rFonts w:ascii="Arial" w:hAnsi="Arial" w:cs="Arial"/>
          <w:sz w:val="22"/>
        </w:rPr>
        <w:t>Aide à la recherche d’un maître d’œuvre en cas travaux importants</w:t>
      </w:r>
    </w:p>
    <w:p w:rsidR="00D17804" w:rsidRDefault="00D17804" w:rsidP="00E6794F">
      <w:pPr>
        <w:jc w:val="both"/>
        <w:rPr>
          <w:rFonts w:ascii="Arial" w:hAnsi="Arial" w:cs="Arial"/>
          <w:sz w:val="22"/>
        </w:rPr>
      </w:pPr>
    </w:p>
    <w:p w:rsidR="00D17804" w:rsidRDefault="00DC3043" w:rsidP="00E6794F">
      <w:pPr>
        <w:jc w:val="both"/>
        <w:rPr>
          <w:rFonts w:ascii="Arial" w:hAnsi="Arial" w:cs="Arial"/>
          <w:sz w:val="22"/>
        </w:rPr>
      </w:pPr>
      <w:r>
        <w:rPr>
          <w:rFonts w:ascii="Arial" w:hAnsi="Arial" w:cs="Arial"/>
          <w:sz w:val="22"/>
        </w:rPr>
        <w:t>A l’issue du suivi réalisé, la copropriété devra être en mesure de :</w:t>
      </w:r>
    </w:p>
    <w:p w:rsidR="00DC3043" w:rsidRDefault="00DC3043" w:rsidP="00705A30">
      <w:pPr>
        <w:pStyle w:val="Paragraphedeliste"/>
        <w:numPr>
          <w:ilvl w:val="0"/>
          <w:numId w:val="28"/>
        </w:numPr>
        <w:tabs>
          <w:tab w:val="left" w:pos="567"/>
        </w:tabs>
        <w:ind w:left="709" w:hanging="142"/>
        <w:jc w:val="both"/>
        <w:rPr>
          <w:rFonts w:ascii="Arial" w:hAnsi="Arial" w:cs="Arial"/>
          <w:sz w:val="22"/>
        </w:rPr>
      </w:pPr>
      <w:r>
        <w:rPr>
          <w:rFonts w:ascii="Arial" w:hAnsi="Arial" w:cs="Arial"/>
          <w:sz w:val="22"/>
        </w:rPr>
        <w:t xml:space="preserve">Mobiliser </w:t>
      </w:r>
      <w:r w:rsidR="007F6252">
        <w:rPr>
          <w:rFonts w:ascii="Arial" w:hAnsi="Arial" w:cs="Arial"/>
          <w:sz w:val="22"/>
        </w:rPr>
        <w:t>le quorum en assemblée générale</w:t>
      </w:r>
    </w:p>
    <w:p w:rsidR="00DC3043" w:rsidRDefault="00DC3043" w:rsidP="00705A30">
      <w:pPr>
        <w:pStyle w:val="Paragraphedeliste"/>
        <w:numPr>
          <w:ilvl w:val="0"/>
          <w:numId w:val="28"/>
        </w:numPr>
        <w:tabs>
          <w:tab w:val="left" w:pos="567"/>
        </w:tabs>
        <w:ind w:left="709" w:hanging="142"/>
        <w:jc w:val="both"/>
        <w:rPr>
          <w:rFonts w:ascii="Arial" w:hAnsi="Arial" w:cs="Arial"/>
          <w:sz w:val="22"/>
        </w:rPr>
      </w:pPr>
      <w:r>
        <w:rPr>
          <w:rFonts w:ascii="Arial" w:hAnsi="Arial" w:cs="Arial"/>
          <w:sz w:val="22"/>
        </w:rPr>
        <w:t>Analyser et mettre en place les outils adaptés aux problèm</w:t>
      </w:r>
      <w:r w:rsidR="007F6252">
        <w:rPr>
          <w:rFonts w:ascii="Arial" w:hAnsi="Arial" w:cs="Arial"/>
          <w:sz w:val="22"/>
        </w:rPr>
        <w:t>es relevés dans les diagnostics</w:t>
      </w:r>
    </w:p>
    <w:p w:rsidR="00DC3043" w:rsidRDefault="00DC3043" w:rsidP="00705A30">
      <w:pPr>
        <w:pStyle w:val="Paragraphedeliste"/>
        <w:numPr>
          <w:ilvl w:val="0"/>
          <w:numId w:val="28"/>
        </w:numPr>
        <w:tabs>
          <w:tab w:val="left" w:pos="567"/>
        </w:tabs>
        <w:ind w:left="709" w:hanging="142"/>
        <w:jc w:val="both"/>
        <w:rPr>
          <w:rFonts w:ascii="Arial" w:hAnsi="Arial" w:cs="Arial"/>
          <w:sz w:val="22"/>
        </w:rPr>
      </w:pPr>
      <w:r>
        <w:rPr>
          <w:rFonts w:ascii="Arial" w:hAnsi="Arial" w:cs="Arial"/>
          <w:sz w:val="22"/>
        </w:rPr>
        <w:t>Effectuer un suivi régulier de la comptabilité de la copropriété (tréso</w:t>
      </w:r>
      <w:r w:rsidR="007F6252">
        <w:rPr>
          <w:rFonts w:ascii="Arial" w:hAnsi="Arial" w:cs="Arial"/>
          <w:sz w:val="22"/>
        </w:rPr>
        <w:t>rerie, charges, recettes, etc.)</w:t>
      </w:r>
    </w:p>
    <w:p w:rsidR="00DC3043" w:rsidRDefault="00DC3043" w:rsidP="00705A30">
      <w:pPr>
        <w:pStyle w:val="Paragraphedeliste"/>
        <w:numPr>
          <w:ilvl w:val="0"/>
          <w:numId w:val="28"/>
        </w:numPr>
        <w:tabs>
          <w:tab w:val="left" w:pos="567"/>
        </w:tabs>
        <w:ind w:left="709" w:hanging="142"/>
        <w:jc w:val="both"/>
        <w:rPr>
          <w:rFonts w:ascii="Arial" w:hAnsi="Arial" w:cs="Arial"/>
          <w:sz w:val="22"/>
        </w:rPr>
      </w:pPr>
      <w:r>
        <w:rPr>
          <w:rFonts w:ascii="Arial" w:hAnsi="Arial" w:cs="Arial"/>
          <w:sz w:val="22"/>
        </w:rPr>
        <w:t xml:space="preserve">Résorber les dettes et </w:t>
      </w:r>
      <w:r w:rsidR="00FA4B48">
        <w:rPr>
          <w:rFonts w:ascii="Arial" w:hAnsi="Arial" w:cs="Arial"/>
          <w:sz w:val="22"/>
        </w:rPr>
        <w:t>m</w:t>
      </w:r>
      <w:r w:rsidR="007F6252">
        <w:rPr>
          <w:rFonts w:ascii="Arial" w:hAnsi="Arial" w:cs="Arial"/>
          <w:sz w:val="22"/>
        </w:rPr>
        <w:t>ettre en œuvre le fonds travaux</w:t>
      </w:r>
    </w:p>
    <w:p w:rsidR="00FA4B48" w:rsidRPr="00DC3043" w:rsidRDefault="00FA4B48" w:rsidP="00705A30">
      <w:pPr>
        <w:pStyle w:val="Paragraphedeliste"/>
        <w:numPr>
          <w:ilvl w:val="0"/>
          <w:numId w:val="28"/>
        </w:numPr>
        <w:tabs>
          <w:tab w:val="left" w:pos="567"/>
        </w:tabs>
        <w:ind w:left="709" w:hanging="142"/>
        <w:jc w:val="both"/>
        <w:rPr>
          <w:rFonts w:ascii="Arial" w:hAnsi="Arial" w:cs="Arial"/>
          <w:sz w:val="22"/>
        </w:rPr>
      </w:pPr>
      <w:r>
        <w:rPr>
          <w:rFonts w:ascii="Arial" w:hAnsi="Arial" w:cs="Arial"/>
          <w:sz w:val="22"/>
        </w:rPr>
        <w:t>Elaborer des fiches de synthèse par o</w:t>
      </w:r>
      <w:r w:rsidR="007F6252">
        <w:rPr>
          <w:rFonts w:ascii="Arial" w:hAnsi="Arial" w:cs="Arial"/>
          <w:sz w:val="22"/>
        </w:rPr>
        <w:t>pérations et les tenir à jour.</w:t>
      </w:r>
    </w:p>
    <w:p w:rsidR="00E6794F" w:rsidRPr="00D17804" w:rsidRDefault="00E6794F" w:rsidP="00E6794F">
      <w:pPr>
        <w:jc w:val="both"/>
        <w:rPr>
          <w:rFonts w:ascii="Arial" w:hAnsi="Arial" w:cs="Arial"/>
          <w:sz w:val="22"/>
        </w:rPr>
      </w:pPr>
    </w:p>
    <w:p w:rsidR="00695B14" w:rsidRDefault="00695B14" w:rsidP="00592FE5">
      <w:pPr>
        <w:jc w:val="both"/>
        <w:rPr>
          <w:rFonts w:ascii="Arial" w:hAnsi="Arial" w:cs="Arial"/>
          <w:sz w:val="22"/>
        </w:rPr>
      </w:pPr>
    </w:p>
    <w:p w:rsidR="00592FE5" w:rsidRPr="00CD03FF" w:rsidRDefault="00CD03FF" w:rsidP="00592FE5">
      <w:pPr>
        <w:jc w:val="both"/>
        <w:rPr>
          <w:rFonts w:ascii="Arial" w:hAnsi="Arial" w:cs="Arial"/>
          <w:b/>
          <w:sz w:val="22"/>
        </w:rPr>
      </w:pPr>
      <w:r w:rsidRPr="00CD03FF">
        <w:rPr>
          <w:rFonts w:ascii="Arial" w:hAnsi="Arial" w:cs="Arial"/>
          <w:b/>
          <w:sz w:val="22"/>
        </w:rPr>
        <w:t>Etudes</w:t>
      </w:r>
      <w:r w:rsidR="00592FE5" w:rsidRPr="00CD03FF">
        <w:rPr>
          <w:rFonts w:ascii="Arial" w:hAnsi="Arial" w:cs="Arial"/>
          <w:b/>
          <w:sz w:val="22"/>
        </w:rPr>
        <w:t xml:space="preserve"> spécifiques</w:t>
      </w:r>
      <w:r w:rsidR="00965CCC">
        <w:rPr>
          <w:rFonts w:ascii="Arial" w:hAnsi="Arial" w:cs="Arial"/>
          <w:b/>
          <w:sz w:val="22"/>
        </w:rPr>
        <w:t xml:space="preserve"> – Aide à la décision</w:t>
      </w:r>
    </w:p>
    <w:p w:rsidR="00592FE5" w:rsidRDefault="00592FE5" w:rsidP="00592FE5">
      <w:pPr>
        <w:jc w:val="both"/>
        <w:rPr>
          <w:rFonts w:ascii="Arial" w:hAnsi="Arial" w:cs="Arial"/>
          <w:sz w:val="22"/>
        </w:rPr>
      </w:pPr>
    </w:p>
    <w:p w:rsidR="00592FE5" w:rsidRDefault="00592FE5" w:rsidP="00592FE5">
      <w:pPr>
        <w:jc w:val="both"/>
        <w:rPr>
          <w:rFonts w:ascii="Arial" w:hAnsi="Arial" w:cs="Arial"/>
          <w:sz w:val="22"/>
        </w:rPr>
      </w:pPr>
      <w:r>
        <w:rPr>
          <w:rFonts w:ascii="Arial" w:hAnsi="Arial" w:cs="Arial"/>
          <w:sz w:val="22"/>
        </w:rPr>
        <w:t>Indé</w:t>
      </w:r>
      <w:r w:rsidR="000439D6">
        <w:rPr>
          <w:rFonts w:ascii="Arial" w:hAnsi="Arial" w:cs="Arial"/>
          <w:sz w:val="22"/>
        </w:rPr>
        <w:t>pendamment du diagnostic</w:t>
      </w:r>
      <w:r w:rsidR="00CD03FF">
        <w:rPr>
          <w:rFonts w:ascii="Arial" w:hAnsi="Arial" w:cs="Arial"/>
          <w:sz w:val="22"/>
        </w:rPr>
        <w:t xml:space="preserve"> déjà réalisé</w:t>
      </w:r>
      <w:r>
        <w:rPr>
          <w:rFonts w:ascii="Arial" w:hAnsi="Arial" w:cs="Arial"/>
          <w:sz w:val="22"/>
        </w:rPr>
        <w:t>, il pourra être nécessaire d</w:t>
      </w:r>
      <w:r w:rsidR="00CD03FF">
        <w:rPr>
          <w:rFonts w:ascii="Arial" w:hAnsi="Arial" w:cs="Arial"/>
          <w:sz w:val="22"/>
        </w:rPr>
        <w:t>e mener à bien</w:t>
      </w:r>
      <w:r>
        <w:rPr>
          <w:rFonts w:ascii="Arial" w:hAnsi="Arial" w:cs="Arial"/>
          <w:sz w:val="22"/>
        </w:rPr>
        <w:t xml:space="preserve"> des</w:t>
      </w:r>
      <w:r w:rsidR="00CD03FF">
        <w:rPr>
          <w:rFonts w:ascii="Arial" w:hAnsi="Arial" w:cs="Arial"/>
          <w:sz w:val="22"/>
        </w:rPr>
        <w:t xml:space="preserve"> étude</w:t>
      </w:r>
      <w:r>
        <w:rPr>
          <w:rFonts w:ascii="Arial" w:hAnsi="Arial" w:cs="Arial"/>
          <w:sz w:val="22"/>
        </w:rPr>
        <w:t>s juridiques et/ou techniques complémentaires, notamment concernant la mise à jour des règlements de co</w:t>
      </w:r>
      <w:r w:rsidR="000439D6">
        <w:rPr>
          <w:rFonts w:ascii="Arial" w:hAnsi="Arial" w:cs="Arial"/>
          <w:sz w:val="22"/>
        </w:rPr>
        <w:t xml:space="preserve">propriété </w:t>
      </w:r>
      <w:r w:rsidR="00FE6C4D">
        <w:rPr>
          <w:rFonts w:ascii="Arial" w:hAnsi="Arial" w:cs="Arial"/>
          <w:sz w:val="22"/>
        </w:rPr>
        <w:t xml:space="preserve">ou les conséquences de travaux divers </w:t>
      </w:r>
      <w:r w:rsidR="000439D6">
        <w:rPr>
          <w:rFonts w:ascii="Arial" w:hAnsi="Arial" w:cs="Arial"/>
          <w:sz w:val="22"/>
        </w:rPr>
        <w:t xml:space="preserve">suite à la mise en œuvre </w:t>
      </w:r>
      <w:r w:rsidR="00CD03FF">
        <w:rPr>
          <w:rFonts w:ascii="Arial" w:hAnsi="Arial" w:cs="Arial"/>
          <w:sz w:val="22"/>
        </w:rPr>
        <w:t>du programme</w:t>
      </w:r>
      <w:r w:rsidR="000439D6">
        <w:rPr>
          <w:rFonts w:ascii="Arial" w:hAnsi="Arial" w:cs="Arial"/>
          <w:sz w:val="22"/>
        </w:rPr>
        <w:t xml:space="preserve"> de rénovation urbaine.</w:t>
      </w:r>
    </w:p>
    <w:p w:rsidR="00592FE5" w:rsidRDefault="00592FE5" w:rsidP="00592FE5">
      <w:pPr>
        <w:jc w:val="both"/>
        <w:rPr>
          <w:rFonts w:ascii="Arial" w:hAnsi="Arial" w:cs="Arial"/>
          <w:sz w:val="22"/>
        </w:rPr>
      </w:pPr>
    </w:p>
    <w:p w:rsidR="00FE6C4D" w:rsidRDefault="00FE6C4D" w:rsidP="00592FE5">
      <w:pPr>
        <w:jc w:val="both"/>
        <w:rPr>
          <w:rFonts w:ascii="Arial" w:hAnsi="Arial" w:cs="Arial"/>
          <w:sz w:val="22"/>
        </w:rPr>
      </w:pPr>
      <w:r>
        <w:rPr>
          <w:rFonts w:ascii="Arial" w:hAnsi="Arial" w:cs="Arial"/>
          <w:sz w:val="22"/>
        </w:rPr>
        <w:t xml:space="preserve">S’agissant de la copropriété </w:t>
      </w:r>
      <w:r w:rsidRPr="00FA5653">
        <w:rPr>
          <w:rFonts w:ascii="Arial" w:hAnsi="Arial" w:cs="Arial"/>
          <w:i/>
          <w:sz w:val="22"/>
        </w:rPr>
        <w:t>Le Levant</w:t>
      </w:r>
      <w:r>
        <w:rPr>
          <w:rFonts w:ascii="Arial" w:hAnsi="Arial" w:cs="Arial"/>
          <w:sz w:val="22"/>
        </w:rPr>
        <w:t>, le bâti va être impacté par la démolition des commerces situés façade ouest en pied d’immeuble, et celle du bâtiment</w:t>
      </w:r>
      <w:r w:rsidR="000D2712">
        <w:rPr>
          <w:rFonts w:ascii="Arial" w:hAnsi="Arial" w:cs="Arial"/>
          <w:sz w:val="22"/>
        </w:rPr>
        <w:t xml:space="preserve"> C</w:t>
      </w:r>
      <w:r>
        <w:rPr>
          <w:rFonts w:ascii="Arial" w:hAnsi="Arial" w:cs="Arial"/>
          <w:sz w:val="22"/>
        </w:rPr>
        <w:t xml:space="preserve"> jouxtant la copropriété par son angle sud-ouest. </w:t>
      </w:r>
    </w:p>
    <w:p w:rsidR="00411670" w:rsidRDefault="00411670" w:rsidP="00592FE5">
      <w:pPr>
        <w:jc w:val="both"/>
        <w:rPr>
          <w:rFonts w:ascii="Arial" w:hAnsi="Arial" w:cs="Arial"/>
          <w:sz w:val="22"/>
        </w:rPr>
      </w:pPr>
      <w:r>
        <w:rPr>
          <w:rFonts w:ascii="Arial" w:hAnsi="Arial" w:cs="Arial"/>
          <w:sz w:val="22"/>
        </w:rPr>
        <w:t xml:space="preserve">S’agissant de la copropriété </w:t>
      </w:r>
      <w:r w:rsidRPr="00FA5653">
        <w:rPr>
          <w:rFonts w:ascii="Arial" w:hAnsi="Arial" w:cs="Arial"/>
          <w:i/>
          <w:sz w:val="22"/>
        </w:rPr>
        <w:t>La Rousse 2</w:t>
      </w:r>
      <w:r>
        <w:rPr>
          <w:rFonts w:ascii="Arial" w:hAnsi="Arial" w:cs="Arial"/>
          <w:sz w:val="22"/>
        </w:rPr>
        <w:t>, le PRU prévoit la démolition du bâtiment F pour permettre le réaménagement de l’allée du Petit Diable et de la place du Pitchounet dont les assiettes respectives appartiennent en partie à la copropriété.</w:t>
      </w:r>
    </w:p>
    <w:p w:rsidR="00411670" w:rsidRDefault="00411670" w:rsidP="00592FE5">
      <w:pPr>
        <w:jc w:val="both"/>
        <w:rPr>
          <w:rFonts w:ascii="Arial" w:hAnsi="Arial" w:cs="Arial"/>
          <w:sz w:val="22"/>
        </w:rPr>
      </w:pPr>
    </w:p>
    <w:p w:rsidR="00411670" w:rsidRDefault="00411670" w:rsidP="00592FE5">
      <w:pPr>
        <w:jc w:val="both"/>
        <w:rPr>
          <w:rFonts w:ascii="Arial" w:hAnsi="Arial" w:cs="Arial"/>
          <w:sz w:val="22"/>
        </w:rPr>
      </w:pPr>
      <w:r>
        <w:rPr>
          <w:rFonts w:ascii="Arial" w:hAnsi="Arial" w:cs="Arial"/>
          <w:sz w:val="22"/>
        </w:rPr>
        <w:t>Les copropriétaires vont devoir délibérer à plusieurs reprises et auront besoin</w:t>
      </w:r>
      <w:r w:rsidR="00425E2D">
        <w:rPr>
          <w:rFonts w:ascii="Arial" w:hAnsi="Arial" w:cs="Arial"/>
          <w:sz w:val="22"/>
        </w:rPr>
        <w:t xml:space="preserve"> d’avoir </w:t>
      </w:r>
      <w:r w:rsidR="00425E2D" w:rsidRPr="000D2712">
        <w:rPr>
          <w:rFonts w:ascii="Arial" w:hAnsi="Arial" w:cs="Arial"/>
          <w:b/>
          <w:sz w:val="22"/>
        </w:rPr>
        <w:t>une parfaite connaissance des procédures et des conséquences découlant de ces opérations</w:t>
      </w:r>
      <w:r w:rsidR="00425E2D">
        <w:rPr>
          <w:rFonts w:ascii="Arial" w:hAnsi="Arial" w:cs="Arial"/>
          <w:sz w:val="22"/>
        </w:rPr>
        <w:t>.</w:t>
      </w:r>
    </w:p>
    <w:p w:rsidR="00425E2D" w:rsidRDefault="00425E2D" w:rsidP="00592FE5">
      <w:pPr>
        <w:jc w:val="both"/>
        <w:rPr>
          <w:rFonts w:ascii="Arial" w:hAnsi="Arial" w:cs="Arial"/>
          <w:sz w:val="22"/>
        </w:rPr>
      </w:pPr>
    </w:p>
    <w:p w:rsidR="00425E2D" w:rsidRDefault="00425E2D" w:rsidP="00592FE5">
      <w:pPr>
        <w:jc w:val="both"/>
        <w:rPr>
          <w:rFonts w:ascii="Arial" w:hAnsi="Arial" w:cs="Arial"/>
          <w:sz w:val="22"/>
        </w:rPr>
      </w:pPr>
      <w:r>
        <w:rPr>
          <w:rFonts w:ascii="Arial" w:hAnsi="Arial" w:cs="Arial"/>
          <w:sz w:val="22"/>
        </w:rPr>
        <w:lastRenderedPageBreak/>
        <w:t xml:space="preserve">Ils devront également être </w:t>
      </w:r>
      <w:r w:rsidRPr="000D2712">
        <w:rPr>
          <w:rFonts w:ascii="Arial" w:hAnsi="Arial" w:cs="Arial"/>
          <w:b/>
          <w:sz w:val="22"/>
        </w:rPr>
        <w:t>des interlocuteurs avisés et pertinents à l’encontre du maître d’ouvrag</w:t>
      </w:r>
      <w:r w:rsidR="00FA5653" w:rsidRPr="000D2712">
        <w:rPr>
          <w:rFonts w:ascii="Arial" w:hAnsi="Arial" w:cs="Arial"/>
          <w:b/>
          <w:sz w:val="22"/>
        </w:rPr>
        <w:t>e des aménagements publics</w:t>
      </w:r>
      <w:r w:rsidR="00FA5653">
        <w:rPr>
          <w:rFonts w:ascii="Arial" w:hAnsi="Arial" w:cs="Arial"/>
          <w:sz w:val="22"/>
        </w:rPr>
        <w:t xml:space="preserve">. Les études spécifiques, combinées à une approche partenariale bien comprise, doivent permettre de parvenir à </w:t>
      </w:r>
      <w:r w:rsidR="00FA5653" w:rsidRPr="00FA5653">
        <w:rPr>
          <w:rFonts w:ascii="Arial" w:hAnsi="Arial" w:cs="Arial"/>
          <w:b/>
          <w:sz w:val="22"/>
        </w:rPr>
        <w:t>des solutions acceptées par tous</w:t>
      </w:r>
      <w:r w:rsidR="00FA5653">
        <w:rPr>
          <w:rFonts w:ascii="Arial" w:hAnsi="Arial" w:cs="Arial"/>
          <w:sz w:val="22"/>
        </w:rPr>
        <w:t xml:space="preserve">, en dehors de tout rapport de force, </w:t>
      </w:r>
      <w:r w:rsidR="00FA5653" w:rsidRPr="00FA5653">
        <w:rPr>
          <w:rFonts w:ascii="Arial" w:hAnsi="Arial" w:cs="Arial"/>
          <w:b/>
          <w:sz w:val="22"/>
        </w:rPr>
        <w:t>dans une logique de co-construction du projet</w:t>
      </w:r>
      <w:r w:rsidR="00FA5653">
        <w:rPr>
          <w:rFonts w:ascii="Arial" w:hAnsi="Arial" w:cs="Arial"/>
          <w:sz w:val="22"/>
        </w:rPr>
        <w:t>.</w:t>
      </w:r>
    </w:p>
    <w:p w:rsidR="00FA5653" w:rsidRDefault="00FA5653" w:rsidP="00592FE5">
      <w:pPr>
        <w:jc w:val="both"/>
        <w:rPr>
          <w:rFonts w:ascii="Arial" w:hAnsi="Arial" w:cs="Arial"/>
          <w:sz w:val="22"/>
        </w:rPr>
      </w:pPr>
    </w:p>
    <w:p w:rsidR="00DD0A3A" w:rsidRDefault="00F9094F" w:rsidP="00592FE5">
      <w:pPr>
        <w:jc w:val="both"/>
        <w:rPr>
          <w:rFonts w:ascii="Arial" w:hAnsi="Arial" w:cs="Arial"/>
          <w:sz w:val="22"/>
        </w:rPr>
      </w:pPr>
      <w:r>
        <w:rPr>
          <w:rFonts w:ascii="Arial" w:hAnsi="Arial" w:cs="Arial"/>
          <w:sz w:val="22"/>
        </w:rPr>
        <w:t xml:space="preserve">Par ailleurs, s’agissant toujours de la copropriété </w:t>
      </w:r>
      <w:r w:rsidRPr="00F9094F">
        <w:rPr>
          <w:rFonts w:ascii="Arial" w:hAnsi="Arial" w:cs="Arial"/>
          <w:i/>
          <w:sz w:val="22"/>
        </w:rPr>
        <w:t>La Rousse 2</w:t>
      </w:r>
      <w:r>
        <w:rPr>
          <w:rFonts w:ascii="Arial" w:hAnsi="Arial" w:cs="Arial"/>
          <w:sz w:val="22"/>
        </w:rPr>
        <w:t xml:space="preserve">, le diagnostic préconise la mise en œuvre de travaux de rénovation énergétique susceptibles d’entrer dans le cadre du dispositif « Habiter Mieux Copropriétés » mis en place par l’ANAH. Plusieurs scénarios de travaux sont proposés et il importera d’accompagner les copropriétaires dans leurs choix en ayant toujours en vue </w:t>
      </w:r>
      <w:r w:rsidRPr="000D2712">
        <w:rPr>
          <w:rFonts w:ascii="Arial" w:hAnsi="Arial" w:cs="Arial"/>
          <w:b/>
          <w:sz w:val="22"/>
        </w:rPr>
        <w:t>leur intérêt</w:t>
      </w:r>
      <w:r>
        <w:rPr>
          <w:rFonts w:ascii="Arial" w:hAnsi="Arial" w:cs="Arial"/>
          <w:sz w:val="22"/>
        </w:rPr>
        <w:t xml:space="preserve">, notamment </w:t>
      </w:r>
      <w:r w:rsidRPr="000D2712">
        <w:rPr>
          <w:rFonts w:ascii="Arial" w:hAnsi="Arial" w:cs="Arial"/>
          <w:b/>
          <w:sz w:val="22"/>
        </w:rPr>
        <w:t>en matière patrimoniale, financière et de confort de vie</w:t>
      </w:r>
      <w:r w:rsidR="007F6252">
        <w:rPr>
          <w:rFonts w:ascii="Arial" w:hAnsi="Arial" w:cs="Arial"/>
          <w:sz w:val="22"/>
        </w:rPr>
        <w:t>, en articulation avec l’opérateur qui aura en charge l’assistance à maîtrise d’ouvrage des travaux s’il est désigné.</w:t>
      </w:r>
      <w:r>
        <w:rPr>
          <w:rFonts w:ascii="Arial" w:hAnsi="Arial" w:cs="Arial"/>
          <w:sz w:val="22"/>
        </w:rPr>
        <w:t xml:space="preserve"> Dans ce but, le prestataire ne devra pas ménager ses efforts</w:t>
      </w:r>
      <w:r w:rsidR="00576604">
        <w:rPr>
          <w:rFonts w:ascii="Arial" w:hAnsi="Arial" w:cs="Arial"/>
          <w:sz w:val="22"/>
        </w:rPr>
        <w:t xml:space="preserve"> par tout moyen (réunions d’information, rencontres individuelles, simulations financières, note de synthèse explicite, participation aux assemblées générales, etc.)</w:t>
      </w:r>
      <w:r>
        <w:rPr>
          <w:rFonts w:ascii="Arial" w:hAnsi="Arial" w:cs="Arial"/>
          <w:sz w:val="22"/>
        </w:rPr>
        <w:t xml:space="preserve"> </w:t>
      </w:r>
      <w:r w:rsidR="00576604">
        <w:rPr>
          <w:rFonts w:ascii="Arial" w:hAnsi="Arial" w:cs="Arial"/>
          <w:sz w:val="22"/>
        </w:rPr>
        <w:t>de sorte que chaque coprop</w:t>
      </w:r>
      <w:r w:rsidR="002B0891">
        <w:rPr>
          <w:rFonts w:ascii="Arial" w:hAnsi="Arial" w:cs="Arial"/>
          <w:sz w:val="22"/>
        </w:rPr>
        <w:t>riétaire prenne ses</w:t>
      </w:r>
      <w:r w:rsidR="00576604">
        <w:rPr>
          <w:rFonts w:ascii="Arial" w:hAnsi="Arial" w:cs="Arial"/>
          <w:sz w:val="22"/>
        </w:rPr>
        <w:t xml:space="preserve"> décision</w:t>
      </w:r>
      <w:r w:rsidR="002B0891">
        <w:rPr>
          <w:rFonts w:ascii="Arial" w:hAnsi="Arial" w:cs="Arial"/>
          <w:sz w:val="22"/>
        </w:rPr>
        <w:t>s</w:t>
      </w:r>
      <w:r w:rsidR="00576604">
        <w:rPr>
          <w:rFonts w:ascii="Arial" w:hAnsi="Arial" w:cs="Arial"/>
          <w:sz w:val="22"/>
        </w:rPr>
        <w:t xml:space="preserve"> en parfaite connaissance de cause.</w:t>
      </w:r>
      <w:r>
        <w:rPr>
          <w:rFonts w:ascii="Arial" w:hAnsi="Arial" w:cs="Arial"/>
          <w:sz w:val="22"/>
        </w:rPr>
        <w:t xml:space="preserve"> </w:t>
      </w:r>
    </w:p>
    <w:p w:rsidR="00965CCC" w:rsidRDefault="00965CCC" w:rsidP="00592FE5">
      <w:pPr>
        <w:jc w:val="both"/>
        <w:rPr>
          <w:rFonts w:ascii="Arial" w:hAnsi="Arial" w:cs="Arial"/>
          <w:sz w:val="22"/>
        </w:rPr>
      </w:pPr>
    </w:p>
    <w:p w:rsidR="001C04C8" w:rsidRDefault="001C04C8" w:rsidP="00592FE5">
      <w:pPr>
        <w:jc w:val="both"/>
        <w:rPr>
          <w:rFonts w:ascii="Arial" w:hAnsi="Arial" w:cs="Arial"/>
          <w:sz w:val="22"/>
        </w:rPr>
      </w:pPr>
    </w:p>
    <w:p w:rsidR="000F5EBF" w:rsidRPr="001C04C8" w:rsidRDefault="001C04C8" w:rsidP="00592FE5">
      <w:pPr>
        <w:jc w:val="both"/>
        <w:rPr>
          <w:rFonts w:ascii="Arial" w:hAnsi="Arial" w:cs="Arial"/>
          <w:b/>
          <w:sz w:val="22"/>
        </w:rPr>
      </w:pPr>
      <w:r w:rsidRPr="001C04C8">
        <w:rPr>
          <w:rFonts w:ascii="Arial" w:hAnsi="Arial" w:cs="Arial"/>
          <w:b/>
          <w:sz w:val="22"/>
        </w:rPr>
        <w:t>Signalement des situations difficiles</w:t>
      </w:r>
    </w:p>
    <w:p w:rsidR="001C04C8" w:rsidRDefault="001C04C8" w:rsidP="00592FE5">
      <w:pPr>
        <w:jc w:val="both"/>
        <w:rPr>
          <w:rFonts w:ascii="Arial" w:hAnsi="Arial" w:cs="Arial"/>
          <w:sz w:val="22"/>
        </w:rPr>
      </w:pPr>
    </w:p>
    <w:p w:rsidR="000F5EBF" w:rsidRPr="000F5EBF" w:rsidRDefault="000F5EBF" w:rsidP="001C04C8">
      <w:pPr>
        <w:jc w:val="both"/>
        <w:rPr>
          <w:rFonts w:ascii="Arial" w:hAnsi="Arial" w:cs="Arial"/>
          <w:sz w:val="22"/>
        </w:rPr>
      </w:pPr>
      <w:r w:rsidRPr="000F5EBF">
        <w:rPr>
          <w:rFonts w:ascii="Arial" w:hAnsi="Arial" w:cs="Arial"/>
          <w:sz w:val="22"/>
        </w:rPr>
        <w:t>Un dispositif de signalement sera mis en place afin de répondre à des situations difficiles portant sur :</w:t>
      </w:r>
    </w:p>
    <w:p w:rsidR="001C04C8" w:rsidRDefault="001C04C8" w:rsidP="001C04C8">
      <w:pPr>
        <w:jc w:val="both"/>
        <w:rPr>
          <w:rFonts w:ascii="Arial" w:hAnsi="Arial" w:cs="Arial"/>
          <w:sz w:val="22"/>
        </w:rPr>
      </w:pPr>
      <w:r>
        <w:rPr>
          <w:rFonts w:ascii="Arial" w:hAnsi="Arial" w:cs="Arial"/>
          <w:sz w:val="22"/>
        </w:rPr>
        <w:t xml:space="preserve">- </w:t>
      </w:r>
      <w:r w:rsidR="000F5EBF" w:rsidRPr="000F5EBF">
        <w:rPr>
          <w:rFonts w:ascii="Arial" w:hAnsi="Arial" w:cs="Arial"/>
          <w:sz w:val="22"/>
        </w:rPr>
        <w:t>les ménages en difficulté sociale (précarité, ressources modestes, problèmes d’occ</w:t>
      </w:r>
      <w:r>
        <w:rPr>
          <w:rFonts w:ascii="Arial" w:hAnsi="Arial" w:cs="Arial"/>
          <w:sz w:val="22"/>
        </w:rPr>
        <w:t>upation</w:t>
      </w:r>
    </w:p>
    <w:p w:rsidR="001C04C8" w:rsidRPr="000F5EBF" w:rsidRDefault="001C04C8" w:rsidP="001C04C8">
      <w:pPr>
        <w:jc w:val="both"/>
        <w:rPr>
          <w:rFonts w:ascii="Arial" w:hAnsi="Arial" w:cs="Arial"/>
          <w:sz w:val="22"/>
        </w:rPr>
      </w:pPr>
      <w:r>
        <w:rPr>
          <w:rFonts w:ascii="Arial" w:hAnsi="Arial" w:cs="Arial"/>
          <w:sz w:val="22"/>
        </w:rPr>
        <w:t xml:space="preserve">  du logement,</w:t>
      </w:r>
      <w:r w:rsidR="000F5EBF" w:rsidRPr="000F5EBF">
        <w:rPr>
          <w:rFonts w:ascii="Arial" w:hAnsi="Arial" w:cs="Arial"/>
          <w:sz w:val="22"/>
        </w:rPr>
        <w:t xml:space="preserve"> …). L’interlocuteur de réf</w:t>
      </w:r>
      <w:r>
        <w:rPr>
          <w:rFonts w:ascii="Arial" w:hAnsi="Arial" w:cs="Arial"/>
          <w:sz w:val="22"/>
        </w:rPr>
        <w:t xml:space="preserve">érence sera le CCAS de la Ville </w:t>
      </w:r>
      <w:r w:rsidR="000F5EBF" w:rsidRPr="000F5EBF">
        <w:rPr>
          <w:rFonts w:ascii="Arial" w:hAnsi="Arial" w:cs="Arial"/>
          <w:sz w:val="22"/>
        </w:rPr>
        <w:t>de Miramas.</w:t>
      </w:r>
    </w:p>
    <w:p w:rsidR="001C04C8" w:rsidRDefault="000F5EBF" w:rsidP="001C04C8">
      <w:pPr>
        <w:jc w:val="both"/>
        <w:rPr>
          <w:rFonts w:ascii="Arial" w:hAnsi="Arial" w:cs="Arial"/>
          <w:sz w:val="22"/>
        </w:rPr>
      </w:pPr>
      <w:r w:rsidRPr="000F5EBF">
        <w:rPr>
          <w:rFonts w:ascii="Arial" w:hAnsi="Arial" w:cs="Arial"/>
          <w:sz w:val="22"/>
        </w:rPr>
        <w:t>-</w:t>
      </w:r>
      <w:r w:rsidR="001C04C8">
        <w:rPr>
          <w:rFonts w:ascii="Arial" w:hAnsi="Arial" w:cs="Arial"/>
          <w:sz w:val="22"/>
        </w:rPr>
        <w:t xml:space="preserve"> </w:t>
      </w:r>
      <w:r w:rsidRPr="000F5EBF">
        <w:rPr>
          <w:rFonts w:ascii="Arial" w:hAnsi="Arial" w:cs="Arial"/>
          <w:sz w:val="22"/>
        </w:rPr>
        <w:t>les situations juridiques ou financières à risque (syndi</w:t>
      </w:r>
      <w:r w:rsidR="001C04C8">
        <w:rPr>
          <w:rFonts w:ascii="Arial" w:hAnsi="Arial" w:cs="Arial"/>
          <w:sz w:val="22"/>
        </w:rPr>
        <w:t xml:space="preserve">c défaillant, impayés de charges  </w:t>
      </w:r>
    </w:p>
    <w:p w:rsidR="001C04C8" w:rsidRDefault="001C04C8" w:rsidP="001C04C8">
      <w:pPr>
        <w:jc w:val="both"/>
        <w:rPr>
          <w:rFonts w:ascii="Arial" w:hAnsi="Arial" w:cs="Arial"/>
          <w:sz w:val="22"/>
        </w:rPr>
      </w:pPr>
      <w:r>
        <w:rPr>
          <w:rFonts w:ascii="Arial" w:hAnsi="Arial" w:cs="Arial"/>
          <w:sz w:val="22"/>
        </w:rPr>
        <w:t xml:space="preserve">  </w:t>
      </w:r>
      <w:proofErr w:type="gramStart"/>
      <w:r w:rsidR="000F5EBF" w:rsidRPr="000F5EBF">
        <w:rPr>
          <w:rFonts w:ascii="Arial" w:hAnsi="Arial" w:cs="Arial"/>
          <w:sz w:val="22"/>
        </w:rPr>
        <w:t>important</w:t>
      </w:r>
      <w:r>
        <w:rPr>
          <w:rFonts w:ascii="Arial" w:hAnsi="Arial" w:cs="Arial"/>
          <w:sz w:val="22"/>
        </w:rPr>
        <w:t>s</w:t>
      </w:r>
      <w:proofErr w:type="gramEnd"/>
      <w:r w:rsidR="000F5EBF" w:rsidRPr="000F5EBF">
        <w:rPr>
          <w:rFonts w:ascii="Arial" w:hAnsi="Arial" w:cs="Arial"/>
          <w:sz w:val="22"/>
        </w:rPr>
        <w:t xml:space="preserve"> …). Ces problématiques seront abordées par le groupe de travail et de suivi</w:t>
      </w:r>
      <w:r>
        <w:rPr>
          <w:rFonts w:ascii="Arial" w:hAnsi="Arial" w:cs="Arial"/>
          <w:sz w:val="22"/>
        </w:rPr>
        <w:t xml:space="preserve"> du</w:t>
      </w:r>
    </w:p>
    <w:p w:rsidR="000F5EBF" w:rsidRPr="000F5EBF" w:rsidRDefault="001C04C8" w:rsidP="001C04C8">
      <w:pPr>
        <w:jc w:val="both"/>
        <w:rPr>
          <w:rFonts w:ascii="Arial" w:hAnsi="Arial" w:cs="Arial"/>
          <w:sz w:val="22"/>
        </w:rPr>
      </w:pPr>
      <w:r>
        <w:rPr>
          <w:rFonts w:ascii="Arial" w:hAnsi="Arial" w:cs="Arial"/>
          <w:sz w:val="22"/>
        </w:rPr>
        <w:t xml:space="preserve">  </w:t>
      </w:r>
      <w:r w:rsidR="000F5EBF" w:rsidRPr="000F5EBF">
        <w:rPr>
          <w:rFonts w:ascii="Arial" w:hAnsi="Arial" w:cs="Arial"/>
          <w:sz w:val="22"/>
        </w:rPr>
        <w:t>POPAC (cf. article 7).</w:t>
      </w:r>
    </w:p>
    <w:p w:rsidR="001C04C8" w:rsidRDefault="000F5EBF" w:rsidP="001C04C8">
      <w:pPr>
        <w:jc w:val="both"/>
        <w:rPr>
          <w:rFonts w:ascii="Arial" w:hAnsi="Arial" w:cs="Arial"/>
          <w:sz w:val="22"/>
        </w:rPr>
      </w:pPr>
      <w:r w:rsidRPr="000F5EBF">
        <w:rPr>
          <w:rFonts w:ascii="Arial" w:hAnsi="Arial" w:cs="Arial"/>
          <w:sz w:val="22"/>
        </w:rPr>
        <w:t>-</w:t>
      </w:r>
      <w:r w:rsidR="001C04C8">
        <w:rPr>
          <w:rFonts w:ascii="Arial" w:hAnsi="Arial" w:cs="Arial"/>
          <w:sz w:val="22"/>
        </w:rPr>
        <w:t xml:space="preserve"> </w:t>
      </w:r>
      <w:r w:rsidRPr="000F5EBF">
        <w:rPr>
          <w:rFonts w:ascii="Arial" w:hAnsi="Arial" w:cs="Arial"/>
          <w:sz w:val="22"/>
        </w:rPr>
        <w:t xml:space="preserve">les situations techniques dangereuses (insalubrité avérée, usage à risque du logement </w:t>
      </w:r>
      <w:r w:rsidR="001C04C8">
        <w:rPr>
          <w:rFonts w:ascii="Arial" w:hAnsi="Arial" w:cs="Arial"/>
          <w:sz w:val="22"/>
        </w:rPr>
        <w:t>…)</w:t>
      </w:r>
    </w:p>
    <w:p w:rsidR="001C04C8" w:rsidRDefault="001C04C8" w:rsidP="001C04C8">
      <w:pPr>
        <w:jc w:val="both"/>
        <w:rPr>
          <w:rFonts w:ascii="Arial" w:hAnsi="Arial" w:cs="Arial"/>
          <w:sz w:val="22"/>
        </w:rPr>
      </w:pPr>
      <w:r>
        <w:rPr>
          <w:rFonts w:ascii="Arial" w:hAnsi="Arial" w:cs="Arial"/>
          <w:sz w:val="22"/>
        </w:rPr>
        <w:t xml:space="preserve">  </w:t>
      </w:r>
      <w:r w:rsidR="000F5EBF" w:rsidRPr="000F5EBF">
        <w:rPr>
          <w:rFonts w:ascii="Arial" w:hAnsi="Arial" w:cs="Arial"/>
          <w:sz w:val="22"/>
        </w:rPr>
        <w:t>et les problèmes de violence. Ces situations relèveront des services municipaux dédiés</w:t>
      </w:r>
    </w:p>
    <w:p w:rsidR="000F5EBF" w:rsidRPr="000F5EBF" w:rsidRDefault="001C04C8" w:rsidP="001C04C8">
      <w:pPr>
        <w:jc w:val="both"/>
        <w:rPr>
          <w:rFonts w:ascii="Arial" w:hAnsi="Arial" w:cs="Arial"/>
          <w:sz w:val="22"/>
        </w:rPr>
      </w:pPr>
      <w:r>
        <w:rPr>
          <w:rFonts w:ascii="Arial" w:hAnsi="Arial" w:cs="Arial"/>
          <w:sz w:val="22"/>
        </w:rPr>
        <w:t xml:space="preserve">  </w:t>
      </w:r>
      <w:r w:rsidR="000F5EBF" w:rsidRPr="000F5EBF">
        <w:rPr>
          <w:rFonts w:ascii="Arial" w:hAnsi="Arial" w:cs="Arial"/>
          <w:sz w:val="22"/>
        </w:rPr>
        <w:t>(</w:t>
      </w:r>
      <w:r w:rsidRPr="000F5EBF">
        <w:rPr>
          <w:rFonts w:ascii="Arial" w:hAnsi="Arial" w:cs="Arial"/>
          <w:sz w:val="22"/>
        </w:rPr>
        <w:t>Police</w:t>
      </w:r>
      <w:r w:rsidR="000F5EBF" w:rsidRPr="000F5EBF">
        <w:rPr>
          <w:rFonts w:ascii="Arial" w:hAnsi="Arial" w:cs="Arial"/>
          <w:sz w:val="22"/>
        </w:rPr>
        <w:t xml:space="preserve"> municipale …).</w:t>
      </w:r>
    </w:p>
    <w:p w:rsidR="000F5EBF" w:rsidRDefault="000F5EBF" w:rsidP="00592FE5">
      <w:pPr>
        <w:jc w:val="both"/>
        <w:rPr>
          <w:rFonts w:ascii="Arial" w:hAnsi="Arial" w:cs="Arial"/>
          <w:sz w:val="22"/>
        </w:rPr>
      </w:pPr>
    </w:p>
    <w:p w:rsidR="00965CCC" w:rsidRDefault="00965CCC" w:rsidP="00592FE5">
      <w:pPr>
        <w:jc w:val="both"/>
        <w:rPr>
          <w:rFonts w:ascii="Arial" w:hAnsi="Arial" w:cs="Arial"/>
          <w:sz w:val="22"/>
        </w:rPr>
      </w:pPr>
    </w:p>
    <w:p w:rsidR="00DD0A3A" w:rsidRPr="001305C8" w:rsidRDefault="001305C8" w:rsidP="002B3988">
      <w:pPr>
        <w:rPr>
          <w:rFonts w:ascii="Arial" w:hAnsi="Arial" w:cs="Arial"/>
          <w:b/>
          <w:sz w:val="22"/>
        </w:rPr>
      </w:pPr>
      <w:r w:rsidRPr="001305C8">
        <w:rPr>
          <w:rFonts w:ascii="Arial" w:hAnsi="Arial" w:cs="Arial"/>
          <w:b/>
          <w:sz w:val="22"/>
        </w:rPr>
        <w:t>2-3 Animations collectives</w:t>
      </w:r>
    </w:p>
    <w:p w:rsidR="002B0891" w:rsidRDefault="002B0891" w:rsidP="002B3988">
      <w:pPr>
        <w:rPr>
          <w:rFonts w:ascii="Arial" w:hAnsi="Arial" w:cs="Arial"/>
          <w:sz w:val="22"/>
        </w:rPr>
      </w:pPr>
    </w:p>
    <w:p w:rsidR="00DD61EC" w:rsidRDefault="00DD61EC" w:rsidP="00DD61EC">
      <w:pPr>
        <w:rPr>
          <w:rFonts w:ascii="Arial" w:hAnsi="Arial" w:cs="Arial"/>
          <w:b/>
          <w:bCs/>
          <w:sz w:val="22"/>
        </w:rPr>
      </w:pPr>
      <w:r w:rsidRPr="00DD61EC">
        <w:rPr>
          <w:rFonts w:ascii="Arial" w:hAnsi="Arial" w:cs="Arial"/>
          <w:b/>
          <w:bCs/>
          <w:sz w:val="22"/>
        </w:rPr>
        <w:t>Actions de sensibilisation, information ciblée, formation des acteurs de la copropriété</w:t>
      </w:r>
    </w:p>
    <w:p w:rsidR="000858DF" w:rsidRPr="00DD61EC" w:rsidRDefault="000858DF" w:rsidP="00DD61EC">
      <w:pPr>
        <w:rPr>
          <w:rFonts w:ascii="Arial" w:hAnsi="Arial" w:cs="Arial"/>
          <w:sz w:val="22"/>
        </w:rPr>
      </w:pPr>
    </w:p>
    <w:p w:rsidR="00762861" w:rsidRDefault="000858DF" w:rsidP="002B5FE2">
      <w:pPr>
        <w:jc w:val="both"/>
        <w:rPr>
          <w:rFonts w:ascii="Arial" w:hAnsi="Arial" w:cs="Arial"/>
          <w:sz w:val="22"/>
        </w:rPr>
      </w:pPr>
      <w:r>
        <w:rPr>
          <w:rFonts w:ascii="Arial" w:hAnsi="Arial" w:cs="Arial"/>
          <w:sz w:val="22"/>
        </w:rPr>
        <w:t>Destinées aux deux copropriétés du secteur, ces</w:t>
      </w:r>
      <w:r w:rsidRPr="002B0891">
        <w:rPr>
          <w:rFonts w:ascii="Arial" w:hAnsi="Arial" w:cs="Arial"/>
          <w:sz w:val="22"/>
        </w:rPr>
        <w:t xml:space="preserve"> action</w:t>
      </w:r>
      <w:r>
        <w:rPr>
          <w:rFonts w:ascii="Arial" w:hAnsi="Arial" w:cs="Arial"/>
          <w:sz w:val="22"/>
        </w:rPr>
        <w:t>s ont</w:t>
      </w:r>
      <w:r w:rsidRPr="002B0891">
        <w:rPr>
          <w:rFonts w:ascii="Arial" w:hAnsi="Arial" w:cs="Arial"/>
          <w:sz w:val="22"/>
        </w:rPr>
        <w:t xml:space="preserve"> pour objectif de renforcer les connaissances des copropriétaires</w:t>
      </w:r>
      <w:r w:rsidR="00E82553">
        <w:rPr>
          <w:rFonts w:ascii="Arial" w:hAnsi="Arial" w:cs="Arial"/>
          <w:sz w:val="22"/>
        </w:rPr>
        <w:t>, et le cas échéant des locataires,</w:t>
      </w:r>
      <w:r w:rsidRPr="002B0891">
        <w:rPr>
          <w:rFonts w:ascii="Arial" w:hAnsi="Arial" w:cs="Arial"/>
          <w:sz w:val="22"/>
        </w:rPr>
        <w:t xml:space="preserve"> sur leurs droi</w:t>
      </w:r>
      <w:r>
        <w:rPr>
          <w:rFonts w:ascii="Arial" w:hAnsi="Arial" w:cs="Arial"/>
          <w:sz w:val="22"/>
        </w:rPr>
        <w:t>ts et devoirs</w:t>
      </w:r>
      <w:r w:rsidRPr="002B0891">
        <w:rPr>
          <w:rFonts w:ascii="Arial" w:hAnsi="Arial" w:cs="Arial"/>
          <w:sz w:val="22"/>
        </w:rPr>
        <w:t>.</w:t>
      </w:r>
      <w:r w:rsidR="00762861" w:rsidRPr="00762861">
        <w:rPr>
          <w:rFonts w:ascii="Arial" w:hAnsi="Arial" w:cs="Arial"/>
          <w:sz w:val="22"/>
        </w:rPr>
        <w:t xml:space="preserve"> </w:t>
      </w:r>
    </w:p>
    <w:p w:rsidR="00762861" w:rsidRDefault="00762861" w:rsidP="002B5FE2">
      <w:pPr>
        <w:jc w:val="both"/>
        <w:rPr>
          <w:rFonts w:ascii="Arial" w:hAnsi="Arial" w:cs="Arial"/>
          <w:sz w:val="22"/>
        </w:rPr>
      </w:pPr>
    </w:p>
    <w:p w:rsidR="00DD61EC" w:rsidRPr="00DD61EC" w:rsidRDefault="00DD61EC" w:rsidP="002B5FE2">
      <w:pPr>
        <w:jc w:val="both"/>
        <w:rPr>
          <w:rFonts w:ascii="Arial" w:hAnsi="Arial" w:cs="Arial"/>
          <w:sz w:val="22"/>
        </w:rPr>
      </w:pPr>
      <w:r w:rsidRPr="0074110C">
        <w:rPr>
          <w:rFonts w:ascii="Arial" w:hAnsi="Arial" w:cs="Arial"/>
          <w:b/>
          <w:sz w:val="22"/>
        </w:rPr>
        <w:t xml:space="preserve">Différentes actions </w:t>
      </w:r>
      <w:r w:rsidR="000858DF" w:rsidRPr="0074110C">
        <w:rPr>
          <w:rFonts w:ascii="Arial" w:hAnsi="Arial" w:cs="Arial"/>
          <w:b/>
          <w:sz w:val="22"/>
        </w:rPr>
        <w:t>pédagogiques</w:t>
      </w:r>
      <w:r w:rsidR="000858DF">
        <w:rPr>
          <w:rFonts w:ascii="Arial" w:hAnsi="Arial" w:cs="Arial"/>
          <w:sz w:val="22"/>
        </w:rPr>
        <w:t xml:space="preserve"> seront menées </w:t>
      </w:r>
      <w:r w:rsidRPr="00DD61EC">
        <w:rPr>
          <w:rFonts w:ascii="Arial" w:hAnsi="Arial" w:cs="Arial"/>
          <w:sz w:val="22"/>
        </w:rPr>
        <w:t>leur permettant de :</w:t>
      </w:r>
    </w:p>
    <w:p w:rsidR="000858DF" w:rsidRDefault="002B5FE2" w:rsidP="002B5FE2">
      <w:pPr>
        <w:pStyle w:val="Paragraphedeliste"/>
        <w:numPr>
          <w:ilvl w:val="0"/>
          <w:numId w:val="28"/>
        </w:numPr>
        <w:ind w:leftChars="236" w:left="566" w:firstLine="1"/>
        <w:jc w:val="both"/>
        <w:rPr>
          <w:rFonts w:ascii="Arial" w:hAnsi="Arial" w:cs="Arial"/>
          <w:sz w:val="22"/>
        </w:rPr>
      </w:pPr>
      <w:r>
        <w:rPr>
          <w:rFonts w:ascii="Arial" w:hAnsi="Arial" w:cs="Arial"/>
          <w:sz w:val="22"/>
        </w:rPr>
        <w:t>C</w:t>
      </w:r>
      <w:r w:rsidR="00DD61EC" w:rsidRPr="000858DF">
        <w:rPr>
          <w:rFonts w:ascii="Arial" w:hAnsi="Arial" w:cs="Arial"/>
          <w:sz w:val="22"/>
        </w:rPr>
        <w:t>omprendre les principaux facteurs d'équilibre et d'a</w:t>
      </w:r>
      <w:r w:rsidR="000858DF">
        <w:rPr>
          <w:rFonts w:ascii="Arial" w:hAnsi="Arial" w:cs="Arial"/>
          <w:sz w:val="22"/>
        </w:rPr>
        <w:t>utonomie de la copropriété (bon</w:t>
      </w:r>
    </w:p>
    <w:p w:rsidR="000858DF" w:rsidRDefault="000858DF" w:rsidP="002B5FE2">
      <w:pPr>
        <w:pStyle w:val="Paragraphedeliste"/>
        <w:ind w:left="567"/>
        <w:jc w:val="both"/>
        <w:rPr>
          <w:rFonts w:ascii="Arial" w:hAnsi="Arial" w:cs="Arial"/>
          <w:sz w:val="22"/>
        </w:rPr>
      </w:pPr>
      <w:r>
        <w:rPr>
          <w:rFonts w:ascii="Arial" w:hAnsi="Arial" w:cs="Arial"/>
          <w:sz w:val="22"/>
        </w:rPr>
        <w:t xml:space="preserve">  </w:t>
      </w:r>
      <w:r w:rsidR="00DD61EC" w:rsidRPr="000858DF">
        <w:rPr>
          <w:rFonts w:ascii="Arial" w:hAnsi="Arial" w:cs="Arial"/>
          <w:sz w:val="22"/>
        </w:rPr>
        <w:t>état physique, bon fonctionnement des instances décisionnelles de la coprop</w:t>
      </w:r>
      <w:r>
        <w:rPr>
          <w:rFonts w:ascii="Arial" w:hAnsi="Arial" w:cs="Arial"/>
          <w:sz w:val="22"/>
        </w:rPr>
        <w:t>riété,</w:t>
      </w:r>
    </w:p>
    <w:p w:rsidR="000858DF" w:rsidRDefault="000858DF" w:rsidP="002B5FE2">
      <w:pPr>
        <w:pStyle w:val="Paragraphedeliste"/>
        <w:ind w:left="567"/>
        <w:jc w:val="both"/>
        <w:rPr>
          <w:rFonts w:ascii="Arial" w:hAnsi="Arial" w:cs="Arial"/>
          <w:sz w:val="22"/>
        </w:rPr>
      </w:pPr>
      <w:r>
        <w:rPr>
          <w:rFonts w:ascii="Arial" w:hAnsi="Arial" w:cs="Arial"/>
          <w:sz w:val="22"/>
        </w:rPr>
        <w:t xml:space="preserve">  </w:t>
      </w:r>
      <w:r w:rsidR="00DD61EC" w:rsidRPr="000858DF">
        <w:rPr>
          <w:rFonts w:ascii="Arial" w:hAnsi="Arial" w:cs="Arial"/>
          <w:sz w:val="22"/>
        </w:rPr>
        <w:t>bonne gestion financière de la copropriété, solvabili</w:t>
      </w:r>
      <w:r>
        <w:rPr>
          <w:rFonts w:ascii="Arial" w:hAnsi="Arial" w:cs="Arial"/>
          <w:sz w:val="22"/>
        </w:rPr>
        <w:t>té des copropriétaires et de la</w:t>
      </w:r>
    </w:p>
    <w:p w:rsidR="000858DF" w:rsidRDefault="000858DF" w:rsidP="002B5FE2">
      <w:pPr>
        <w:pStyle w:val="Paragraphedeliste"/>
        <w:ind w:left="567"/>
        <w:jc w:val="both"/>
        <w:rPr>
          <w:rFonts w:ascii="Arial" w:hAnsi="Arial" w:cs="Arial"/>
          <w:sz w:val="22"/>
        </w:rPr>
      </w:pPr>
      <w:r>
        <w:rPr>
          <w:rFonts w:ascii="Arial" w:hAnsi="Arial" w:cs="Arial"/>
          <w:sz w:val="22"/>
        </w:rPr>
        <w:t xml:space="preserve">  </w:t>
      </w:r>
      <w:r w:rsidR="00DD61EC" w:rsidRPr="000858DF">
        <w:rPr>
          <w:rFonts w:ascii="Arial" w:hAnsi="Arial" w:cs="Arial"/>
          <w:sz w:val="22"/>
        </w:rPr>
        <w:t>copropriété) afin d'éviter la spirale de déqualification</w:t>
      </w:r>
      <w:r w:rsidR="002B5FE2">
        <w:rPr>
          <w:rFonts w:ascii="Arial" w:hAnsi="Arial" w:cs="Arial"/>
          <w:sz w:val="22"/>
        </w:rPr>
        <w:t> ;</w:t>
      </w:r>
    </w:p>
    <w:p w:rsidR="000858DF" w:rsidRDefault="002B5FE2" w:rsidP="002B5FE2">
      <w:pPr>
        <w:pStyle w:val="Paragraphedeliste"/>
        <w:numPr>
          <w:ilvl w:val="0"/>
          <w:numId w:val="28"/>
        </w:numPr>
        <w:ind w:leftChars="236" w:left="566" w:firstLine="1"/>
        <w:jc w:val="both"/>
        <w:rPr>
          <w:rFonts w:ascii="Arial" w:hAnsi="Arial" w:cs="Arial"/>
          <w:sz w:val="22"/>
        </w:rPr>
      </w:pPr>
      <w:r>
        <w:rPr>
          <w:rFonts w:ascii="Arial" w:hAnsi="Arial" w:cs="Arial"/>
          <w:sz w:val="22"/>
        </w:rPr>
        <w:t>A</w:t>
      </w:r>
      <w:r w:rsidR="00DD61EC" w:rsidRPr="000858DF">
        <w:rPr>
          <w:rFonts w:ascii="Arial" w:hAnsi="Arial" w:cs="Arial"/>
          <w:sz w:val="22"/>
        </w:rPr>
        <w:t xml:space="preserve">méliorer leur connaissance sur le fonctionnement </w:t>
      </w:r>
      <w:r w:rsidR="000858DF">
        <w:rPr>
          <w:rFonts w:ascii="Arial" w:hAnsi="Arial" w:cs="Arial"/>
          <w:sz w:val="22"/>
        </w:rPr>
        <w:t>de la copropriété (gouvernance,</w:t>
      </w:r>
    </w:p>
    <w:p w:rsidR="002B5FE2" w:rsidRDefault="000858DF" w:rsidP="002B5FE2">
      <w:pPr>
        <w:pStyle w:val="Paragraphedeliste"/>
        <w:ind w:left="567"/>
        <w:jc w:val="both"/>
        <w:rPr>
          <w:rFonts w:ascii="Arial" w:hAnsi="Arial" w:cs="Arial"/>
          <w:sz w:val="22"/>
        </w:rPr>
      </w:pPr>
      <w:r>
        <w:rPr>
          <w:rFonts w:ascii="Arial" w:hAnsi="Arial" w:cs="Arial"/>
          <w:sz w:val="22"/>
        </w:rPr>
        <w:t xml:space="preserve">  </w:t>
      </w:r>
      <w:r w:rsidR="00DD61EC" w:rsidRPr="000858DF">
        <w:rPr>
          <w:rFonts w:ascii="Arial" w:hAnsi="Arial" w:cs="Arial"/>
          <w:sz w:val="22"/>
        </w:rPr>
        <w:t xml:space="preserve">juridique, technique, social, financier...) et prendre conscience </w:t>
      </w:r>
      <w:r>
        <w:rPr>
          <w:rFonts w:ascii="Arial" w:hAnsi="Arial" w:cs="Arial"/>
          <w:sz w:val="22"/>
        </w:rPr>
        <w:t>des droits et devoirs de</w:t>
      </w:r>
    </w:p>
    <w:p w:rsidR="000858DF" w:rsidRPr="002B5FE2" w:rsidRDefault="002B5FE2" w:rsidP="002B5FE2">
      <w:pPr>
        <w:pStyle w:val="Paragraphedeliste"/>
        <w:ind w:left="567"/>
        <w:jc w:val="both"/>
        <w:rPr>
          <w:rFonts w:ascii="Arial" w:hAnsi="Arial" w:cs="Arial"/>
          <w:sz w:val="22"/>
        </w:rPr>
      </w:pPr>
      <w:r>
        <w:rPr>
          <w:rFonts w:ascii="Arial" w:hAnsi="Arial" w:cs="Arial"/>
          <w:sz w:val="22"/>
        </w:rPr>
        <w:t xml:space="preserve">  </w:t>
      </w:r>
      <w:r w:rsidR="000858DF" w:rsidRPr="002B5FE2">
        <w:rPr>
          <w:rFonts w:ascii="Arial" w:hAnsi="Arial" w:cs="Arial"/>
          <w:sz w:val="22"/>
        </w:rPr>
        <w:t>chacun</w:t>
      </w:r>
      <w:r>
        <w:rPr>
          <w:rFonts w:ascii="Arial" w:hAnsi="Arial" w:cs="Arial"/>
          <w:sz w:val="22"/>
        </w:rPr>
        <w:t> ;</w:t>
      </w:r>
    </w:p>
    <w:p w:rsidR="000858DF" w:rsidRDefault="002B5FE2" w:rsidP="002B5FE2">
      <w:pPr>
        <w:pStyle w:val="Paragraphedeliste"/>
        <w:numPr>
          <w:ilvl w:val="0"/>
          <w:numId w:val="28"/>
        </w:numPr>
        <w:ind w:leftChars="236" w:left="566" w:firstLine="1"/>
        <w:jc w:val="both"/>
        <w:rPr>
          <w:rFonts w:ascii="Arial" w:hAnsi="Arial" w:cs="Arial"/>
          <w:sz w:val="22"/>
        </w:rPr>
      </w:pPr>
      <w:r>
        <w:rPr>
          <w:rFonts w:ascii="Arial" w:hAnsi="Arial" w:cs="Arial"/>
          <w:sz w:val="22"/>
        </w:rPr>
        <w:t>A</w:t>
      </w:r>
      <w:r w:rsidR="00DD61EC" w:rsidRPr="000858DF">
        <w:rPr>
          <w:rFonts w:ascii="Arial" w:hAnsi="Arial" w:cs="Arial"/>
          <w:sz w:val="22"/>
        </w:rPr>
        <w:t>ccroître leur</w:t>
      </w:r>
      <w:r w:rsidR="000858DF" w:rsidRPr="000858DF">
        <w:rPr>
          <w:rFonts w:ascii="Arial" w:hAnsi="Arial" w:cs="Arial"/>
          <w:sz w:val="22"/>
        </w:rPr>
        <w:t xml:space="preserve"> </w:t>
      </w:r>
      <w:r w:rsidR="00DD61EC" w:rsidRPr="000858DF">
        <w:rPr>
          <w:rFonts w:ascii="Arial" w:hAnsi="Arial" w:cs="Arial"/>
          <w:sz w:val="22"/>
        </w:rPr>
        <w:t>implication dans la vie de la copropriété</w:t>
      </w:r>
      <w:r>
        <w:rPr>
          <w:rFonts w:ascii="Arial" w:hAnsi="Arial" w:cs="Arial"/>
          <w:sz w:val="22"/>
        </w:rPr>
        <w:t> ;</w:t>
      </w:r>
    </w:p>
    <w:p w:rsidR="000858DF" w:rsidRDefault="002B5FE2" w:rsidP="002B5FE2">
      <w:pPr>
        <w:pStyle w:val="Paragraphedeliste"/>
        <w:numPr>
          <w:ilvl w:val="0"/>
          <w:numId w:val="28"/>
        </w:numPr>
        <w:ind w:leftChars="236" w:left="566" w:firstLine="1"/>
        <w:jc w:val="both"/>
        <w:rPr>
          <w:rFonts w:ascii="Arial" w:hAnsi="Arial" w:cs="Arial"/>
          <w:sz w:val="22"/>
        </w:rPr>
      </w:pPr>
      <w:r>
        <w:rPr>
          <w:rFonts w:ascii="Arial" w:hAnsi="Arial" w:cs="Arial"/>
          <w:sz w:val="22"/>
        </w:rPr>
        <w:t>R</w:t>
      </w:r>
      <w:r w:rsidR="00DD61EC" w:rsidRPr="000858DF">
        <w:rPr>
          <w:rFonts w:ascii="Arial" w:hAnsi="Arial" w:cs="Arial"/>
          <w:sz w:val="22"/>
        </w:rPr>
        <w:t>epérer une situation fragile au sein de leur copropriété</w:t>
      </w:r>
      <w:r>
        <w:rPr>
          <w:rFonts w:ascii="Arial" w:hAnsi="Arial" w:cs="Arial"/>
          <w:sz w:val="22"/>
        </w:rPr>
        <w:t> ;</w:t>
      </w:r>
    </w:p>
    <w:p w:rsidR="002B5FE2" w:rsidRDefault="002B5FE2" w:rsidP="002B5FE2">
      <w:pPr>
        <w:pStyle w:val="Paragraphedeliste"/>
        <w:numPr>
          <w:ilvl w:val="0"/>
          <w:numId w:val="28"/>
        </w:numPr>
        <w:ind w:leftChars="236" w:left="566" w:firstLine="1"/>
        <w:jc w:val="both"/>
        <w:rPr>
          <w:rFonts w:ascii="Arial" w:hAnsi="Arial" w:cs="Arial"/>
          <w:sz w:val="22"/>
        </w:rPr>
      </w:pPr>
      <w:r>
        <w:rPr>
          <w:rFonts w:ascii="Arial" w:hAnsi="Arial" w:cs="Arial"/>
          <w:sz w:val="22"/>
        </w:rPr>
        <w:t>C</w:t>
      </w:r>
      <w:r w:rsidR="00DD61EC" w:rsidRPr="000858DF">
        <w:rPr>
          <w:rFonts w:ascii="Arial" w:hAnsi="Arial" w:cs="Arial"/>
          <w:sz w:val="22"/>
        </w:rPr>
        <w:t>onnaître les instances ou acteurs mobilisables pour les aider d</w:t>
      </w:r>
      <w:r>
        <w:rPr>
          <w:rFonts w:ascii="Arial" w:hAnsi="Arial" w:cs="Arial"/>
          <w:sz w:val="22"/>
        </w:rPr>
        <w:t>ans leur démarche</w:t>
      </w:r>
    </w:p>
    <w:p w:rsidR="00DD61EC" w:rsidRPr="002B5FE2" w:rsidRDefault="002B5FE2" w:rsidP="002B5FE2">
      <w:pPr>
        <w:pStyle w:val="Paragraphedeliste"/>
        <w:ind w:left="567"/>
        <w:jc w:val="both"/>
        <w:rPr>
          <w:rFonts w:ascii="Arial" w:hAnsi="Arial" w:cs="Arial"/>
          <w:sz w:val="22"/>
        </w:rPr>
      </w:pPr>
      <w:r>
        <w:rPr>
          <w:rFonts w:ascii="Arial" w:hAnsi="Arial" w:cs="Arial"/>
          <w:sz w:val="22"/>
        </w:rPr>
        <w:t xml:space="preserve">  </w:t>
      </w:r>
      <w:r w:rsidR="000858DF">
        <w:rPr>
          <w:rFonts w:ascii="Arial" w:hAnsi="Arial" w:cs="Arial"/>
          <w:sz w:val="22"/>
        </w:rPr>
        <w:t>ou</w:t>
      </w:r>
      <w:r>
        <w:rPr>
          <w:rFonts w:ascii="Arial" w:hAnsi="Arial" w:cs="Arial"/>
          <w:sz w:val="22"/>
        </w:rPr>
        <w:t xml:space="preserve"> </w:t>
      </w:r>
      <w:r w:rsidR="00DD61EC" w:rsidRPr="002B5FE2">
        <w:rPr>
          <w:rFonts w:ascii="Arial" w:hAnsi="Arial" w:cs="Arial"/>
          <w:sz w:val="22"/>
        </w:rPr>
        <w:t>pour signaler une situation fragile susceptible de générer à terme</w:t>
      </w:r>
      <w:r w:rsidR="000858DF" w:rsidRPr="002B5FE2">
        <w:rPr>
          <w:rFonts w:ascii="Arial" w:hAnsi="Arial" w:cs="Arial"/>
          <w:sz w:val="22"/>
        </w:rPr>
        <w:t xml:space="preserve"> </w:t>
      </w:r>
      <w:r w:rsidR="00DD61EC" w:rsidRPr="002B5FE2">
        <w:rPr>
          <w:rFonts w:ascii="Arial" w:hAnsi="Arial" w:cs="Arial"/>
          <w:sz w:val="22"/>
        </w:rPr>
        <w:t>des difficultés</w:t>
      </w:r>
      <w:r>
        <w:rPr>
          <w:rFonts w:ascii="Arial" w:hAnsi="Arial" w:cs="Arial"/>
          <w:sz w:val="22"/>
        </w:rPr>
        <w:t>.</w:t>
      </w:r>
    </w:p>
    <w:p w:rsidR="000858DF" w:rsidRPr="00DD61EC" w:rsidRDefault="000858DF" w:rsidP="002B5FE2">
      <w:pPr>
        <w:ind w:leftChars="236" w:left="566" w:firstLine="1"/>
        <w:jc w:val="both"/>
        <w:rPr>
          <w:rFonts w:ascii="Arial" w:hAnsi="Arial" w:cs="Arial"/>
          <w:sz w:val="22"/>
        </w:rPr>
      </w:pPr>
    </w:p>
    <w:p w:rsidR="00DD61EC" w:rsidRPr="00DD61EC" w:rsidRDefault="00DD61EC" w:rsidP="002B5FE2">
      <w:pPr>
        <w:jc w:val="both"/>
        <w:rPr>
          <w:rFonts w:ascii="Arial" w:hAnsi="Arial" w:cs="Arial"/>
          <w:sz w:val="22"/>
        </w:rPr>
      </w:pPr>
      <w:r w:rsidRPr="0074110C">
        <w:rPr>
          <w:rFonts w:ascii="Arial" w:hAnsi="Arial" w:cs="Arial"/>
          <w:b/>
          <w:sz w:val="22"/>
        </w:rPr>
        <w:t>Une campagne de formations</w:t>
      </w:r>
      <w:r w:rsidRPr="00DD61EC">
        <w:rPr>
          <w:rFonts w:ascii="Arial" w:hAnsi="Arial" w:cs="Arial"/>
          <w:sz w:val="22"/>
        </w:rPr>
        <w:t xml:space="preserve"> sur la base d’un programme personnalisé pourra aborder </w:t>
      </w:r>
      <w:r w:rsidR="00B36045">
        <w:rPr>
          <w:rFonts w:ascii="Arial" w:hAnsi="Arial" w:cs="Arial"/>
          <w:sz w:val="22"/>
        </w:rPr>
        <w:t xml:space="preserve">notamment </w:t>
      </w:r>
      <w:r w:rsidRPr="00DD61EC">
        <w:rPr>
          <w:rFonts w:ascii="Arial" w:hAnsi="Arial" w:cs="Arial"/>
          <w:sz w:val="22"/>
        </w:rPr>
        <w:t>les thèmes suivants</w:t>
      </w:r>
      <w:r w:rsidR="00B36045">
        <w:rPr>
          <w:rFonts w:ascii="Arial" w:hAnsi="Arial" w:cs="Arial"/>
          <w:sz w:val="22"/>
        </w:rPr>
        <w:t xml:space="preserve"> </w:t>
      </w:r>
      <w:r w:rsidRPr="00DD61EC">
        <w:rPr>
          <w:rFonts w:ascii="Arial" w:hAnsi="Arial" w:cs="Arial"/>
          <w:sz w:val="22"/>
        </w:rPr>
        <w:t>:</w:t>
      </w:r>
    </w:p>
    <w:p w:rsidR="00DD61EC" w:rsidRPr="00DD61EC" w:rsidRDefault="00B36045" w:rsidP="002B5FE2">
      <w:pPr>
        <w:jc w:val="both"/>
        <w:rPr>
          <w:rFonts w:ascii="Arial" w:hAnsi="Arial" w:cs="Arial"/>
          <w:sz w:val="22"/>
        </w:rPr>
      </w:pPr>
      <w:r>
        <w:rPr>
          <w:rFonts w:ascii="Arial" w:hAnsi="Arial" w:cs="Arial"/>
          <w:sz w:val="22"/>
        </w:rPr>
        <w:lastRenderedPageBreak/>
        <w:t xml:space="preserve">● </w:t>
      </w:r>
      <w:r w:rsidR="00DD61EC" w:rsidRPr="00DD61EC">
        <w:rPr>
          <w:rFonts w:ascii="Arial" w:hAnsi="Arial" w:cs="Arial"/>
          <w:sz w:val="22"/>
        </w:rPr>
        <w:t>Comprendre l'organisation de sa copropriété</w:t>
      </w:r>
      <w:r w:rsidR="00762861">
        <w:rPr>
          <w:rFonts w:ascii="Arial" w:hAnsi="Arial" w:cs="Arial"/>
          <w:sz w:val="22"/>
        </w:rPr>
        <w:t xml:space="preserve"> (</w:t>
      </w:r>
      <w:r w:rsidR="00762861" w:rsidRPr="002B0891">
        <w:rPr>
          <w:rFonts w:ascii="Arial" w:hAnsi="Arial" w:cs="Arial"/>
          <w:sz w:val="22"/>
        </w:rPr>
        <w:t>l'Assemblée Générale, le rôle du Cons</w:t>
      </w:r>
      <w:r w:rsidR="00762861">
        <w:rPr>
          <w:rFonts w:ascii="Arial" w:hAnsi="Arial" w:cs="Arial"/>
          <w:sz w:val="22"/>
        </w:rPr>
        <w:t>eil Syndical et du Syndic, etc.)</w:t>
      </w:r>
      <w:r w:rsidR="00FA76DF">
        <w:rPr>
          <w:rFonts w:ascii="Arial" w:hAnsi="Arial" w:cs="Arial"/>
          <w:sz w:val="22"/>
        </w:rPr>
        <w:t> ;</w:t>
      </w:r>
    </w:p>
    <w:p w:rsidR="00DD61EC" w:rsidRDefault="00B36045" w:rsidP="002B5FE2">
      <w:pPr>
        <w:jc w:val="both"/>
        <w:rPr>
          <w:rFonts w:ascii="Arial" w:hAnsi="Arial" w:cs="Arial"/>
          <w:sz w:val="22"/>
        </w:rPr>
      </w:pPr>
      <w:r>
        <w:rPr>
          <w:rFonts w:ascii="Arial" w:hAnsi="Arial" w:cs="Arial"/>
          <w:sz w:val="22"/>
        </w:rPr>
        <w:t xml:space="preserve">● </w:t>
      </w:r>
      <w:r w:rsidR="00DD61EC" w:rsidRPr="00DD61EC">
        <w:rPr>
          <w:rFonts w:ascii="Arial" w:hAnsi="Arial" w:cs="Arial"/>
          <w:sz w:val="22"/>
        </w:rPr>
        <w:t>Comprendre la gestion administrative et financière de sa copropriété</w:t>
      </w:r>
      <w:r w:rsidR="00FA76DF">
        <w:rPr>
          <w:rFonts w:ascii="Arial" w:hAnsi="Arial" w:cs="Arial"/>
          <w:sz w:val="22"/>
        </w:rPr>
        <w:t> ;</w:t>
      </w:r>
    </w:p>
    <w:p w:rsidR="00762861" w:rsidRPr="002B0891" w:rsidRDefault="00B36045" w:rsidP="002B5FE2">
      <w:pPr>
        <w:jc w:val="both"/>
        <w:rPr>
          <w:rFonts w:ascii="Arial" w:hAnsi="Arial" w:cs="Arial"/>
          <w:sz w:val="22"/>
        </w:rPr>
      </w:pPr>
      <w:r>
        <w:rPr>
          <w:rFonts w:ascii="Arial" w:hAnsi="Arial" w:cs="Arial"/>
          <w:sz w:val="22"/>
        </w:rPr>
        <w:t xml:space="preserve">● </w:t>
      </w:r>
      <w:r w:rsidR="00762861">
        <w:rPr>
          <w:rFonts w:ascii="Arial" w:hAnsi="Arial" w:cs="Arial"/>
          <w:sz w:val="22"/>
        </w:rPr>
        <w:t>Mettre en œuvre des travaux en copropriété (</w:t>
      </w:r>
      <w:r w:rsidR="00762861" w:rsidRPr="002B0891">
        <w:rPr>
          <w:rFonts w:ascii="Arial" w:hAnsi="Arial" w:cs="Arial"/>
          <w:sz w:val="22"/>
        </w:rPr>
        <w:t>tr</w:t>
      </w:r>
      <w:r w:rsidR="00762861">
        <w:rPr>
          <w:rFonts w:ascii="Arial" w:hAnsi="Arial" w:cs="Arial"/>
          <w:sz w:val="22"/>
        </w:rPr>
        <w:t xml:space="preserve">avaux d'économie d'énergie, </w:t>
      </w:r>
      <w:r w:rsidR="00762861" w:rsidRPr="002B0891">
        <w:rPr>
          <w:rFonts w:ascii="Arial" w:hAnsi="Arial" w:cs="Arial"/>
          <w:sz w:val="22"/>
        </w:rPr>
        <w:t>définition des programmes de travaux, construction d'un cah</w:t>
      </w:r>
      <w:r>
        <w:rPr>
          <w:rFonts w:ascii="Arial" w:hAnsi="Arial" w:cs="Arial"/>
          <w:sz w:val="22"/>
        </w:rPr>
        <w:t>ier des charges</w:t>
      </w:r>
      <w:r w:rsidR="00762861">
        <w:rPr>
          <w:rFonts w:ascii="Arial" w:hAnsi="Arial" w:cs="Arial"/>
          <w:sz w:val="22"/>
        </w:rPr>
        <w:t xml:space="preserve">, </w:t>
      </w:r>
      <w:r w:rsidR="00762861" w:rsidRPr="002B0891">
        <w:rPr>
          <w:rFonts w:ascii="Arial" w:hAnsi="Arial" w:cs="Arial"/>
          <w:sz w:val="22"/>
        </w:rPr>
        <w:t xml:space="preserve">recherche d’entreprises, </w:t>
      </w:r>
      <w:r w:rsidR="00762861">
        <w:rPr>
          <w:rFonts w:ascii="Arial" w:hAnsi="Arial" w:cs="Arial"/>
          <w:sz w:val="22"/>
        </w:rPr>
        <w:t xml:space="preserve">financements, </w:t>
      </w:r>
      <w:r w:rsidR="00762861" w:rsidRPr="002B0891">
        <w:rPr>
          <w:rFonts w:ascii="Arial" w:hAnsi="Arial" w:cs="Arial"/>
          <w:sz w:val="22"/>
        </w:rPr>
        <w:t>ap</w:t>
      </w:r>
      <w:r w:rsidR="00762861">
        <w:rPr>
          <w:rFonts w:ascii="Arial" w:hAnsi="Arial" w:cs="Arial"/>
          <w:sz w:val="22"/>
        </w:rPr>
        <w:t>pels de fonds, suivi et réception du chantier, garanties, assurances, etc.)</w:t>
      </w:r>
      <w:r w:rsidR="007F6252">
        <w:rPr>
          <w:rFonts w:ascii="Arial" w:hAnsi="Arial" w:cs="Arial"/>
          <w:sz w:val="22"/>
        </w:rPr>
        <w:t xml:space="preserve"> compatibles avec les capacités contributives des copropriétaires</w:t>
      </w:r>
      <w:r w:rsidR="00FA76DF">
        <w:rPr>
          <w:rFonts w:ascii="Arial" w:hAnsi="Arial" w:cs="Arial"/>
          <w:sz w:val="22"/>
        </w:rPr>
        <w:t> ;</w:t>
      </w:r>
    </w:p>
    <w:p w:rsidR="00DD61EC" w:rsidRPr="00DD61EC" w:rsidRDefault="00B36045" w:rsidP="002B5FE2">
      <w:pPr>
        <w:jc w:val="both"/>
        <w:rPr>
          <w:rFonts w:ascii="Arial" w:hAnsi="Arial" w:cs="Arial"/>
          <w:sz w:val="22"/>
        </w:rPr>
      </w:pPr>
      <w:r>
        <w:rPr>
          <w:rFonts w:ascii="Arial" w:hAnsi="Arial" w:cs="Arial"/>
          <w:sz w:val="22"/>
        </w:rPr>
        <w:t xml:space="preserve">● </w:t>
      </w:r>
      <w:r w:rsidR="000858DF">
        <w:rPr>
          <w:rFonts w:ascii="Arial" w:hAnsi="Arial" w:cs="Arial"/>
          <w:sz w:val="22"/>
        </w:rPr>
        <w:t>F</w:t>
      </w:r>
      <w:r w:rsidR="00DD61EC" w:rsidRPr="00DD61EC">
        <w:rPr>
          <w:rFonts w:ascii="Arial" w:hAnsi="Arial" w:cs="Arial"/>
          <w:sz w:val="22"/>
        </w:rPr>
        <w:t>avoriser l’intégration urbaine</w:t>
      </w:r>
      <w:r w:rsidR="000858DF">
        <w:rPr>
          <w:rFonts w:ascii="Arial" w:hAnsi="Arial" w:cs="Arial"/>
          <w:sz w:val="22"/>
        </w:rPr>
        <w:t xml:space="preserve"> </w:t>
      </w:r>
      <w:r w:rsidR="00DD61EC" w:rsidRPr="00DD61EC">
        <w:rPr>
          <w:rFonts w:ascii="Arial" w:hAnsi="Arial" w:cs="Arial"/>
          <w:sz w:val="22"/>
        </w:rPr>
        <w:t>de la copropriété, …</w:t>
      </w:r>
    </w:p>
    <w:p w:rsidR="000858DF" w:rsidRDefault="000858DF" w:rsidP="002B5FE2">
      <w:pPr>
        <w:jc w:val="both"/>
        <w:rPr>
          <w:rFonts w:ascii="Arial" w:hAnsi="Arial" w:cs="Arial"/>
          <w:sz w:val="22"/>
        </w:rPr>
      </w:pPr>
    </w:p>
    <w:p w:rsidR="00762861" w:rsidRDefault="00762861" w:rsidP="002B5FE2">
      <w:pPr>
        <w:jc w:val="both"/>
        <w:rPr>
          <w:rFonts w:ascii="Arial" w:hAnsi="Arial" w:cs="Arial"/>
          <w:sz w:val="22"/>
        </w:rPr>
      </w:pPr>
      <w:r w:rsidRPr="00762861">
        <w:rPr>
          <w:rFonts w:ascii="Arial" w:hAnsi="Arial" w:cs="Arial"/>
          <w:sz w:val="22"/>
        </w:rPr>
        <w:t xml:space="preserve">Ces réunions </w:t>
      </w:r>
      <w:r w:rsidR="00B36045" w:rsidRPr="002B0891">
        <w:rPr>
          <w:rFonts w:ascii="Arial" w:hAnsi="Arial" w:cs="Arial"/>
          <w:sz w:val="22"/>
        </w:rPr>
        <w:t xml:space="preserve">seront organisées très régulièrement (jusqu’à 6 par an) </w:t>
      </w:r>
      <w:r w:rsidR="00B36045">
        <w:rPr>
          <w:rFonts w:ascii="Arial" w:hAnsi="Arial" w:cs="Arial"/>
          <w:sz w:val="22"/>
        </w:rPr>
        <w:t xml:space="preserve">et </w:t>
      </w:r>
      <w:r w:rsidRPr="00762861">
        <w:rPr>
          <w:rFonts w:ascii="Arial" w:hAnsi="Arial" w:cs="Arial"/>
          <w:sz w:val="22"/>
        </w:rPr>
        <w:t xml:space="preserve">seront </w:t>
      </w:r>
      <w:r w:rsidR="00FA76DF">
        <w:rPr>
          <w:rFonts w:ascii="Arial" w:hAnsi="Arial" w:cs="Arial"/>
          <w:sz w:val="22"/>
        </w:rPr>
        <w:t>animées par le prestataire</w:t>
      </w:r>
      <w:r w:rsidRPr="00762861">
        <w:rPr>
          <w:rFonts w:ascii="Arial" w:hAnsi="Arial" w:cs="Arial"/>
          <w:sz w:val="22"/>
        </w:rPr>
        <w:t xml:space="preserve"> qui pourra associer des professionn</w:t>
      </w:r>
      <w:r w:rsidR="00B36045">
        <w:rPr>
          <w:rFonts w:ascii="Arial" w:hAnsi="Arial" w:cs="Arial"/>
          <w:sz w:val="22"/>
        </w:rPr>
        <w:t xml:space="preserve">els de l’immobilier ou être </w:t>
      </w:r>
      <w:r w:rsidR="00FA76DF">
        <w:rPr>
          <w:rFonts w:ascii="Arial" w:hAnsi="Arial" w:cs="Arial"/>
          <w:sz w:val="22"/>
        </w:rPr>
        <w:t>accompagné</w:t>
      </w:r>
      <w:r w:rsidRPr="00762861">
        <w:rPr>
          <w:rFonts w:ascii="Arial" w:hAnsi="Arial" w:cs="Arial"/>
          <w:sz w:val="22"/>
        </w:rPr>
        <w:t xml:space="preserve"> de professionnels et/ou organismes spécialisés et partenaires sur le sujet traité.</w:t>
      </w:r>
    </w:p>
    <w:p w:rsidR="00B36045" w:rsidRDefault="00B36045" w:rsidP="002B5FE2">
      <w:pPr>
        <w:jc w:val="both"/>
        <w:rPr>
          <w:rFonts w:ascii="Arial" w:hAnsi="Arial" w:cs="Arial"/>
          <w:sz w:val="22"/>
        </w:rPr>
      </w:pPr>
    </w:p>
    <w:p w:rsidR="002B0891" w:rsidRPr="00DD61EC" w:rsidRDefault="002B0891" w:rsidP="002B5FE2">
      <w:pPr>
        <w:jc w:val="both"/>
        <w:rPr>
          <w:rFonts w:ascii="Arial" w:hAnsi="Arial" w:cs="Arial"/>
          <w:b/>
          <w:bCs/>
          <w:iCs/>
          <w:sz w:val="22"/>
        </w:rPr>
      </w:pPr>
      <w:bookmarkStart w:id="4" w:name="_Toc449852006"/>
      <w:bookmarkStart w:id="5" w:name="_Toc463857283"/>
      <w:r w:rsidRPr="00DD61EC">
        <w:rPr>
          <w:rFonts w:ascii="Arial" w:hAnsi="Arial" w:cs="Arial"/>
          <w:b/>
          <w:bCs/>
          <w:iCs/>
          <w:sz w:val="22"/>
        </w:rPr>
        <w:t>Communication</w:t>
      </w:r>
      <w:bookmarkEnd w:id="4"/>
      <w:bookmarkEnd w:id="5"/>
    </w:p>
    <w:p w:rsidR="002B0891" w:rsidRPr="002B0891" w:rsidRDefault="002B0891" w:rsidP="002B5FE2">
      <w:pPr>
        <w:jc w:val="both"/>
        <w:rPr>
          <w:rFonts w:ascii="Arial" w:hAnsi="Arial" w:cs="Arial"/>
          <w:sz w:val="22"/>
        </w:rPr>
      </w:pPr>
    </w:p>
    <w:p w:rsidR="00B36045" w:rsidRDefault="002B0891" w:rsidP="002B5FE2">
      <w:pPr>
        <w:jc w:val="both"/>
        <w:rPr>
          <w:rFonts w:ascii="Arial" w:hAnsi="Arial" w:cs="Arial"/>
          <w:sz w:val="22"/>
        </w:rPr>
      </w:pPr>
      <w:r w:rsidRPr="002B0891">
        <w:rPr>
          <w:rFonts w:ascii="Arial" w:hAnsi="Arial" w:cs="Arial"/>
          <w:sz w:val="22"/>
        </w:rPr>
        <w:t>Il sera prévu une communication à destina</w:t>
      </w:r>
      <w:r w:rsidR="00B36045">
        <w:rPr>
          <w:rFonts w:ascii="Arial" w:hAnsi="Arial" w:cs="Arial"/>
          <w:sz w:val="22"/>
        </w:rPr>
        <w:t>tion des copropriétaires pour l</w:t>
      </w:r>
      <w:r w:rsidRPr="002B0891">
        <w:rPr>
          <w:rFonts w:ascii="Arial" w:hAnsi="Arial" w:cs="Arial"/>
          <w:sz w:val="22"/>
        </w:rPr>
        <w:t>es mob</w:t>
      </w:r>
      <w:r w:rsidR="007329C9">
        <w:rPr>
          <w:rFonts w:ascii="Arial" w:hAnsi="Arial" w:cs="Arial"/>
          <w:sz w:val="22"/>
        </w:rPr>
        <w:t xml:space="preserve">iliser, </w:t>
      </w:r>
      <w:r w:rsidR="00B36045">
        <w:rPr>
          <w:rFonts w:ascii="Arial" w:hAnsi="Arial" w:cs="Arial"/>
          <w:sz w:val="22"/>
        </w:rPr>
        <w:t xml:space="preserve">les inciter </w:t>
      </w:r>
      <w:r w:rsidRPr="002B0891">
        <w:rPr>
          <w:rFonts w:ascii="Arial" w:hAnsi="Arial" w:cs="Arial"/>
          <w:sz w:val="22"/>
        </w:rPr>
        <w:t>à s’organiser</w:t>
      </w:r>
      <w:r w:rsidR="007329C9">
        <w:rPr>
          <w:rFonts w:ascii="Arial" w:hAnsi="Arial" w:cs="Arial"/>
          <w:sz w:val="22"/>
        </w:rPr>
        <w:t xml:space="preserve"> et les informer</w:t>
      </w:r>
      <w:r w:rsidR="004375C0">
        <w:rPr>
          <w:rFonts w:ascii="Arial" w:hAnsi="Arial" w:cs="Arial"/>
          <w:sz w:val="22"/>
        </w:rPr>
        <w:t xml:space="preserve"> sur le</w:t>
      </w:r>
      <w:r w:rsidR="002B5FE2">
        <w:rPr>
          <w:rFonts w:ascii="Arial" w:hAnsi="Arial" w:cs="Arial"/>
          <w:sz w:val="22"/>
        </w:rPr>
        <w:t>s actions développées dans le cadre du POPAC.</w:t>
      </w:r>
      <w:r w:rsidR="004375C0">
        <w:rPr>
          <w:rFonts w:ascii="Arial" w:hAnsi="Arial" w:cs="Arial"/>
          <w:sz w:val="22"/>
        </w:rPr>
        <w:t xml:space="preserve"> </w:t>
      </w:r>
    </w:p>
    <w:p w:rsidR="00B36045" w:rsidRDefault="00B36045" w:rsidP="002B5FE2">
      <w:pPr>
        <w:jc w:val="both"/>
        <w:rPr>
          <w:rFonts w:ascii="Arial" w:hAnsi="Arial" w:cs="Arial"/>
          <w:sz w:val="22"/>
        </w:rPr>
      </w:pPr>
    </w:p>
    <w:p w:rsidR="007329C9" w:rsidRDefault="00B36045" w:rsidP="002B5FE2">
      <w:pPr>
        <w:jc w:val="both"/>
        <w:rPr>
          <w:rFonts w:ascii="Arial" w:hAnsi="Arial" w:cs="Arial"/>
          <w:sz w:val="22"/>
        </w:rPr>
      </w:pPr>
      <w:r>
        <w:rPr>
          <w:rFonts w:ascii="Arial" w:hAnsi="Arial" w:cs="Arial"/>
          <w:sz w:val="22"/>
        </w:rPr>
        <w:t xml:space="preserve">Cette communication pourra prendre la forme </w:t>
      </w:r>
      <w:r w:rsidR="007329C9">
        <w:rPr>
          <w:rFonts w:ascii="Arial" w:hAnsi="Arial" w:cs="Arial"/>
          <w:sz w:val="22"/>
        </w:rPr>
        <w:t xml:space="preserve">d’un bulletin périodique, d’affichettes en hall d’immeuble, de fiches </w:t>
      </w:r>
      <w:r w:rsidR="007329C9" w:rsidRPr="007329C9">
        <w:rPr>
          <w:rFonts w:ascii="Arial" w:hAnsi="Arial" w:cs="Arial"/>
          <w:sz w:val="22"/>
        </w:rPr>
        <w:t>c</w:t>
      </w:r>
      <w:r w:rsidR="007329C9">
        <w:rPr>
          <w:rFonts w:ascii="Arial" w:hAnsi="Arial" w:cs="Arial"/>
          <w:sz w:val="22"/>
        </w:rPr>
        <w:t xml:space="preserve">onseils et ressources, d’une newsletter, </w:t>
      </w:r>
      <w:r w:rsidR="00E82553">
        <w:rPr>
          <w:rFonts w:ascii="Arial" w:hAnsi="Arial" w:cs="Arial"/>
          <w:sz w:val="22"/>
        </w:rPr>
        <w:t xml:space="preserve">d’un site internet dédié (blog interactif) </w:t>
      </w:r>
      <w:r w:rsidR="007329C9">
        <w:rPr>
          <w:rFonts w:ascii="Arial" w:hAnsi="Arial" w:cs="Arial"/>
          <w:sz w:val="22"/>
        </w:rPr>
        <w:t>ou</w:t>
      </w:r>
      <w:r w:rsidR="004375C0">
        <w:rPr>
          <w:rFonts w:ascii="Arial" w:hAnsi="Arial" w:cs="Arial"/>
          <w:sz w:val="22"/>
        </w:rPr>
        <w:t xml:space="preserve"> de</w:t>
      </w:r>
      <w:r w:rsidR="007329C9">
        <w:rPr>
          <w:rFonts w:ascii="Arial" w:hAnsi="Arial" w:cs="Arial"/>
          <w:sz w:val="22"/>
        </w:rPr>
        <w:t xml:space="preserve"> tout autre support papier ou numérique. </w:t>
      </w:r>
    </w:p>
    <w:p w:rsidR="002B5FE2" w:rsidRDefault="002B5FE2" w:rsidP="002B5FE2">
      <w:pPr>
        <w:jc w:val="both"/>
        <w:rPr>
          <w:rFonts w:ascii="Arial" w:hAnsi="Arial" w:cs="Arial"/>
          <w:sz w:val="22"/>
        </w:rPr>
      </w:pPr>
    </w:p>
    <w:p w:rsidR="004375C0" w:rsidRDefault="004375C0" w:rsidP="002B5FE2">
      <w:pPr>
        <w:jc w:val="both"/>
        <w:rPr>
          <w:rFonts w:ascii="Arial" w:hAnsi="Arial" w:cs="Arial"/>
          <w:sz w:val="22"/>
        </w:rPr>
      </w:pPr>
      <w:r>
        <w:rPr>
          <w:rFonts w:ascii="Arial" w:hAnsi="Arial" w:cs="Arial"/>
          <w:sz w:val="22"/>
        </w:rPr>
        <w:t>Le prestataire concevra c</w:t>
      </w:r>
      <w:r w:rsidRPr="004375C0">
        <w:rPr>
          <w:rFonts w:ascii="Arial" w:hAnsi="Arial" w:cs="Arial"/>
          <w:sz w:val="22"/>
        </w:rPr>
        <w:t xml:space="preserve">es supports de communication </w:t>
      </w:r>
      <w:r>
        <w:rPr>
          <w:rFonts w:ascii="Arial" w:hAnsi="Arial" w:cs="Arial"/>
          <w:sz w:val="22"/>
        </w:rPr>
        <w:t xml:space="preserve">qui devront </w:t>
      </w:r>
      <w:r w:rsidRPr="004375C0">
        <w:rPr>
          <w:rFonts w:ascii="Arial" w:hAnsi="Arial" w:cs="Arial"/>
          <w:sz w:val="22"/>
        </w:rPr>
        <w:t>être</w:t>
      </w:r>
      <w:r>
        <w:rPr>
          <w:rFonts w:ascii="Arial" w:hAnsi="Arial" w:cs="Arial"/>
          <w:sz w:val="22"/>
        </w:rPr>
        <w:t xml:space="preserve"> </w:t>
      </w:r>
      <w:r w:rsidRPr="0074110C">
        <w:rPr>
          <w:rFonts w:ascii="Arial" w:hAnsi="Arial" w:cs="Arial"/>
          <w:b/>
          <w:sz w:val="22"/>
        </w:rPr>
        <w:t>innovants</w:t>
      </w:r>
      <w:r>
        <w:rPr>
          <w:rFonts w:ascii="Arial" w:hAnsi="Arial" w:cs="Arial"/>
          <w:sz w:val="22"/>
        </w:rPr>
        <w:t xml:space="preserve"> et</w:t>
      </w:r>
      <w:r w:rsidR="002B5FE2">
        <w:rPr>
          <w:rFonts w:ascii="Arial" w:hAnsi="Arial" w:cs="Arial"/>
          <w:sz w:val="22"/>
        </w:rPr>
        <w:t xml:space="preserve"> </w:t>
      </w:r>
      <w:r w:rsidRPr="004375C0">
        <w:rPr>
          <w:rFonts w:ascii="Arial" w:hAnsi="Arial" w:cs="Arial"/>
          <w:sz w:val="22"/>
        </w:rPr>
        <w:t>conforme</w:t>
      </w:r>
      <w:r>
        <w:rPr>
          <w:rFonts w:ascii="Arial" w:hAnsi="Arial" w:cs="Arial"/>
          <w:sz w:val="22"/>
        </w:rPr>
        <w:t>s</w:t>
      </w:r>
      <w:r w:rsidRPr="004375C0">
        <w:rPr>
          <w:rFonts w:ascii="Arial" w:hAnsi="Arial" w:cs="Arial"/>
          <w:sz w:val="22"/>
        </w:rPr>
        <w:t xml:space="preserve"> à la charte gr</w:t>
      </w:r>
      <w:r>
        <w:rPr>
          <w:rFonts w:ascii="Arial" w:hAnsi="Arial" w:cs="Arial"/>
          <w:sz w:val="22"/>
        </w:rPr>
        <w:t>aphique mise en place pa</w:t>
      </w:r>
      <w:r w:rsidRPr="004375C0">
        <w:rPr>
          <w:rFonts w:ascii="Arial" w:hAnsi="Arial" w:cs="Arial"/>
          <w:sz w:val="22"/>
        </w:rPr>
        <w:t>r la Métro</w:t>
      </w:r>
      <w:r w:rsidR="00E82553">
        <w:rPr>
          <w:rFonts w:ascii="Arial" w:hAnsi="Arial" w:cs="Arial"/>
          <w:sz w:val="22"/>
        </w:rPr>
        <w:t>pole (et le cas échéant par la C</w:t>
      </w:r>
      <w:r w:rsidRPr="004375C0">
        <w:rPr>
          <w:rFonts w:ascii="Arial" w:hAnsi="Arial" w:cs="Arial"/>
          <w:sz w:val="22"/>
        </w:rPr>
        <w:t>ommune) pour les programmes de rénovation urbaine.</w:t>
      </w:r>
      <w:r>
        <w:rPr>
          <w:rFonts w:ascii="Arial" w:hAnsi="Arial" w:cs="Arial"/>
          <w:sz w:val="22"/>
        </w:rPr>
        <w:t xml:space="preserve"> </w:t>
      </w:r>
    </w:p>
    <w:p w:rsidR="003F729A" w:rsidRDefault="003F729A" w:rsidP="003F729A">
      <w:pPr>
        <w:jc w:val="both"/>
        <w:rPr>
          <w:rFonts w:ascii="Arial" w:hAnsi="Arial" w:cs="Arial"/>
          <w:sz w:val="22"/>
        </w:rPr>
      </w:pPr>
      <w:r w:rsidRPr="003F729A">
        <w:rPr>
          <w:rFonts w:ascii="Arial" w:hAnsi="Arial" w:cs="Arial"/>
          <w:sz w:val="22"/>
        </w:rPr>
        <w:t xml:space="preserve">Il est </w:t>
      </w:r>
      <w:r>
        <w:rPr>
          <w:rFonts w:ascii="Arial" w:hAnsi="Arial" w:cs="Arial"/>
          <w:sz w:val="22"/>
        </w:rPr>
        <w:t xml:space="preserve">également </w:t>
      </w:r>
      <w:r w:rsidRPr="003F729A">
        <w:rPr>
          <w:rFonts w:ascii="Arial" w:hAnsi="Arial" w:cs="Arial"/>
          <w:sz w:val="22"/>
        </w:rPr>
        <w:t>impératif de porter le nom et le logo de l'Agence nationale de l'habitat sur l'ensemble des documents et ce</w:t>
      </w:r>
      <w:r>
        <w:rPr>
          <w:rFonts w:ascii="Arial" w:hAnsi="Arial" w:cs="Arial"/>
          <w:sz w:val="22"/>
        </w:rPr>
        <w:t xml:space="preserve"> </w:t>
      </w:r>
      <w:r w:rsidRPr="003F729A">
        <w:rPr>
          <w:rFonts w:ascii="Arial" w:hAnsi="Arial" w:cs="Arial"/>
          <w:sz w:val="22"/>
        </w:rPr>
        <w:t>dans le respect de sa charte graphique.</w:t>
      </w:r>
      <w:r>
        <w:rPr>
          <w:rFonts w:ascii="Arial" w:hAnsi="Arial" w:cs="Arial"/>
          <w:sz w:val="22"/>
        </w:rPr>
        <w:t xml:space="preserve"> </w:t>
      </w:r>
      <w:r w:rsidRPr="003F729A">
        <w:rPr>
          <w:rFonts w:ascii="Arial" w:hAnsi="Arial" w:cs="Arial"/>
          <w:sz w:val="22"/>
        </w:rPr>
        <w:t>Le logo de l'Anah en quadrichromie et la mention du site anah.fr devront apparaî</w:t>
      </w:r>
      <w:r>
        <w:rPr>
          <w:rFonts w:ascii="Arial" w:hAnsi="Arial" w:cs="Arial"/>
          <w:sz w:val="22"/>
        </w:rPr>
        <w:t xml:space="preserve">tre sur l'ensemble des supports </w:t>
      </w:r>
      <w:r w:rsidRPr="003F729A">
        <w:rPr>
          <w:rFonts w:ascii="Arial" w:hAnsi="Arial" w:cs="Arial"/>
          <w:sz w:val="22"/>
        </w:rPr>
        <w:t>écrits et « on line » dédiés à informer sur le programme au même niveau que les autres financeurs</w:t>
      </w:r>
      <w:r w:rsidR="0074110C">
        <w:rPr>
          <w:rFonts w:ascii="Arial" w:hAnsi="Arial" w:cs="Arial"/>
          <w:sz w:val="22"/>
        </w:rPr>
        <w:t xml:space="preserve"> (il en sera de même concernant la Métropole et la Commune de Miramas)</w:t>
      </w:r>
      <w:r>
        <w:rPr>
          <w:rFonts w:ascii="Arial" w:hAnsi="Arial" w:cs="Arial"/>
          <w:sz w:val="22"/>
        </w:rPr>
        <w:t>.</w:t>
      </w:r>
    </w:p>
    <w:p w:rsidR="003F729A" w:rsidRDefault="003F729A" w:rsidP="003F729A">
      <w:pPr>
        <w:jc w:val="both"/>
        <w:rPr>
          <w:rFonts w:ascii="Arial" w:hAnsi="Arial" w:cs="Arial"/>
          <w:sz w:val="22"/>
        </w:rPr>
      </w:pPr>
    </w:p>
    <w:p w:rsidR="003F729A" w:rsidRDefault="003F729A" w:rsidP="003F729A">
      <w:pPr>
        <w:jc w:val="both"/>
        <w:rPr>
          <w:rFonts w:ascii="Arial" w:hAnsi="Arial" w:cs="Arial"/>
          <w:sz w:val="22"/>
        </w:rPr>
      </w:pPr>
      <w:r w:rsidRPr="003F729A">
        <w:rPr>
          <w:rFonts w:ascii="Arial" w:hAnsi="Arial" w:cs="Arial"/>
          <w:sz w:val="22"/>
        </w:rPr>
        <w:t>Par ailleur</w:t>
      </w:r>
      <w:r>
        <w:rPr>
          <w:rFonts w:ascii="Arial" w:hAnsi="Arial" w:cs="Arial"/>
          <w:sz w:val="22"/>
        </w:rPr>
        <w:t>s</w:t>
      </w:r>
      <w:r w:rsidRPr="003F729A">
        <w:rPr>
          <w:rFonts w:ascii="Arial" w:hAnsi="Arial" w:cs="Arial"/>
          <w:sz w:val="22"/>
        </w:rPr>
        <w:t xml:space="preserve">, </w:t>
      </w:r>
      <w:r>
        <w:rPr>
          <w:rFonts w:ascii="Arial" w:hAnsi="Arial" w:cs="Arial"/>
          <w:sz w:val="22"/>
        </w:rPr>
        <w:t xml:space="preserve">le maître d’ouvrage, la Commune de Miramas ou </w:t>
      </w:r>
      <w:r w:rsidRPr="003F729A">
        <w:rPr>
          <w:rFonts w:ascii="Arial" w:hAnsi="Arial" w:cs="Arial"/>
          <w:sz w:val="22"/>
        </w:rPr>
        <w:t>l'Anah peu</w:t>
      </w:r>
      <w:r>
        <w:rPr>
          <w:rFonts w:ascii="Arial" w:hAnsi="Arial" w:cs="Arial"/>
          <w:sz w:val="22"/>
        </w:rPr>
        <w:t>vent être amenés</w:t>
      </w:r>
      <w:r w:rsidRPr="003F729A">
        <w:rPr>
          <w:rFonts w:ascii="Arial" w:hAnsi="Arial" w:cs="Arial"/>
          <w:sz w:val="22"/>
        </w:rPr>
        <w:t xml:space="preserve"> à solliciter</w:t>
      </w:r>
      <w:r>
        <w:rPr>
          <w:rFonts w:ascii="Arial" w:hAnsi="Arial" w:cs="Arial"/>
          <w:sz w:val="22"/>
        </w:rPr>
        <w:t xml:space="preserve"> le prestataire</w:t>
      </w:r>
      <w:r w:rsidRPr="003F729A">
        <w:rPr>
          <w:rFonts w:ascii="Arial" w:hAnsi="Arial" w:cs="Arial"/>
          <w:sz w:val="22"/>
        </w:rPr>
        <w:t xml:space="preserve"> en vue de réaliser des reportages journalistiques, photographiques ou filmographiques destinés à</w:t>
      </w:r>
      <w:r>
        <w:rPr>
          <w:rFonts w:ascii="Arial" w:hAnsi="Arial" w:cs="Arial"/>
          <w:sz w:val="22"/>
        </w:rPr>
        <w:t xml:space="preserve"> nourrir leurs propres communications</w:t>
      </w:r>
      <w:r w:rsidRPr="003F729A">
        <w:rPr>
          <w:rFonts w:ascii="Arial" w:hAnsi="Arial" w:cs="Arial"/>
          <w:sz w:val="22"/>
        </w:rPr>
        <w:t xml:space="preserve"> </w:t>
      </w:r>
      <w:r w:rsidR="00445D3E">
        <w:rPr>
          <w:rFonts w:ascii="Arial" w:hAnsi="Arial" w:cs="Arial"/>
          <w:sz w:val="22"/>
        </w:rPr>
        <w:t>(</w:t>
      </w:r>
      <w:r w:rsidRPr="003F729A">
        <w:rPr>
          <w:rFonts w:ascii="Arial" w:hAnsi="Arial" w:cs="Arial"/>
          <w:sz w:val="22"/>
        </w:rPr>
        <w:t>publications</w:t>
      </w:r>
      <w:r w:rsidR="00445D3E">
        <w:rPr>
          <w:rFonts w:ascii="Arial" w:hAnsi="Arial" w:cs="Arial"/>
          <w:sz w:val="22"/>
        </w:rPr>
        <w:t xml:space="preserve"> diverses</w:t>
      </w:r>
      <w:r w:rsidRPr="003F729A">
        <w:rPr>
          <w:rFonts w:ascii="Arial" w:hAnsi="Arial" w:cs="Arial"/>
          <w:sz w:val="22"/>
        </w:rPr>
        <w:t xml:space="preserve"> et sites internet</w:t>
      </w:r>
      <w:r w:rsidR="00445D3E">
        <w:rPr>
          <w:rFonts w:ascii="Arial" w:hAnsi="Arial" w:cs="Arial"/>
          <w:sz w:val="22"/>
        </w:rPr>
        <w:t>). L'équipe de suivi-animation</w:t>
      </w:r>
      <w:r w:rsidRPr="003F729A">
        <w:rPr>
          <w:rFonts w:ascii="Arial" w:hAnsi="Arial" w:cs="Arial"/>
          <w:sz w:val="22"/>
        </w:rPr>
        <w:t xml:space="preserve"> apportera son concours à ces réalisations pour la</w:t>
      </w:r>
      <w:r w:rsidR="00445D3E">
        <w:rPr>
          <w:rFonts w:ascii="Arial" w:hAnsi="Arial" w:cs="Arial"/>
          <w:sz w:val="22"/>
        </w:rPr>
        <w:t xml:space="preserve"> </w:t>
      </w:r>
      <w:r w:rsidRPr="003F729A">
        <w:rPr>
          <w:rFonts w:ascii="Arial" w:hAnsi="Arial" w:cs="Arial"/>
          <w:sz w:val="22"/>
        </w:rPr>
        <w:t>mise en valeur du programme.</w:t>
      </w:r>
    </w:p>
    <w:p w:rsidR="007329C9" w:rsidRDefault="007329C9" w:rsidP="007329C9">
      <w:pPr>
        <w:rPr>
          <w:rFonts w:ascii="Arial" w:hAnsi="Arial" w:cs="Arial"/>
          <w:sz w:val="22"/>
        </w:rPr>
      </w:pPr>
    </w:p>
    <w:p w:rsidR="00E82553" w:rsidRDefault="00E82553" w:rsidP="007329C9">
      <w:pPr>
        <w:rPr>
          <w:rFonts w:ascii="Arial" w:hAnsi="Arial" w:cs="Arial"/>
          <w:sz w:val="22"/>
        </w:rPr>
      </w:pPr>
    </w:p>
    <w:p w:rsidR="00FA76DF" w:rsidRDefault="00FA76DF" w:rsidP="007329C9">
      <w:pPr>
        <w:rPr>
          <w:rFonts w:ascii="Arial" w:hAnsi="Arial" w:cs="Arial"/>
          <w:sz w:val="22"/>
        </w:rPr>
      </w:pPr>
      <w:r>
        <w:rPr>
          <w:rFonts w:ascii="Arial" w:hAnsi="Arial" w:cs="Arial"/>
          <w:b/>
        </w:rPr>
        <w:t>Article 3</w:t>
      </w:r>
      <w:r w:rsidRPr="00D277E8">
        <w:rPr>
          <w:rFonts w:ascii="Arial" w:hAnsi="Arial" w:cs="Arial"/>
          <w:b/>
        </w:rPr>
        <w:t xml:space="preserve"> – </w:t>
      </w:r>
      <w:r>
        <w:rPr>
          <w:rFonts w:ascii="Arial" w:hAnsi="Arial" w:cs="Arial"/>
          <w:b/>
        </w:rPr>
        <w:t>Gouvernance et organisation du suivi-animation</w:t>
      </w:r>
    </w:p>
    <w:p w:rsidR="001305C8" w:rsidRDefault="001305C8" w:rsidP="002B3988">
      <w:pPr>
        <w:rPr>
          <w:rFonts w:ascii="Arial" w:hAnsi="Arial" w:cs="Arial"/>
          <w:sz w:val="22"/>
        </w:rPr>
      </w:pPr>
    </w:p>
    <w:p w:rsidR="00FA76DF" w:rsidRDefault="00FA76DF" w:rsidP="00FA76DF">
      <w:pPr>
        <w:jc w:val="both"/>
        <w:rPr>
          <w:rFonts w:ascii="Arial" w:hAnsi="Arial" w:cs="Arial"/>
          <w:sz w:val="22"/>
        </w:rPr>
      </w:pPr>
      <w:r>
        <w:rPr>
          <w:rFonts w:ascii="Arial" w:hAnsi="Arial" w:cs="Arial"/>
          <w:sz w:val="22"/>
        </w:rPr>
        <w:t>La maîtrise d’ouvrage sera assurée par la Métropole Aix-Marseille-Provence, représentée par la Direction Politique de l’Habitat du Conseil de Territoire Istres-Ouest Provence, en lien avec l’équipe projet du NPNRU de la Maille I/Mercure.</w:t>
      </w:r>
    </w:p>
    <w:p w:rsidR="00DD0A3A" w:rsidRDefault="00DD0A3A" w:rsidP="002B3988">
      <w:pPr>
        <w:rPr>
          <w:rFonts w:ascii="Arial" w:hAnsi="Arial" w:cs="Arial"/>
          <w:sz w:val="22"/>
        </w:rPr>
      </w:pPr>
    </w:p>
    <w:p w:rsidR="00FA76DF" w:rsidRPr="00EA63F8" w:rsidRDefault="00FA76DF" w:rsidP="002B3988">
      <w:pPr>
        <w:rPr>
          <w:rFonts w:ascii="Arial" w:hAnsi="Arial" w:cs="Arial"/>
          <w:b/>
          <w:sz w:val="22"/>
        </w:rPr>
      </w:pPr>
      <w:r w:rsidRPr="00EA63F8">
        <w:rPr>
          <w:rFonts w:ascii="Arial" w:hAnsi="Arial" w:cs="Arial"/>
          <w:b/>
          <w:sz w:val="22"/>
        </w:rPr>
        <w:t>3-1 Organisation du dispositif POPAC</w:t>
      </w:r>
    </w:p>
    <w:p w:rsidR="00FA76DF" w:rsidRDefault="00FA76DF" w:rsidP="002B3988">
      <w:pPr>
        <w:rPr>
          <w:rFonts w:ascii="Arial" w:hAnsi="Arial" w:cs="Arial"/>
          <w:sz w:val="22"/>
        </w:rPr>
      </w:pPr>
    </w:p>
    <w:p w:rsidR="00FA76DF" w:rsidRDefault="00FA76DF" w:rsidP="00FC298A">
      <w:pPr>
        <w:jc w:val="both"/>
        <w:rPr>
          <w:rFonts w:ascii="Arial" w:hAnsi="Arial" w:cs="Arial"/>
          <w:sz w:val="22"/>
        </w:rPr>
      </w:pPr>
      <w:r>
        <w:rPr>
          <w:rFonts w:ascii="Arial" w:hAnsi="Arial" w:cs="Arial"/>
          <w:sz w:val="22"/>
        </w:rPr>
        <w:t>Afin de conduire au mieux ce dispositif</w:t>
      </w:r>
      <w:r w:rsidR="00EA63F8">
        <w:rPr>
          <w:rFonts w:ascii="Arial" w:hAnsi="Arial" w:cs="Arial"/>
          <w:sz w:val="22"/>
        </w:rPr>
        <w:t>, il y a lieu de mettre en place :</w:t>
      </w:r>
    </w:p>
    <w:p w:rsidR="00EA63F8" w:rsidRDefault="00EA63F8" w:rsidP="00FC298A">
      <w:pPr>
        <w:jc w:val="both"/>
        <w:rPr>
          <w:rFonts w:ascii="Arial" w:hAnsi="Arial" w:cs="Arial"/>
          <w:sz w:val="22"/>
        </w:rPr>
      </w:pPr>
    </w:p>
    <w:p w:rsidR="00EA63F8" w:rsidRPr="00A2532A" w:rsidRDefault="00EA63F8" w:rsidP="00FC298A">
      <w:pPr>
        <w:numPr>
          <w:ilvl w:val="0"/>
          <w:numId w:val="33"/>
        </w:numPr>
        <w:jc w:val="both"/>
        <w:rPr>
          <w:rFonts w:ascii="Arial" w:hAnsi="Arial" w:cs="Arial"/>
          <w:iCs/>
          <w:sz w:val="22"/>
        </w:rPr>
      </w:pPr>
      <w:r w:rsidRPr="00EA63F8">
        <w:rPr>
          <w:rFonts w:ascii="Arial" w:hAnsi="Arial" w:cs="Arial"/>
          <w:iCs/>
          <w:sz w:val="22"/>
        </w:rPr>
        <w:t xml:space="preserve">Un </w:t>
      </w:r>
      <w:r w:rsidRPr="00EA63F8">
        <w:rPr>
          <w:rFonts w:ascii="Arial" w:hAnsi="Arial" w:cs="Arial"/>
          <w:b/>
          <w:iCs/>
          <w:sz w:val="22"/>
        </w:rPr>
        <w:t>comité de pilotage</w:t>
      </w:r>
      <w:r w:rsidRPr="00EA63F8">
        <w:rPr>
          <w:rFonts w:ascii="Arial" w:hAnsi="Arial" w:cs="Arial"/>
          <w:iCs/>
          <w:sz w:val="22"/>
        </w:rPr>
        <w:t xml:space="preserve"> composé de</w:t>
      </w:r>
      <w:r w:rsidR="00A2532A">
        <w:rPr>
          <w:rFonts w:ascii="Arial" w:hAnsi="Arial" w:cs="Arial"/>
          <w:iCs/>
          <w:sz w:val="22"/>
        </w:rPr>
        <w:t xml:space="preserve"> l</w:t>
      </w:r>
      <w:r w:rsidRPr="00A2532A">
        <w:rPr>
          <w:rFonts w:ascii="Arial" w:hAnsi="Arial" w:cs="Arial"/>
          <w:iCs/>
          <w:sz w:val="22"/>
        </w:rPr>
        <w:t xml:space="preserve">’équipe </w:t>
      </w:r>
      <w:r w:rsidR="00A2532A" w:rsidRPr="00A2532A">
        <w:rPr>
          <w:rFonts w:ascii="Arial" w:hAnsi="Arial" w:cs="Arial"/>
          <w:iCs/>
          <w:sz w:val="22"/>
        </w:rPr>
        <w:t>de suivi-animation</w:t>
      </w:r>
      <w:r w:rsidRPr="00A2532A">
        <w:rPr>
          <w:rFonts w:ascii="Arial" w:hAnsi="Arial" w:cs="Arial"/>
          <w:iCs/>
          <w:sz w:val="22"/>
        </w:rPr>
        <w:t xml:space="preserve"> du POPAC</w:t>
      </w:r>
      <w:r w:rsidR="00A2532A">
        <w:rPr>
          <w:rFonts w:ascii="Arial" w:hAnsi="Arial" w:cs="Arial"/>
          <w:iCs/>
          <w:sz w:val="22"/>
        </w:rPr>
        <w:t xml:space="preserve"> et des représentants de :</w:t>
      </w:r>
    </w:p>
    <w:p w:rsidR="00EA63F8" w:rsidRPr="00EA63F8" w:rsidRDefault="00A2532A" w:rsidP="00FC298A">
      <w:pPr>
        <w:numPr>
          <w:ilvl w:val="1"/>
          <w:numId w:val="33"/>
        </w:numPr>
        <w:jc w:val="both"/>
        <w:rPr>
          <w:rFonts w:ascii="Arial" w:hAnsi="Arial" w:cs="Arial"/>
          <w:iCs/>
          <w:sz w:val="22"/>
        </w:rPr>
      </w:pPr>
      <w:r>
        <w:rPr>
          <w:rFonts w:ascii="Arial" w:hAnsi="Arial" w:cs="Arial"/>
          <w:iCs/>
          <w:sz w:val="22"/>
        </w:rPr>
        <w:t>La Métropole Aix-Marseille-</w:t>
      </w:r>
      <w:r w:rsidR="00EA63F8" w:rsidRPr="00EA63F8">
        <w:rPr>
          <w:rFonts w:ascii="Arial" w:hAnsi="Arial" w:cs="Arial"/>
          <w:iCs/>
          <w:sz w:val="22"/>
        </w:rPr>
        <w:t>Provence</w:t>
      </w:r>
    </w:p>
    <w:p w:rsidR="00EA63F8" w:rsidRPr="00EA63F8" w:rsidRDefault="009C2BFC" w:rsidP="00FC298A">
      <w:pPr>
        <w:numPr>
          <w:ilvl w:val="1"/>
          <w:numId w:val="33"/>
        </w:numPr>
        <w:jc w:val="both"/>
        <w:rPr>
          <w:rFonts w:ascii="Arial" w:hAnsi="Arial" w:cs="Arial"/>
          <w:iCs/>
          <w:sz w:val="22"/>
        </w:rPr>
      </w:pPr>
      <w:r>
        <w:rPr>
          <w:rFonts w:ascii="Arial" w:hAnsi="Arial" w:cs="Arial"/>
          <w:iCs/>
          <w:sz w:val="22"/>
        </w:rPr>
        <w:t>La V</w:t>
      </w:r>
      <w:r w:rsidR="00EA63F8" w:rsidRPr="00EA63F8">
        <w:rPr>
          <w:rFonts w:ascii="Arial" w:hAnsi="Arial" w:cs="Arial"/>
          <w:iCs/>
          <w:sz w:val="22"/>
        </w:rPr>
        <w:t>ille</w:t>
      </w:r>
      <w:r w:rsidR="00A2532A">
        <w:rPr>
          <w:rFonts w:ascii="Arial" w:hAnsi="Arial" w:cs="Arial"/>
          <w:iCs/>
          <w:sz w:val="22"/>
        </w:rPr>
        <w:t xml:space="preserve"> de Miramas</w:t>
      </w:r>
      <w:r w:rsidR="00EA63F8" w:rsidRPr="00EA63F8">
        <w:rPr>
          <w:rFonts w:ascii="Arial" w:hAnsi="Arial" w:cs="Arial"/>
          <w:iCs/>
          <w:sz w:val="22"/>
        </w:rPr>
        <w:t xml:space="preserve"> </w:t>
      </w:r>
    </w:p>
    <w:p w:rsidR="00EA63F8" w:rsidRDefault="00A2532A" w:rsidP="00FC298A">
      <w:pPr>
        <w:numPr>
          <w:ilvl w:val="1"/>
          <w:numId w:val="33"/>
        </w:numPr>
        <w:jc w:val="both"/>
        <w:rPr>
          <w:rFonts w:ascii="Arial" w:hAnsi="Arial" w:cs="Arial"/>
          <w:iCs/>
          <w:sz w:val="22"/>
        </w:rPr>
      </w:pPr>
      <w:r>
        <w:rPr>
          <w:rFonts w:ascii="Arial" w:hAnsi="Arial" w:cs="Arial"/>
          <w:iCs/>
          <w:sz w:val="22"/>
        </w:rPr>
        <w:t>Les services de l’Etat (</w:t>
      </w:r>
      <w:r w:rsidR="00EA63F8" w:rsidRPr="00EA63F8">
        <w:rPr>
          <w:rFonts w:ascii="Arial" w:hAnsi="Arial" w:cs="Arial"/>
          <w:iCs/>
          <w:sz w:val="22"/>
        </w:rPr>
        <w:t>DDTM</w:t>
      </w:r>
      <w:r w:rsidR="00EF2326">
        <w:rPr>
          <w:rFonts w:ascii="Arial" w:hAnsi="Arial" w:cs="Arial"/>
          <w:iCs/>
          <w:sz w:val="22"/>
        </w:rPr>
        <w:t xml:space="preserve"> incluant la délégation locale de l’</w:t>
      </w:r>
      <w:r>
        <w:rPr>
          <w:rFonts w:ascii="Arial" w:hAnsi="Arial" w:cs="Arial"/>
          <w:iCs/>
          <w:sz w:val="22"/>
        </w:rPr>
        <w:t>ANAH)</w:t>
      </w:r>
    </w:p>
    <w:p w:rsidR="00C2015A" w:rsidRDefault="00C2015A" w:rsidP="00FC298A">
      <w:pPr>
        <w:numPr>
          <w:ilvl w:val="1"/>
          <w:numId w:val="33"/>
        </w:numPr>
        <w:jc w:val="both"/>
        <w:rPr>
          <w:rFonts w:ascii="Arial" w:hAnsi="Arial" w:cs="Arial"/>
          <w:iCs/>
          <w:sz w:val="22"/>
        </w:rPr>
      </w:pPr>
      <w:r>
        <w:rPr>
          <w:rFonts w:ascii="Arial" w:hAnsi="Arial" w:cs="Arial"/>
          <w:iCs/>
          <w:sz w:val="22"/>
        </w:rPr>
        <w:t>L’AMO du NPNRU</w:t>
      </w:r>
    </w:p>
    <w:p w:rsidR="009C2BFC" w:rsidRPr="00EA63F8" w:rsidRDefault="009C2BFC" w:rsidP="00FC298A">
      <w:pPr>
        <w:numPr>
          <w:ilvl w:val="1"/>
          <w:numId w:val="33"/>
        </w:numPr>
        <w:jc w:val="both"/>
        <w:rPr>
          <w:rFonts w:ascii="Arial" w:hAnsi="Arial" w:cs="Arial"/>
          <w:iCs/>
          <w:sz w:val="22"/>
        </w:rPr>
      </w:pPr>
      <w:r>
        <w:rPr>
          <w:rFonts w:ascii="Arial" w:hAnsi="Arial" w:cs="Arial"/>
          <w:iCs/>
          <w:sz w:val="22"/>
        </w:rPr>
        <w:t>Le Conseil Citoyen de la zone nord</w:t>
      </w:r>
    </w:p>
    <w:p w:rsidR="00E82553" w:rsidRPr="0074110C" w:rsidRDefault="00A2532A" w:rsidP="00FC298A">
      <w:pPr>
        <w:numPr>
          <w:ilvl w:val="1"/>
          <w:numId w:val="33"/>
        </w:numPr>
        <w:jc w:val="both"/>
        <w:rPr>
          <w:rFonts w:ascii="Arial" w:hAnsi="Arial" w:cs="Arial"/>
          <w:iCs/>
          <w:sz w:val="22"/>
        </w:rPr>
      </w:pPr>
      <w:r>
        <w:rPr>
          <w:rFonts w:ascii="Arial" w:hAnsi="Arial" w:cs="Arial"/>
          <w:iCs/>
          <w:sz w:val="22"/>
        </w:rPr>
        <w:lastRenderedPageBreak/>
        <w:t>Les présidents des Conseils Syndicaux</w:t>
      </w:r>
      <w:r w:rsidR="00EA63F8" w:rsidRPr="00EA63F8">
        <w:rPr>
          <w:rFonts w:ascii="Arial" w:hAnsi="Arial" w:cs="Arial"/>
          <w:iCs/>
          <w:sz w:val="22"/>
        </w:rPr>
        <w:t xml:space="preserve"> </w:t>
      </w:r>
    </w:p>
    <w:p w:rsidR="00EA63F8" w:rsidRPr="00EA63F8" w:rsidRDefault="00EA63F8" w:rsidP="00FC298A">
      <w:pPr>
        <w:jc w:val="both"/>
        <w:rPr>
          <w:rFonts w:ascii="Arial" w:hAnsi="Arial" w:cs="Arial"/>
          <w:iCs/>
          <w:sz w:val="22"/>
        </w:rPr>
      </w:pPr>
      <w:r w:rsidRPr="00EA63F8">
        <w:rPr>
          <w:rFonts w:ascii="Arial" w:hAnsi="Arial" w:cs="Arial"/>
          <w:iCs/>
          <w:sz w:val="22"/>
        </w:rPr>
        <w:t xml:space="preserve">Ce </w:t>
      </w:r>
      <w:r w:rsidR="00C2015A">
        <w:rPr>
          <w:rFonts w:ascii="Arial" w:hAnsi="Arial" w:cs="Arial"/>
          <w:iCs/>
          <w:sz w:val="22"/>
        </w:rPr>
        <w:t xml:space="preserve">comité </w:t>
      </w:r>
      <w:r w:rsidRPr="00EA63F8">
        <w:rPr>
          <w:rFonts w:ascii="Arial" w:hAnsi="Arial" w:cs="Arial"/>
          <w:iCs/>
          <w:sz w:val="22"/>
        </w:rPr>
        <w:t>se réunir</w:t>
      </w:r>
      <w:r w:rsidR="00C2015A">
        <w:rPr>
          <w:rFonts w:ascii="Arial" w:hAnsi="Arial" w:cs="Arial"/>
          <w:iCs/>
          <w:sz w:val="22"/>
        </w:rPr>
        <w:t>a au moins un fois par an.</w:t>
      </w:r>
    </w:p>
    <w:p w:rsidR="00EA63F8" w:rsidRPr="00EA63F8" w:rsidRDefault="00EA63F8" w:rsidP="00FC298A">
      <w:pPr>
        <w:jc w:val="both"/>
        <w:rPr>
          <w:rFonts w:ascii="Arial" w:hAnsi="Arial" w:cs="Arial"/>
          <w:b/>
          <w:sz w:val="22"/>
        </w:rPr>
      </w:pPr>
    </w:p>
    <w:p w:rsidR="00EA63F8" w:rsidRPr="00A2532A" w:rsidRDefault="00EA63F8" w:rsidP="00FC298A">
      <w:pPr>
        <w:numPr>
          <w:ilvl w:val="0"/>
          <w:numId w:val="33"/>
        </w:numPr>
        <w:jc w:val="both"/>
        <w:rPr>
          <w:rFonts w:ascii="Arial" w:hAnsi="Arial" w:cs="Arial"/>
          <w:iCs/>
          <w:sz w:val="22"/>
        </w:rPr>
      </w:pPr>
      <w:r w:rsidRPr="00EA63F8">
        <w:rPr>
          <w:rFonts w:ascii="Arial" w:hAnsi="Arial" w:cs="Arial"/>
          <w:iCs/>
          <w:sz w:val="22"/>
        </w:rPr>
        <w:t xml:space="preserve">Un </w:t>
      </w:r>
      <w:r w:rsidRPr="00EA63F8">
        <w:rPr>
          <w:rFonts w:ascii="Arial" w:hAnsi="Arial" w:cs="Arial"/>
          <w:b/>
          <w:iCs/>
          <w:sz w:val="22"/>
        </w:rPr>
        <w:t>comité technique</w:t>
      </w:r>
      <w:r w:rsidRPr="00EA63F8">
        <w:rPr>
          <w:rFonts w:ascii="Arial" w:hAnsi="Arial" w:cs="Arial"/>
          <w:iCs/>
          <w:sz w:val="22"/>
        </w:rPr>
        <w:t xml:space="preserve"> de suivi composé de </w:t>
      </w:r>
      <w:r w:rsidR="00A2532A">
        <w:rPr>
          <w:rFonts w:ascii="Arial" w:hAnsi="Arial" w:cs="Arial"/>
          <w:iCs/>
          <w:sz w:val="22"/>
        </w:rPr>
        <w:t>l</w:t>
      </w:r>
      <w:r w:rsidR="00A2532A" w:rsidRPr="00A2532A">
        <w:rPr>
          <w:rFonts w:ascii="Arial" w:hAnsi="Arial" w:cs="Arial"/>
          <w:iCs/>
          <w:sz w:val="22"/>
        </w:rPr>
        <w:t>’équipe de suivi-animation du POPAC</w:t>
      </w:r>
      <w:r w:rsidR="00A2532A">
        <w:rPr>
          <w:rFonts w:ascii="Arial" w:hAnsi="Arial" w:cs="Arial"/>
          <w:iCs/>
          <w:sz w:val="22"/>
        </w:rPr>
        <w:t xml:space="preserve"> et des représentants </w:t>
      </w:r>
      <w:r w:rsidR="009C2BFC">
        <w:rPr>
          <w:rFonts w:ascii="Arial" w:hAnsi="Arial" w:cs="Arial"/>
          <w:iCs/>
          <w:sz w:val="22"/>
        </w:rPr>
        <w:t xml:space="preserve">et techniciens </w:t>
      </w:r>
      <w:r w:rsidR="00A2532A">
        <w:rPr>
          <w:rFonts w:ascii="Arial" w:hAnsi="Arial" w:cs="Arial"/>
          <w:iCs/>
          <w:sz w:val="22"/>
        </w:rPr>
        <w:t>de :</w:t>
      </w:r>
      <w:r w:rsidRPr="00A2532A">
        <w:rPr>
          <w:rFonts w:ascii="Arial" w:hAnsi="Arial" w:cs="Arial"/>
          <w:iCs/>
          <w:sz w:val="22"/>
        </w:rPr>
        <w:t xml:space="preserve"> </w:t>
      </w:r>
    </w:p>
    <w:p w:rsidR="00EA63F8" w:rsidRPr="00EA63F8" w:rsidRDefault="00A2532A" w:rsidP="00FC298A">
      <w:pPr>
        <w:numPr>
          <w:ilvl w:val="1"/>
          <w:numId w:val="33"/>
        </w:numPr>
        <w:jc w:val="both"/>
        <w:rPr>
          <w:rFonts w:ascii="Arial" w:hAnsi="Arial" w:cs="Arial"/>
          <w:iCs/>
          <w:sz w:val="22"/>
        </w:rPr>
      </w:pPr>
      <w:r>
        <w:rPr>
          <w:rFonts w:ascii="Arial" w:hAnsi="Arial" w:cs="Arial"/>
          <w:iCs/>
          <w:sz w:val="22"/>
        </w:rPr>
        <w:t>La Métropole Aix-Marseille-</w:t>
      </w:r>
      <w:r w:rsidR="00EA63F8" w:rsidRPr="00EA63F8">
        <w:rPr>
          <w:rFonts w:ascii="Arial" w:hAnsi="Arial" w:cs="Arial"/>
          <w:iCs/>
          <w:sz w:val="22"/>
        </w:rPr>
        <w:t>Provence</w:t>
      </w:r>
    </w:p>
    <w:p w:rsidR="00EA63F8" w:rsidRPr="00EA63F8" w:rsidRDefault="00A2532A" w:rsidP="00FC298A">
      <w:pPr>
        <w:numPr>
          <w:ilvl w:val="1"/>
          <w:numId w:val="33"/>
        </w:numPr>
        <w:jc w:val="both"/>
        <w:rPr>
          <w:rFonts w:ascii="Arial" w:hAnsi="Arial" w:cs="Arial"/>
          <w:iCs/>
          <w:sz w:val="22"/>
        </w:rPr>
      </w:pPr>
      <w:r>
        <w:rPr>
          <w:rFonts w:ascii="Arial" w:hAnsi="Arial" w:cs="Arial"/>
          <w:iCs/>
          <w:sz w:val="22"/>
        </w:rPr>
        <w:t>La Ville de Miramas</w:t>
      </w:r>
      <w:r w:rsidR="00EA63F8" w:rsidRPr="00EA63F8">
        <w:rPr>
          <w:rFonts w:ascii="Arial" w:hAnsi="Arial" w:cs="Arial"/>
          <w:iCs/>
          <w:sz w:val="22"/>
        </w:rPr>
        <w:t xml:space="preserve"> </w:t>
      </w:r>
    </w:p>
    <w:p w:rsidR="009C2BFC" w:rsidRDefault="00EA63F8" w:rsidP="00FC298A">
      <w:pPr>
        <w:numPr>
          <w:ilvl w:val="1"/>
          <w:numId w:val="33"/>
        </w:numPr>
        <w:jc w:val="both"/>
        <w:rPr>
          <w:rFonts w:ascii="Arial" w:hAnsi="Arial" w:cs="Arial"/>
          <w:iCs/>
          <w:sz w:val="22"/>
        </w:rPr>
      </w:pPr>
      <w:r w:rsidRPr="00EA63F8">
        <w:rPr>
          <w:rFonts w:ascii="Arial" w:hAnsi="Arial" w:cs="Arial"/>
          <w:iCs/>
          <w:sz w:val="22"/>
        </w:rPr>
        <w:t>Les services de l</w:t>
      </w:r>
      <w:r w:rsidR="009C2BFC">
        <w:rPr>
          <w:rFonts w:ascii="Arial" w:hAnsi="Arial" w:cs="Arial"/>
          <w:iCs/>
          <w:sz w:val="22"/>
        </w:rPr>
        <w:t>’Et</w:t>
      </w:r>
      <w:r w:rsidRPr="00EA63F8">
        <w:rPr>
          <w:rFonts w:ascii="Arial" w:hAnsi="Arial" w:cs="Arial"/>
          <w:iCs/>
          <w:sz w:val="22"/>
        </w:rPr>
        <w:t>a</w:t>
      </w:r>
      <w:r w:rsidR="009C2BFC">
        <w:rPr>
          <w:rFonts w:ascii="Arial" w:hAnsi="Arial" w:cs="Arial"/>
          <w:iCs/>
          <w:sz w:val="22"/>
        </w:rPr>
        <w:t>t</w:t>
      </w:r>
      <w:r w:rsidRPr="00EA63F8">
        <w:rPr>
          <w:rFonts w:ascii="Arial" w:hAnsi="Arial" w:cs="Arial"/>
          <w:iCs/>
          <w:sz w:val="22"/>
        </w:rPr>
        <w:t xml:space="preserve"> </w:t>
      </w:r>
      <w:r w:rsidR="009C2BFC">
        <w:rPr>
          <w:rFonts w:ascii="Arial" w:hAnsi="Arial" w:cs="Arial"/>
          <w:iCs/>
          <w:sz w:val="22"/>
        </w:rPr>
        <w:t>(</w:t>
      </w:r>
      <w:r w:rsidRPr="00EA63F8">
        <w:rPr>
          <w:rFonts w:ascii="Arial" w:hAnsi="Arial" w:cs="Arial"/>
          <w:iCs/>
          <w:sz w:val="22"/>
        </w:rPr>
        <w:t>DDTM</w:t>
      </w:r>
      <w:r w:rsidR="00EF2326">
        <w:rPr>
          <w:rFonts w:ascii="Arial" w:hAnsi="Arial" w:cs="Arial"/>
          <w:iCs/>
          <w:sz w:val="22"/>
        </w:rPr>
        <w:t xml:space="preserve"> incluant la délégation locale de l’</w:t>
      </w:r>
      <w:r w:rsidR="009C2BFC">
        <w:rPr>
          <w:rFonts w:ascii="Arial" w:hAnsi="Arial" w:cs="Arial"/>
          <w:iCs/>
          <w:sz w:val="22"/>
        </w:rPr>
        <w:t>ANAH)</w:t>
      </w:r>
    </w:p>
    <w:p w:rsidR="009C2BFC" w:rsidRPr="009C2BFC" w:rsidRDefault="00C2015A" w:rsidP="00FC298A">
      <w:pPr>
        <w:numPr>
          <w:ilvl w:val="1"/>
          <w:numId w:val="33"/>
        </w:numPr>
        <w:jc w:val="both"/>
        <w:rPr>
          <w:rFonts w:ascii="Arial" w:hAnsi="Arial" w:cs="Arial"/>
          <w:iCs/>
          <w:sz w:val="22"/>
        </w:rPr>
      </w:pPr>
      <w:r>
        <w:rPr>
          <w:rFonts w:ascii="Arial" w:hAnsi="Arial" w:cs="Arial"/>
          <w:iCs/>
          <w:sz w:val="22"/>
        </w:rPr>
        <w:t>L’AMO du NPNRU</w:t>
      </w:r>
    </w:p>
    <w:p w:rsidR="00EA63F8" w:rsidRPr="00EA63F8" w:rsidRDefault="009C2BFC" w:rsidP="00FC298A">
      <w:pPr>
        <w:numPr>
          <w:ilvl w:val="1"/>
          <w:numId w:val="33"/>
        </w:numPr>
        <w:jc w:val="both"/>
        <w:rPr>
          <w:rFonts w:ascii="Arial" w:hAnsi="Arial" w:cs="Arial"/>
          <w:iCs/>
          <w:sz w:val="22"/>
        </w:rPr>
      </w:pPr>
      <w:r>
        <w:rPr>
          <w:rFonts w:ascii="Arial" w:hAnsi="Arial" w:cs="Arial"/>
          <w:iCs/>
          <w:sz w:val="22"/>
        </w:rPr>
        <w:t>Les syndics des deux copropriétés</w:t>
      </w:r>
      <w:r w:rsidR="00EA63F8" w:rsidRPr="00EA63F8">
        <w:rPr>
          <w:rFonts w:ascii="Arial" w:hAnsi="Arial" w:cs="Arial"/>
          <w:iCs/>
          <w:sz w:val="22"/>
        </w:rPr>
        <w:t xml:space="preserve"> </w:t>
      </w:r>
    </w:p>
    <w:p w:rsidR="00EA63F8" w:rsidRDefault="00A2532A" w:rsidP="00FC298A">
      <w:pPr>
        <w:numPr>
          <w:ilvl w:val="1"/>
          <w:numId w:val="33"/>
        </w:numPr>
        <w:jc w:val="both"/>
        <w:rPr>
          <w:rFonts w:ascii="Arial" w:hAnsi="Arial" w:cs="Arial"/>
          <w:iCs/>
          <w:sz w:val="22"/>
        </w:rPr>
      </w:pPr>
      <w:r>
        <w:rPr>
          <w:rFonts w:ascii="Arial" w:hAnsi="Arial" w:cs="Arial"/>
          <w:iCs/>
          <w:sz w:val="22"/>
        </w:rPr>
        <w:t>L</w:t>
      </w:r>
      <w:r w:rsidR="009C2BFC">
        <w:rPr>
          <w:rFonts w:ascii="Arial" w:hAnsi="Arial" w:cs="Arial"/>
          <w:iCs/>
          <w:sz w:val="22"/>
        </w:rPr>
        <w:t>es Conseils Syndicaux</w:t>
      </w:r>
    </w:p>
    <w:p w:rsidR="00E82553" w:rsidRPr="0074110C" w:rsidRDefault="009C2BFC" w:rsidP="00FC298A">
      <w:pPr>
        <w:numPr>
          <w:ilvl w:val="1"/>
          <w:numId w:val="33"/>
        </w:numPr>
        <w:jc w:val="both"/>
        <w:rPr>
          <w:rFonts w:ascii="Arial" w:hAnsi="Arial" w:cs="Arial"/>
          <w:iCs/>
          <w:sz w:val="22"/>
        </w:rPr>
      </w:pPr>
      <w:r>
        <w:rPr>
          <w:rFonts w:ascii="Arial" w:hAnsi="Arial" w:cs="Arial"/>
          <w:iCs/>
          <w:sz w:val="22"/>
        </w:rPr>
        <w:t>Et ponctuellement toute personne</w:t>
      </w:r>
      <w:r w:rsidR="00C2015A">
        <w:rPr>
          <w:rFonts w:ascii="Arial" w:hAnsi="Arial" w:cs="Arial"/>
          <w:iCs/>
          <w:sz w:val="22"/>
        </w:rPr>
        <w:t xml:space="preserve"> ou partenaire</w:t>
      </w:r>
      <w:r>
        <w:rPr>
          <w:rFonts w:ascii="Arial" w:hAnsi="Arial" w:cs="Arial"/>
          <w:iCs/>
          <w:sz w:val="22"/>
        </w:rPr>
        <w:t xml:space="preserve"> susceptible d’être intéressée par un point de l’ordre du jour</w:t>
      </w:r>
    </w:p>
    <w:p w:rsidR="00EA63F8" w:rsidRPr="00EA63F8" w:rsidRDefault="00C2015A" w:rsidP="00FC298A">
      <w:pPr>
        <w:jc w:val="both"/>
        <w:rPr>
          <w:rFonts w:ascii="Arial" w:hAnsi="Arial" w:cs="Arial"/>
          <w:iCs/>
          <w:sz w:val="22"/>
        </w:rPr>
      </w:pPr>
      <w:r>
        <w:rPr>
          <w:rFonts w:ascii="Arial" w:hAnsi="Arial" w:cs="Arial"/>
          <w:iCs/>
          <w:sz w:val="22"/>
        </w:rPr>
        <w:t>Ce comité se réunira préalablement à chaque comité de pilotage et autant de fois que nécessaire.</w:t>
      </w:r>
      <w:r w:rsidR="00EA63F8" w:rsidRPr="00EA63F8">
        <w:rPr>
          <w:rFonts w:ascii="Arial" w:hAnsi="Arial" w:cs="Arial"/>
          <w:iCs/>
          <w:sz w:val="22"/>
        </w:rPr>
        <w:t xml:space="preserve"> </w:t>
      </w:r>
    </w:p>
    <w:p w:rsidR="00EA63F8" w:rsidRPr="00EA63F8" w:rsidRDefault="00EA63F8" w:rsidP="00FC298A">
      <w:pPr>
        <w:jc w:val="both"/>
        <w:rPr>
          <w:rFonts w:ascii="Arial" w:hAnsi="Arial" w:cs="Arial"/>
          <w:iCs/>
          <w:sz w:val="22"/>
        </w:rPr>
      </w:pPr>
    </w:p>
    <w:p w:rsidR="00EA63F8" w:rsidRPr="00EA63F8" w:rsidRDefault="00EA63F8" w:rsidP="00FC298A">
      <w:pPr>
        <w:numPr>
          <w:ilvl w:val="0"/>
          <w:numId w:val="34"/>
        </w:numPr>
        <w:jc w:val="both"/>
        <w:rPr>
          <w:rFonts w:ascii="Arial" w:hAnsi="Arial" w:cs="Arial"/>
          <w:iCs/>
          <w:sz w:val="22"/>
        </w:rPr>
      </w:pPr>
      <w:r w:rsidRPr="00EA63F8">
        <w:rPr>
          <w:rFonts w:ascii="Arial" w:hAnsi="Arial" w:cs="Arial"/>
          <w:iCs/>
          <w:sz w:val="22"/>
        </w:rPr>
        <w:t xml:space="preserve">Des </w:t>
      </w:r>
      <w:r w:rsidR="00C2015A">
        <w:rPr>
          <w:rFonts w:ascii="Arial" w:hAnsi="Arial" w:cs="Arial"/>
          <w:b/>
          <w:iCs/>
          <w:sz w:val="22"/>
        </w:rPr>
        <w:t>groupes de travail et de suivi</w:t>
      </w:r>
      <w:r w:rsidRPr="00EA63F8">
        <w:rPr>
          <w:rFonts w:ascii="Arial" w:hAnsi="Arial" w:cs="Arial"/>
          <w:iCs/>
          <w:sz w:val="22"/>
        </w:rPr>
        <w:t xml:space="preserve"> spécifique</w:t>
      </w:r>
      <w:r w:rsidR="00C2015A">
        <w:rPr>
          <w:rFonts w:ascii="Arial" w:hAnsi="Arial" w:cs="Arial"/>
          <w:iCs/>
          <w:sz w:val="22"/>
        </w:rPr>
        <w:t>s composé</w:t>
      </w:r>
      <w:r w:rsidRPr="00EA63F8">
        <w:rPr>
          <w:rFonts w:ascii="Arial" w:hAnsi="Arial" w:cs="Arial"/>
          <w:iCs/>
          <w:sz w:val="22"/>
        </w:rPr>
        <w:t xml:space="preserve">s de : </w:t>
      </w:r>
    </w:p>
    <w:p w:rsidR="00EA63F8" w:rsidRPr="00EA63F8" w:rsidRDefault="00EA63F8" w:rsidP="00FC298A">
      <w:pPr>
        <w:numPr>
          <w:ilvl w:val="1"/>
          <w:numId w:val="33"/>
        </w:numPr>
        <w:jc w:val="both"/>
        <w:rPr>
          <w:rFonts w:ascii="Arial" w:hAnsi="Arial" w:cs="Arial"/>
          <w:iCs/>
          <w:sz w:val="22"/>
        </w:rPr>
      </w:pPr>
      <w:r w:rsidRPr="00EA63F8">
        <w:rPr>
          <w:rFonts w:ascii="Arial" w:hAnsi="Arial" w:cs="Arial"/>
          <w:iCs/>
          <w:sz w:val="22"/>
        </w:rPr>
        <w:t xml:space="preserve">L’équipe </w:t>
      </w:r>
      <w:r w:rsidR="00C2015A">
        <w:rPr>
          <w:rFonts w:ascii="Arial" w:hAnsi="Arial" w:cs="Arial"/>
          <w:iCs/>
          <w:sz w:val="22"/>
        </w:rPr>
        <w:t>de suivi-animation du</w:t>
      </w:r>
      <w:r w:rsidRPr="00EA63F8">
        <w:rPr>
          <w:rFonts w:ascii="Arial" w:hAnsi="Arial" w:cs="Arial"/>
          <w:iCs/>
          <w:sz w:val="22"/>
        </w:rPr>
        <w:t xml:space="preserve"> POPAC</w:t>
      </w:r>
    </w:p>
    <w:p w:rsidR="00EA63F8" w:rsidRPr="00EA63F8" w:rsidRDefault="00C2015A" w:rsidP="00FC298A">
      <w:pPr>
        <w:numPr>
          <w:ilvl w:val="1"/>
          <w:numId w:val="33"/>
        </w:numPr>
        <w:jc w:val="both"/>
        <w:rPr>
          <w:rFonts w:ascii="Arial" w:hAnsi="Arial" w:cs="Arial"/>
          <w:iCs/>
          <w:sz w:val="22"/>
        </w:rPr>
      </w:pPr>
      <w:r>
        <w:rPr>
          <w:rFonts w:ascii="Arial" w:hAnsi="Arial" w:cs="Arial"/>
          <w:iCs/>
          <w:sz w:val="22"/>
        </w:rPr>
        <w:t>La Métropole Aix-Marseille-</w:t>
      </w:r>
      <w:r w:rsidR="00EA63F8" w:rsidRPr="00EA63F8">
        <w:rPr>
          <w:rFonts w:ascii="Arial" w:hAnsi="Arial" w:cs="Arial"/>
          <w:iCs/>
          <w:sz w:val="22"/>
        </w:rPr>
        <w:t>Provence</w:t>
      </w:r>
    </w:p>
    <w:p w:rsidR="00EA63F8" w:rsidRPr="00EA63F8" w:rsidRDefault="00EA63F8" w:rsidP="00FC298A">
      <w:pPr>
        <w:numPr>
          <w:ilvl w:val="1"/>
          <w:numId w:val="34"/>
        </w:numPr>
        <w:jc w:val="both"/>
        <w:rPr>
          <w:rFonts w:ascii="Arial" w:hAnsi="Arial" w:cs="Arial"/>
          <w:iCs/>
          <w:sz w:val="22"/>
        </w:rPr>
      </w:pPr>
      <w:r w:rsidRPr="00EA63F8">
        <w:rPr>
          <w:rFonts w:ascii="Arial" w:hAnsi="Arial" w:cs="Arial"/>
          <w:iCs/>
          <w:sz w:val="22"/>
        </w:rPr>
        <w:t>La Ville</w:t>
      </w:r>
      <w:r w:rsidR="00C2015A">
        <w:rPr>
          <w:rFonts w:ascii="Arial" w:hAnsi="Arial" w:cs="Arial"/>
          <w:iCs/>
          <w:sz w:val="22"/>
        </w:rPr>
        <w:t xml:space="preserve"> de Miramas</w:t>
      </w:r>
      <w:r w:rsidRPr="00EA63F8">
        <w:rPr>
          <w:rFonts w:ascii="Arial" w:hAnsi="Arial" w:cs="Arial"/>
          <w:iCs/>
          <w:sz w:val="22"/>
        </w:rPr>
        <w:t xml:space="preserve"> </w:t>
      </w:r>
    </w:p>
    <w:p w:rsidR="0074110C" w:rsidRDefault="00EA63F8" w:rsidP="00FC298A">
      <w:pPr>
        <w:numPr>
          <w:ilvl w:val="1"/>
          <w:numId w:val="34"/>
        </w:numPr>
        <w:jc w:val="both"/>
        <w:rPr>
          <w:rFonts w:ascii="Arial" w:hAnsi="Arial" w:cs="Arial"/>
          <w:iCs/>
          <w:sz w:val="22"/>
        </w:rPr>
      </w:pPr>
      <w:r w:rsidRPr="00EA63F8">
        <w:rPr>
          <w:rFonts w:ascii="Arial" w:hAnsi="Arial" w:cs="Arial"/>
          <w:iCs/>
          <w:sz w:val="22"/>
        </w:rPr>
        <w:t xml:space="preserve">Les partenaires à associer </w:t>
      </w:r>
      <w:r w:rsidR="00C2015A">
        <w:rPr>
          <w:rFonts w:ascii="Arial" w:hAnsi="Arial" w:cs="Arial"/>
          <w:iCs/>
          <w:sz w:val="22"/>
        </w:rPr>
        <w:t xml:space="preserve">en </w:t>
      </w:r>
      <w:r w:rsidRPr="00EA63F8">
        <w:rPr>
          <w:rFonts w:ascii="Arial" w:hAnsi="Arial" w:cs="Arial"/>
          <w:iCs/>
          <w:sz w:val="22"/>
        </w:rPr>
        <w:t xml:space="preserve">fonction des dossiers à étudier </w:t>
      </w:r>
    </w:p>
    <w:p w:rsidR="00EA63F8" w:rsidRPr="0074110C" w:rsidRDefault="00C2015A" w:rsidP="0074110C">
      <w:pPr>
        <w:jc w:val="both"/>
        <w:rPr>
          <w:rFonts w:ascii="Arial" w:hAnsi="Arial" w:cs="Arial"/>
          <w:iCs/>
          <w:sz w:val="22"/>
        </w:rPr>
      </w:pPr>
      <w:r w:rsidRPr="0074110C">
        <w:rPr>
          <w:rFonts w:ascii="Arial" w:hAnsi="Arial" w:cs="Arial"/>
          <w:iCs/>
          <w:sz w:val="22"/>
        </w:rPr>
        <w:t>Ces groupe</w:t>
      </w:r>
      <w:r w:rsidR="00EA63F8" w:rsidRPr="0074110C">
        <w:rPr>
          <w:rFonts w:ascii="Arial" w:hAnsi="Arial" w:cs="Arial"/>
          <w:iCs/>
          <w:sz w:val="22"/>
        </w:rPr>
        <w:t>s</w:t>
      </w:r>
      <w:r w:rsidRPr="0074110C">
        <w:rPr>
          <w:rFonts w:ascii="Arial" w:hAnsi="Arial" w:cs="Arial"/>
          <w:iCs/>
          <w:sz w:val="22"/>
        </w:rPr>
        <w:t xml:space="preserve"> de travail se réuniront au moins une fois par trimestre et autant que de besoin à l’appréciation </w:t>
      </w:r>
      <w:r w:rsidR="00FC298A" w:rsidRPr="0074110C">
        <w:rPr>
          <w:rFonts w:ascii="Arial" w:hAnsi="Arial" w:cs="Arial"/>
          <w:iCs/>
          <w:sz w:val="22"/>
        </w:rPr>
        <w:t>de l’équipe de suivi-animation.</w:t>
      </w:r>
      <w:r w:rsidR="00EA63F8" w:rsidRPr="0074110C">
        <w:rPr>
          <w:rFonts w:ascii="Arial" w:hAnsi="Arial" w:cs="Arial"/>
          <w:iCs/>
          <w:sz w:val="22"/>
        </w:rPr>
        <w:t xml:space="preserve"> </w:t>
      </w:r>
    </w:p>
    <w:p w:rsidR="00EA63F8" w:rsidRPr="00EA63F8" w:rsidRDefault="00EA63F8" w:rsidP="00FC298A">
      <w:pPr>
        <w:jc w:val="both"/>
        <w:rPr>
          <w:rFonts w:ascii="Arial" w:hAnsi="Arial" w:cs="Arial"/>
          <w:iCs/>
          <w:sz w:val="22"/>
        </w:rPr>
      </w:pPr>
    </w:p>
    <w:p w:rsidR="00EA63F8" w:rsidRPr="00EA63F8" w:rsidRDefault="00EA63F8" w:rsidP="00FC298A">
      <w:pPr>
        <w:jc w:val="both"/>
        <w:rPr>
          <w:rFonts w:ascii="Arial" w:hAnsi="Arial" w:cs="Arial"/>
          <w:iCs/>
          <w:sz w:val="22"/>
        </w:rPr>
      </w:pPr>
      <w:r w:rsidRPr="00EA63F8">
        <w:rPr>
          <w:rFonts w:ascii="Arial" w:hAnsi="Arial" w:cs="Arial"/>
          <w:iCs/>
          <w:sz w:val="22"/>
        </w:rPr>
        <w:t xml:space="preserve">L’équipe </w:t>
      </w:r>
      <w:r w:rsidR="00FC298A">
        <w:rPr>
          <w:rFonts w:ascii="Arial" w:hAnsi="Arial" w:cs="Arial"/>
          <w:iCs/>
          <w:sz w:val="22"/>
        </w:rPr>
        <w:t>de suivi-animation</w:t>
      </w:r>
      <w:r w:rsidRPr="00EA63F8">
        <w:rPr>
          <w:rFonts w:ascii="Arial" w:hAnsi="Arial" w:cs="Arial"/>
          <w:iCs/>
          <w:sz w:val="22"/>
        </w:rPr>
        <w:t xml:space="preserve"> du POPAC devra pr</w:t>
      </w:r>
      <w:r w:rsidR="00FC298A">
        <w:rPr>
          <w:rFonts w:ascii="Arial" w:hAnsi="Arial" w:cs="Arial"/>
          <w:iCs/>
          <w:sz w:val="22"/>
        </w:rPr>
        <w:t>éparer chacune de ces réunions (proposition d’</w:t>
      </w:r>
      <w:r w:rsidR="0074110C">
        <w:rPr>
          <w:rFonts w:ascii="Arial" w:hAnsi="Arial" w:cs="Arial"/>
          <w:iCs/>
          <w:sz w:val="22"/>
        </w:rPr>
        <w:t>ordre du jour, support</w:t>
      </w:r>
      <w:r w:rsidR="00FC298A">
        <w:rPr>
          <w:rFonts w:ascii="Arial" w:hAnsi="Arial" w:cs="Arial"/>
          <w:iCs/>
          <w:sz w:val="22"/>
        </w:rPr>
        <w:t xml:space="preserve"> de présentation, compte-rendu, etc.).</w:t>
      </w:r>
      <w:r w:rsidRPr="00EA63F8">
        <w:rPr>
          <w:rFonts w:ascii="Arial" w:hAnsi="Arial" w:cs="Arial"/>
          <w:iCs/>
          <w:sz w:val="22"/>
        </w:rPr>
        <w:t xml:space="preserve"> </w:t>
      </w:r>
    </w:p>
    <w:p w:rsidR="00EA63F8" w:rsidRDefault="00EA63F8" w:rsidP="00EA63F8">
      <w:pPr>
        <w:rPr>
          <w:rFonts w:ascii="Arial" w:hAnsi="Arial" w:cs="Arial"/>
          <w:iCs/>
          <w:sz w:val="22"/>
        </w:rPr>
      </w:pPr>
    </w:p>
    <w:p w:rsidR="00FC298A" w:rsidRPr="00EA63F8" w:rsidRDefault="00FC298A" w:rsidP="00EA63F8">
      <w:pPr>
        <w:rPr>
          <w:rFonts w:ascii="Arial" w:hAnsi="Arial" w:cs="Arial"/>
          <w:iCs/>
          <w:sz w:val="22"/>
        </w:rPr>
      </w:pPr>
    </w:p>
    <w:p w:rsidR="00EA63F8" w:rsidRPr="00EA63F8" w:rsidRDefault="00EA63F8" w:rsidP="00EA63F8">
      <w:pPr>
        <w:rPr>
          <w:rFonts w:ascii="Arial" w:hAnsi="Arial" w:cs="Arial"/>
          <w:b/>
          <w:bCs/>
          <w:iCs/>
          <w:sz w:val="22"/>
        </w:rPr>
      </w:pPr>
      <w:r w:rsidRPr="00EA63F8">
        <w:rPr>
          <w:rFonts w:ascii="Arial" w:hAnsi="Arial" w:cs="Arial"/>
          <w:b/>
          <w:bCs/>
          <w:iCs/>
          <w:sz w:val="22"/>
        </w:rPr>
        <w:t>3-2</w:t>
      </w:r>
      <w:r w:rsidRPr="00EA63F8">
        <w:rPr>
          <w:rFonts w:ascii="Arial" w:hAnsi="Arial" w:cs="Arial"/>
          <w:b/>
          <w:bCs/>
          <w:iCs/>
          <w:sz w:val="22"/>
        </w:rPr>
        <w:tab/>
        <w:t xml:space="preserve">Animation générale du dispositif </w:t>
      </w:r>
    </w:p>
    <w:p w:rsidR="00EA63F8" w:rsidRPr="00EA63F8" w:rsidRDefault="00EA63F8" w:rsidP="00EA63F8">
      <w:pPr>
        <w:rPr>
          <w:rFonts w:ascii="Arial" w:hAnsi="Arial" w:cs="Arial"/>
          <w:iCs/>
          <w:sz w:val="22"/>
        </w:rPr>
      </w:pPr>
    </w:p>
    <w:p w:rsidR="00EA63F8" w:rsidRPr="00EA63F8" w:rsidRDefault="00EA63F8" w:rsidP="00FC298A">
      <w:pPr>
        <w:jc w:val="both"/>
        <w:rPr>
          <w:rFonts w:ascii="Arial" w:hAnsi="Arial" w:cs="Arial"/>
          <w:iCs/>
          <w:sz w:val="22"/>
        </w:rPr>
      </w:pPr>
      <w:r w:rsidRPr="00EA63F8">
        <w:rPr>
          <w:rFonts w:ascii="Arial" w:hAnsi="Arial" w:cs="Arial"/>
          <w:iCs/>
          <w:sz w:val="22"/>
        </w:rPr>
        <w:t>Au-de</w:t>
      </w:r>
      <w:r w:rsidR="00FC298A">
        <w:rPr>
          <w:rFonts w:ascii="Arial" w:hAnsi="Arial" w:cs="Arial"/>
          <w:iCs/>
          <w:sz w:val="22"/>
        </w:rPr>
        <w:t>là de ces comités et groupes de travail, l’équipe de suivi-</w:t>
      </w:r>
      <w:r w:rsidRPr="00EA63F8">
        <w:rPr>
          <w:rFonts w:ascii="Arial" w:hAnsi="Arial" w:cs="Arial"/>
          <w:iCs/>
          <w:sz w:val="22"/>
        </w:rPr>
        <w:t xml:space="preserve">animation devra préciser </w:t>
      </w:r>
      <w:r w:rsidRPr="00EA63F8">
        <w:rPr>
          <w:rFonts w:ascii="Arial" w:hAnsi="Arial" w:cs="Arial"/>
          <w:b/>
          <w:iCs/>
          <w:sz w:val="22"/>
        </w:rPr>
        <w:t>l’organisation</w:t>
      </w:r>
      <w:r w:rsidRPr="00EA63F8">
        <w:rPr>
          <w:rFonts w:ascii="Arial" w:hAnsi="Arial" w:cs="Arial"/>
          <w:iCs/>
          <w:sz w:val="22"/>
        </w:rPr>
        <w:t xml:space="preserve"> qu’elle entend mettre en place </w:t>
      </w:r>
      <w:r w:rsidRPr="00EA63F8">
        <w:rPr>
          <w:rFonts w:ascii="Arial" w:hAnsi="Arial" w:cs="Arial"/>
          <w:b/>
          <w:iCs/>
          <w:sz w:val="22"/>
        </w:rPr>
        <w:t>pour animer le dispositif</w:t>
      </w:r>
      <w:r w:rsidRPr="00EA63F8">
        <w:rPr>
          <w:rFonts w:ascii="Arial" w:hAnsi="Arial" w:cs="Arial"/>
          <w:iCs/>
          <w:sz w:val="22"/>
        </w:rPr>
        <w:t> : accueil, permanences, rendez-vous, réunions de travail, partenariat</w:t>
      </w:r>
      <w:r w:rsidR="0074110C">
        <w:rPr>
          <w:rFonts w:ascii="Arial" w:hAnsi="Arial" w:cs="Arial"/>
          <w:iCs/>
          <w:sz w:val="22"/>
        </w:rPr>
        <w:t>s</w:t>
      </w:r>
      <w:r w:rsidRPr="00EA63F8">
        <w:rPr>
          <w:rFonts w:ascii="Arial" w:hAnsi="Arial" w:cs="Arial"/>
          <w:iCs/>
          <w:sz w:val="22"/>
        </w:rPr>
        <w:t xml:space="preserve">, supports et cadres pour rendre </w:t>
      </w:r>
      <w:r w:rsidR="00FC298A">
        <w:rPr>
          <w:rFonts w:ascii="Arial" w:hAnsi="Arial" w:cs="Arial"/>
          <w:iCs/>
          <w:sz w:val="22"/>
        </w:rPr>
        <w:t xml:space="preserve">compte des actions menées </w:t>
      </w:r>
      <w:r w:rsidRPr="00EA63F8">
        <w:rPr>
          <w:rFonts w:ascii="Arial" w:hAnsi="Arial" w:cs="Arial"/>
          <w:iCs/>
          <w:sz w:val="22"/>
        </w:rPr>
        <w:t>…</w:t>
      </w:r>
    </w:p>
    <w:p w:rsidR="00FC298A" w:rsidRDefault="00FC298A" w:rsidP="00FC298A">
      <w:pPr>
        <w:jc w:val="both"/>
        <w:rPr>
          <w:rFonts w:ascii="Arial" w:hAnsi="Arial" w:cs="Arial"/>
          <w:iCs/>
          <w:sz w:val="22"/>
        </w:rPr>
      </w:pPr>
    </w:p>
    <w:p w:rsidR="00EA63F8" w:rsidRPr="00EA63F8" w:rsidRDefault="00EA63F8" w:rsidP="00FC298A">
      <w:pPr>
        <w:jc w:val="both"/>
        <w:rPr>
          <w:rFonts w:ascii="Arial" w:hAnsi="Arial" w:cs="Arial"/>
          <w:iCs/>
          <w:sz w:val="22"/>
        </w:rPr>
      </w:pPr>
      <w:r w:rsidRPr="00EA63F8">
        <w:rPr>
          <w:rFonts w:ascii="Arial" w:hAnsi="Arial" w:cs="Arial"/>
          <w:iCs/>
          <w:sz w:val="22"/>
        </w:rPr>
        <w:t xml:space="preserve">D’ores et déjà, le maitre d’ouvrage précise qu’un accueil devra avoir lieu régulièrement en dehors des </w:t>
      </w:r>
      <w:r w:rsidR="00FC298A">
        <w:rPr>
          <w:rFonts w:ascii="Arial" w:hAnsi="Arial" w:cs="Arial"/>
          <w:iCs/>
          <w:sz w:val="22"/>
        </w:rPr>
        <w:t>horaires classiques de bureau (après 17h30 ou</w:t>
      </w:r>
      <w:r w:rsidRPr="00EA63F8">
        <w:rPr>
          <w:rFonts w:ascii="Arial" w:hAnsi="Arial" w:cs="Arial"/>
          <w:iCs/>
          <w:sz w:val="22"/>
        </w:rPr>
        <w:t xml:space="preserve"> le samedi matin</w:t>
      </w:r>
      <w:r w:rsidR="00FC298A">
        <w:rPr>
          <w:rFonts w:ascii="Arial" w:hAnsi="Arial" w:cs="Arial"/>
          <w:iCs/>
          <w:sz w:val="22"/>
        </w:rPr>
        <w:t>)</w:t>
      </w:r>
      <w:r w:rsidRPr="00EA63F8">
        <w:rPr>
          <w:rFonts w:ascii="Arial" w:hAnsi="Arial" w:cs="Arial"/>
          <w:iCs/>
          <w:sz w:val="22"/>
        </w:rPr>
        <w:t>, les modalités de cet accueil seront précisées dans l’offre.</w:t>
      </w:r>
    </w:p>
    <w:p w:rsidR="00E82553" w:rsidRDefault="00E82553" w:rsidP="0030764D">
      <w:pPr>
        <w:jc w:val="both"/>
        <w:rPr>
          <w:rFonts w:ascii="Arial" w:hAnsi="Arial" w:cs="Arial"/>
          <w:iCs/>
          <w:sz w:val="22"/>
        </w:rPr>
      </w:pPr>
    </w:p>
    <w:p w:rsidR="00FC298A" w:rsidRPr="0030764D" w:rsidRDefault="00EA63F8" w:rsidP="0030764D">
      <w:pPr>
        <w:jc w:val="both"/>
        <w:rPr>
          <w:rFonts w:ascii="Arial" w:hAnsi="Arial" w:cs="Arial"/>
          <w:iCs/>
          <w:sz w:val="22"/>
        </w:rPr>
      </w:pPr>
      <w:r w:rsidRPr="0030764D">
        <w:rPr>
          <w:rFonts w:ascii="Arial" w:hAnsi="Arial" w:cs="Arial"/>
          <w:iCs/>
          <w:sz w:val="22"/>
        </w:rPr>
        <w:t xml:space="preserve">L’équipe </w:t>
      </w:r>
      <w:r w:rsidR="00FC298A" w:rsidRPr="0030764D">
        <w:rPr>
          <w:rFonts w:ascii="Arial" w:hAnsi="Arial" w:cs="Arial"/>
          <w:iCs/>
          <w:sz w:val="22"/>
        </w:rPr>
        <w:t>de suivi-animation pourra disposer librement des locaux de la Maison du Projet située au cœur du quartier de la Maille I/Mercure selon des horaires et une fréquence à définir avec l’équipe projet du NPNRU.</w:t>
      </w:r>
    </w:p>
    <w:p w:rsidR="00EA63F8" w:rsidRPr="00EA63F8" w:rsidRDefault="00EA63F8" w:rsidP="0030764D">
      <w:pPr>
        <w:jc w:val="both"/>
        <w:rPr>
          <w:rFonts w:ascii="Arial" w:hAnsi="Arial" w:cs="Arial"/>
          <w:iCs/>
          <w:sz w:val="22"/>
        </w:rPr>
      </w:pPr>
    </w:p>
    <w:p w:rsidR="00FC298A" w:rsidRDefault="00EA63F8" w:rsidP="0030764D">
      <w:pPr>
        <w:jc w:val="both"/>
        <w:rPr>
          <w:rFonts w:ascii="Arial" w:hAnsi="Arial" w:cs="Arial"/>
          <w:iCs/>
          <w:sz w:val="22"/>
        </w:rPr>
      </w:pPr>
      <w:r w:rsidRPr="00EA63F8">
        <w:rPr>
          <w:rFonts w:ascii="Arial" w:hAnsi="Arial" w:cs="Arial"/>
          <w:b/>
          <w:iCs/>
          <w:sz w:val="22"/>
        </w:rPr>
        <w:t>La communication</w:t>
      </w:r>
      <w:r w:rsidRPr="00EA63F8">
        <w:rPr>
          <w:rFonts w:ascii="Arial" w:hAnsi="Arial" w:cs="Arial"/>
          <w:iCs/>
          <w:sz w:val="22"/>
        </w:rPr>
        <w:t xml:space="preserve"> autour du dispositif sera à prévoir par le prestataire. </w:t>
      </w:r>
    </w:p>
    <w:p w:rsidR="0030764D" w:rsidRDefault="00EA63F8" w:rsidP="0030764D">
      <w:pPr>
        <w:jc w:val="both"/>
        <w:rPr>
          <w:rFonts w:ascii="Arial" w:hAnsi="Arial" w:cs="Arial"/>
          <w:sz w:val="22"/>
        </w:rPr>
      </w:pPr>
      <w:r w:rsidRPr="00EA63F8">
        <w:rPr>
          <w:rFonts w:ascii="Arial" w:hAnsi="Arial" w:cs="Arial"/>
          <w:sz w:val="22"/>
        </w:rPr>
        <w:t>Il précisera les modalités de communication auprès</w:t>
      </w:r>
      <w:r w:rsidR="00FC298A">
        <w:rPr>
          <w:rFonts w:ascii="Arial" w:hAnsi="Arial" w:cs="Arial"/>
          <w:sz w:val="22"/>
        </w:rPr>
        <w:t> </w:t>
      </w:r>
      <w:r w:rsidR="0030764D">
        <w:rPr>
          <w:rFonts w:ascii="Arial" w:hAnsi="Arial" w:cs="Arial"/>
          <w:sz w:val="22"/>
        </w:rPr>
        <w:t>d</w:t>
      </w:r>
      <w:r w:rsidRPr="00EA63F8">
        <w:rPr>
          <w:rFonts w:ascii="Arial" w:hAnsi="Arial" w:cs="Arial"/>
          <w:sz w:val="22"/>
        </w:rPr>
        <w:t xml:space="preserve">es </w:t>
      </w:r>
      <w:r w:rsidR="0030764D">
        <w:rPr>
          <w:rFonts w:ascii="Arial" w:hAnsi="Arial" w:cs="Arial"/>
          <w:sz w:val="22"/>
        </w:rPr>
        <w:t>co</w:t>
      </w:r>
      <w:r w:rsidRPr="00EA63F8">
        <w:rPr>
          <w:rFonts w:ascii="Arial" w:hAnsi="Arial" w:cs="Arial"/>
          <w:sz w:val="22"/>
        </w:rPr>
        <w:t>propriétaires</w:t>
      </w:r>
      <w:r w:rsidR="0030764D">
        <w:rPr>
          <w:rFonts w:ascii="Arial" w:hAnsi="Arial" w:cs="Arial"/>
          <w:sz w:val="22"/>
        </w:rPr>
        <w:t xml:space="preserve"> et des locataires</w:t>
      </w:r>
      <w:r w:rsidRPr="00EA63F8">
        <w:rPr>
          <w:rFonts w:ascii="Arial" w:hAnsi="Arial" w:cs="Arial"/>
          <w:sz w:val="22"/>
        </w:rPr>
        <w:t xml:space="preserve"> afin de leur présenter le POPAC et l’accompagnement possible du dispositif</w:t>
      </w:r>
      <w:r w:rsidR="0030764D">
        <w:rPr>
          <w:rFonts w:ascii="Arial" w:hAnsi="Arial" w:cs="Arial"/>
          <w:sz w:val="22"/>
        </w:rPr>
        <w:t>.</w:t>
      </w:r>
    </w:p>
    <w:p w:rsidR="00EA63F8" w:rsidRPr="00EA63F8" w:rsidRDefault="00EA63F8" w:rsidP="0030764D">
      <w:pPr>
        <w:ind w:left="720"/>
        <w:jc w:val="both"/>
        <w:rPr>
          <w:rFonts w:ascii="Arial" w:hAnsi="Arial" w:cs="Arial"/>
          <w:sz w:val="22"/>
        </w:rPr>
      </w:pPr>
      <w:r w:rsidRPr="00EA63F8">
        <w:rPr>
          <w:rFonts w:ascii="Arial" w:hAnsi="Arial" w:cs="Arial"/>
          <w:sz w:val="22"/>
        </w:rPr>
        <w:t xml:space="preserve"> </w:t>
      </w:r>
    </w:p>
    <w:p w:rsidR="00EA63F8" w:rsidRPr="00EA63F8" w:rsidRDefault="00EA63F8" w:rsidP="0030764D">
      <w:pPr>
        <w:jc w:val="both"/>
        <w:rPr>
          <w:rFonts w:ascii="Arial" w:hAnsi="Arial" w:cs="Arial"/>
          <w:sz w:val="22"/>
        </w:rPr>
      </w:pPr>
      <w:r w:rsidRPr="00EA63F8">
        <w:rPr>
          <w:rFonts w:ascii="Arial" w:hAnsi="Arial" w:cs="Arial"/>
          <w:sz w:val="22"/>
        </w:rPr>
        <w:t>Il sera en charge de la conception et de l’établi</w:t>
      </w:r>
      <w:r w:rsidR="0030764D">
        <w:rPr>
          <w:rFonts w:ascii="Arial" w:hAnsi="Arial" w:cs="Arial"/>
          <w:sz w:val="22"/>
        </w:rPr>
        <w:t>ssement de tous les supports de c</w:t>
      </w:r>
      <w:r w:rsidRPr="00EA63F8">
        <w:rPr>
          <w:rFonts w:ascii="Arial" w:hAnsi="Arial" w:cs="Arial"/>
          <w:sz w:val="22"/>
        </w:rPr>
        <w:t>ommunication</w:t>
      </w:r>
      <w:r w:rsidR="0030764D">
        <w:rPr>
          <w:rFonts w:ascii="Arial" w:hAnsi="Arial" w:cs="Arial"/>
          <w:sz w:val="22"/>
        </w:rPr>
        <w:t xml:space="preserve"> et de leur diffusion auprès des copropriétaires (tractage, affichage, courriers papier ou  électroniques …).</w:t>
      </w:r>
      <w:r w:rsidRPr="00EA63F8">
        <w:rPr>
          <w:rFonts w:ascii="Arial" w:hAnsi="Arial" w:cs="Arial"/>
          <w:sz w:val="22"/>
        </w:rPr>
        <w:t xml:space="preserve"> </w:t>
      </w:r>
    </w:p>
    <w:p w:rsidR="00EA63F8" w:rsidRPr="00EA63F8" w:rsidRDefault="0030764D" w:rsidP="0030764D">
      <w:pPr>
        <w:jc w:val="both"/>
        <w:rPr>
          <w:rFonts w:ascii="Arial" w:hAnsi="Arial" w:cs="Arial"/>
          <w:sz w:val="22"/>
        </w:rPr>
      </w:pPr>
      <w:r>
        <w:rPr>
          <w:rFonts w:ascii="Arial" w:hAnsi="Arial" w:cs="Arial"/>
          <w:sz w:val="22"/>
        </w:rPr>
        <w:t>La reproduction des documents de communication sera assurée par la M</w:t>
      </w:r>
      <w:r w:rsidR="00EA63F8" w:rsidRPr="00EA63F8">
        <w:rPr>
          <w:rFonts w:ascii="Arial" w:hAnsi="Arial" w:cs="Arial"/>
          <w:sz w:val="22"/>
        </w:rPr>
        <w:t>étropole</w:t>
      </w:r>
      <w:r>
        <w:rPr>
          <w:rFonts w:ascii="Arial" w:hAnsi="Arial" w:cs="Arial"/>
          <w:sz w:val="22"/>
        </w:rPr>
        <w:t>.</w:t>
      </w:r>
      <w:r w:rsidR="00EA63F8" w:rsidRPr="00EA63F8">
        <w:rPr>
          <w:rFonts w:ascii="Arial" w:hAnsi="Arial" w:cs="Arial"/>
          <w:sz w:val="22"/>
        </w:rPr>
        <w:t xml:space="preserve"> </w:t>
      </w:r>
    </w:p>
    <w:p w:rsidR="00EA63F8" w:rsidRPr="00EA63F8" w:rsidRDefault="00EA63F8" w:rsidP="0030764D">
      <w:pPr>
        <w:jc w:val="both"/>
        <w:rPr>
          <w:rFonts w:ascii="Arial" w:hAnsi="Arial" w:cs="Arial"/>
          <w:iCs/>
          <w:sz w:val="22"/>
        </w:rPr>
      </w:pPr>
    </w:p>
    <w:p w:rsidR="00EA63F8" w:rsidRDefault="00EA63F8" w:rsidP="0030764D">
      <w:pPr>
        <w:jc w:val="both"/>
        <w:rPr>
          <w:rFonts w:ascii="Arial" w:hAnsi="Arial" w:cs="Arial"/>
          <w:sz w:val="22"/>
        </w:rPr>
      </w:pPr>
      <w:r w:rsidRPr="00EA63F8">
        <w:rPr>
          <w:rFonts w:ascii="Arial" w:hAnsi="Arial" w:cs="Arial"/>
          <w:sz w:val="22"/>
        </w:rPr>
        <w:t>L’équipe devra assurer une permanence d’une demi-jou</w:t>
      </w:r>
      <w:r w:rsidR="0030764D">
        <w:rPr>
          <w:rFonts w:ascii="Arial" w:hAnsi="Arial" w:cs="Arial"/>
          <w:sz w:val="22"/>
        </w:rPr>
        <w:t>rnée minimum par semaine et dev</w:t>
      </w:r>
      <w:r w:rsidRPr="00EA63F8">
        <w:rPr>
          <w:rFonts w:ascii="Arial" w:hAnsi="Arial" w:cs="Arial"/>
          <w:sz w:val="22"/>
        </w:rPr>
        <w:t xml:space="preserve">ra, dans la mesure du possible, organiser ses sessions de formation après 18h ou </w:t>
      </w:r>
      <w:r w:rsidR="0030764D">
        <w:rPr>
          <w:rFonts w:ascii="Arial" w:hAnsi="Arial" w:cs="Arial"/>
          <w:sz w:val="22"/>
        </w:rPr>
        <w:t xml:space="preserve">le samedi </w:t>
      </w:r>
      <w:r w:rsidR="0030764D">
        <w:rPr>
          <w:rFonts w:ascii="Arial" w:hAnsi="Arial" w:cs="Arial"/>
          <w:sz w:val="22"/>
        </w:rPr>
        <w:lastRenderedPageBreak/>
        <w:t>matin à la Maison du Projet ou tout autre lieu mis à disposition par la Métropole ou la Municipalité de Miramas</w:t>
      </w:r>
      <w:r w:rsidRPr="00EA63F8">
        <w:rPr>
          <w:rFonts w:ascii="Arial" w:hAnsi="Arial" w:cs="Arial"/>
          <w:sz w:val="22"/>
        </w:rPr>
        <w:t xml:space="preserve">. </w:t>
      </w:r>
    </w:p>
    <w:p w:rsidR="00064782" w:rsidRDefault="00064782" w:rsidP="0030764D">
      <w:pPr>
        <w:jc w:val="both"/>
        <w:rPr>
          <w:rFonts w:ascii="Arial" w:hAnsi="Arial" w:cs="Arial"/>
          <w:sz w:val="22"/>
        </w:rPr>
      </w:pPr>
    </w:p>
    <w:p w:rsidR="00672C6D" w:rsidRDefault="00064782" w:rsidP="0030764D">
      <w:pPr>
        <w:jc w:val="both"/>
        <w:rPr>
          <w:rFonts w:ascii="Arial" w:hAnsi="Arial" w:cs="Arial"/>
          <w:sz w:val="22"/>
        </w:rPr>
      </w:pPr>
      <w:r>
        <w:rPr>
          <w:rFonts w:ascii="Arial" w:hAnsi="Arial" w:cs="Arial"/>
          <w:sz w:val="22"/>
        </w:rPr>
        <w:t>Le pr</w:t>
      </w:r>
      <w:r w:rsidR="00672C6D">
        <w:rPr>
          <w:rFonts w:ascii="Arial" w:hAnsi="Arial" w:cs="Arial"/>
          <w:sz w:val="22"/>
        </w:rPr>
        <w:t xml:space="preserve">estataire pourra être </w:t>
      </w:r>
      <w:r>
        <w:rPr>
          <w:rFonts w:ascii="Arial" w:hAnsi="Arial" w:cs="Arial"/>
          <w:sz w:val="22"/>
        </w:rPr>
        <w:t>amené à participer à des réunions de travail avec les syndics et les Conseils syndicaux, et à participer aux Assemblées Générales de copropriétés</w:t>
      </w:r>
      <w:r w:rsidR="00672C6D">
        <w:rPr>
          <w:rFonts w:ascii="Arial" w:hAnsi="Arial" w:cs="Arial"/>
          <w:sz w:val="22"/>
        </w:rPr>
        <w:t>.</w:t>
      </w:r>
    </w:p>
    <w:p w:rsidR="00064782" w:rsidRPr="00EA63F8" w:rsidRDefault="00672C6D" w:rsidP="0030764D">
      <w:pPr>
        <w:jc w:val="both"/>
        <w:rPr>
          <w:rFonts w:ascii="Arial" w:hAnsi="Arial" w:cs="Arial"/>
          <w:sz w:val="22"/>
        </w:rPr>
      </w:pPr>
      <w:r>
        <w:rPr>
          <w:rFonts w:ascii="Arial" w:hAnsi="Arial" w:cs="Arial"/>
          <w:sz w:val="22"/>
        </w:rPr>
        <w:t xml:space="preserve">Il devra également participer, autant que de besoin, aux réunions publiques et aux réunions de travail et comités techniques et de pilotage du NPNRU dès lors qu’une question </w:t>
      </w:r>
      <w:r w:rsidR="0029077C">
        <w:rPr>
          <w:rFonts w:ascii="Arial" w:hAnsi="Arial" w:cs="Arial"/>
          <w:sz w:val="22"/>
        </w:rPr>
        <w:t>relative aux copropriétés est susceptible d’être abordée.</w:t>
      </w:r>
      <w:r w:rsidR="00064782">
        <w:rPr>
          <w:rFonts w:ascii="Arial" w:hAnsi="Arial" w:cs="Arial"/>
          <w:sz w:val="22"/>
        </w:rPr>
        <w:t xml:space="preserve"> Il devra s’adapter aux horaires fixés.  </w:t>
      </w:r>
    </w:p>
    <w:p w:rsidR="00EA63F8" w:rsidRDefault="00EA63F8" w:rsidP="0030764D">
      <w:pPr>
        <w:jc w:val="both"/>
        <w:rPr>
          <w:rFonts w:ascii="Arial" w:hAnsi="Arial" w:cs="Arial"/>
          <w:iCs/>
          <w:sz w:val="22"/>
        </w:rPr>
      </w:pPr>
    </w:p>
    <w:p w:rsidR="0030764D" w:rsidRPr="00EA63F8" w:rsidRDefault="0030764D" w:rsidP="00EA63F8">
      <w:pPr>
        <w:rPr>
          <w:rFonts w:ascii="Arial" w:hAnsi="Arial" w:cs="Arial"/>
          <w:iCs/>
          <w:sz w:val="22"/>
        </w:rPr>
      </w:pPr>
    </w:p>
    <w:p w:rsidR="00EA63F8" w:rsidRPr="00EA63F8" w:rsidRDefault="00EA63F8" w:rsidP="00EA63F8">
      <w:pPr>
        <w:rPr>
          <w:rFonts w:ascii="Arial" w:hAnsi="Arial" w:cs="Arial"/>
          <w:b/>
          <w:bCs/>
          <w:iCs/>
          <w:sz w:val="22"/>
        </w:rPr>
      </w:pPr>
      <w:bookmarkStart w:id="6" w:name="_Toc463857287"/>
      <w:r w:rsidRPr="00EA63F8">
        <w:rPr>
          <w:rFonts w:ascii="Arial" w:hAnsi="Arial" w:cs="Arial"/>
          <w:b/>
          <w:bCs/>
          <w:iCs/>
          <w:sz w:val="22"/>
        </w:rPr>
        <w:t>3-3</w:t>
      </w:r>
      <w:r w:rsidRPr="00EA63F8">
        <w:rPr>
          <w:rFonts w:ascii="Arial" w:hAnsi="Arial" w:cs="Arial"/>
          <w:b/>
          <w:bCs/>
          <w:iCs/>
          <w:sz w:val="22"/>
        </w:rPr>
        <w:tab/>
        <w:t>Bilan annuel</w:t>
      </w:r>
      <w:bookmarkEnd w:id="6"/>
      <w:r w:rsidRPr="00EA63F8">
        <w:rPr>
          <w:rFonts w:ascii="Arial" w:hAnsi="Arial" w:cs="Arial"/>
          <w:b/>
          <w:bCs/>
          <w:iCs/>
          <w:sz w:val="22"/>
        </w:rPr>
        <w:t xml:space="preserve"> </w:t>
      </w:r>
      <w:r w:rsidR="0074110C">
        <w:rPr>
          <w:rFonts w:ascii="Arial" w:hAnsi="Arial" w:cs="Arial"/>
          <w:b/>
          <w:bCs/>
          <w:iCs/>
          <w:sz w:val="22"/>
        </w:rPr>
        <w:t>et rapport de clôture</w:t>
      </w:r>
    </w:p>
    <w:p w:rsidR="00EA63F8" w:rsidRPr="00EA63F8" w:rsidRDefault="00EA63F8" w:rsidP="00EA63F8">
      <w:pPr>
        <w:rPr>
          <w:rFonts w:ascii="Arial" w:hAnsi="Arial" w:cs="Arial"/>
          <w:sz w:val="22"/>
        </w:rPr>
      </w:pPr>
    </w:p>
    <w:p w:rsidR="00EA63F8" w:rsidRPr="00EA63F8" w:rsidRDefault="00EA63F8" w:rsidP="003F729A">
      <w:pPr>
        <w:jc w:val="both"/>
        <w:rPr>
          <w:rFonts w:ascii="Arial" w:hAnsi="Arial" w:cs="Arial"/>
          <w:sz w:val="22"/>
        </w:rPr>
      </w:pPr>
      <w:r w:rsidRPr="00EA63F8">
        <w:rPr>
          <w:rFonts w:ascii="Arial" w:hAnsi="Arial" w:cs="Arial"/>
          <w:sz w:val="22"/>
        </w:rPr>
        <w:t xml:space="preserve">L’équipe </w:t>
      </w:r>
      <w:r w:rsidR="0014528E">
        <w:rPr>
          <w:rFonts w:ascii="Arial" w:hAnsi="Arial" w:cs="Arial"/>
          <w:sz w:val="22"/>
        </w:rPr>
        <w:t xml:space="preserve">chargée du suivi-animation </w:t>
      </w:r>
      <w:r w:rsidRPr="00EA63F8">
        <w:rPr>
          <w:rFonts w:ascii="Arial" w:hAnsi="Arial" w:cs="Arial"/>
          <w:sz w:val="22"/>
        </w:rPr>
        <w:t>du POPAC présentera un bilan annuel consolidé des actions conduites pour chaque action et chaque copropriété suivie.</w:t>
      </w:r>
    </w:p>
    <w:p w:rsidR="00EA63F8" w:rsidRPr="00EA63F8" w:rsidRDefault="00EA63F8" w:rsidP="003F729A">
      <w:pPr>
        <w:jc w:val="both"/>
        <w:rPr>
          <w:rFonts w:ascii="Arial" w:hAnsi="Arial" w:cs="Arial"/>
          <w:sz w:val="22"/>
        </w:rPr>
      </w:pPr>
    </w:p>
    <w:p w:rsidR="00EA63F8" w:rsidRPr="00EA63F8" w:rsidRDefault="00EA63F8" w:rsidP="003F729A">
      <w:pPr>
        <w:jc w:val="both"/>
        <w:rPr>
          <w:rFonts w:ascii="Arial" w:hAnsi="Arial" w:cs="Arial"/>
          <w:sz w:val="22"/>
        </w:rPr>
      </w:pPr>
      <w:r w:rsidRPr="00EA63F8">
        <w:rPr>
          <w:rFonts w:ascii="Arial" w:hAnsi="Arial" w:cs="Arial"/>
          <w:sz w:val="22"/>
        </w:rPr>
        <w:t xml:space="preserve">Elle devra présenter :  </w:t>
      </w:r>
    </w:p>
    <w:p w:rsidR="00EA63F8" w:rsidRPr="00387336" w:rsidRDefault="00EA63F8" w:rsidP="003F729A">
      <w:pPr>
        <w:numPr>
          <w:ilvl w:val="0"/>
          <w:numId w:val="35"/>
        </w:numPr>
        <w:jc w:val="both"/>
        <w:rPr>
          <w:rFonts w:ascii="Arial" w:hAnsi="Arial" w:cs="Arial"/>
          <w:iCs/>
          <w:sz w:val="22"/>
        </w:rPr>
      </w:pPr>
      <w:r w:rsidRPr="00387336">
        <w:rPr>
          <w:rFonts w:ascii="Arial" w:hAnsi="Arial" w:cs="Arial"/>
          <w:iCs/>
          <w:sz w:val="22"/>
        </w:rPr>
        <w:t>le nombre de démarches de prise</w:t>
      </w:r>
      <w:r w:rsidR="00387336" w:rsidRPr="00387336">
        <w:rPr>
          <w:rFonts w:ascii="Arial" w:hAnsi="Arial" w:cs="Arial"/>
          <w:iCs/>
          <w:sz w:val="22"/>
        </w:rPr>
        <w:t>s</w:t>
      </w:r>
      <w:r w:rsidRPr="00387336">
        <w:rPr>
          <w:rFonts w:ascii="Arial" w:hAnsi="Arial" w:cs="Arial"/>
          <w:iCs/>
          <w:sz w:val="22"/>
        </w:rPr>
        <w:t xml:space="preserve"> de con</w:t>
      </w:r>
      <w:r w:rsidR="00387336" w:rsidRPr="00387336">
        <w:rPr>
          <w:rFonts w:ascii="Arial" w:hAnsi="Arial" w:cs="Arial"/>
          <w:iCs/>
          <w:sz w:val="22"/>
        </w:rPr>
        <w:t xml:space="preserve">tact, leur nature, le nombre de copropriétaires </w:t>
      </w:r>
      <w:r w:rsidRPr="00387336">
        <w:rPr>
          <w:rFonts w:ascii="Arial" w:hAnsi="Arial" w:cs="Arial"/>
          <w:iCs/>
          <w:sz w:val="22"/>
        </w:rPr>
        <w:t xml:space="preserve">contactés, </w:t>
      </w:r>
    </w:p>
    <w:p w:rsidR="00EA63F8" w:rsidRPr="00387336" w:rsidRDefault="00EA63F8" w:rsidP="003F729A">
      <w:pPr>
        <w:numPr>
          <w:ilvl w:val="0"/>
          <w:numId w:val="35"/>
        </w:numPr>
        <w:jc w:val="both"/>
        <w:rPr>
          <w:rFonts w:ascii="Arial" w:hAnsi="Arial" w:cs="Arial"/>
          <w:iCs/>
          <w:sz w:val="22"/>
        </w:rPr>
      </w:pPr>
      <w:r w:rsidRPr="00387336">
        <w:rPr>
          <w:rFonts w:ascii="Arial" w:hAnsi="Arial" w:cs="Arial"/>
          <w:iCs/>
          <w:sz w:val="22"/>
        </w:rPr>
        <w:t>les résultats (rdv honoré</w:t>
      </w:r>
      <w:r w:rsidR="00387336" w:rsidRPr="00387336">
        <w:rPr>
          <w:rFonts w:ascii="Arial" w:hAnsi="Arial" w:cs="Arial"/>
          <w:iCs/>
          <w:sz w:val="22"/>
        </w:rPr>
        <w:t>s, difficultés rencontrées, etc.</w:t>
      </w:r>
      <w:r w:rsidRPr="00387336">
        <w:rPr>
          <w:rFonts w:ascii="Arial" w:hAnsi="Arial" w:cs="Arial"/>
          <w:iCs/>
          <w:sz w:val="22"/>
        </w:rPr>
        <w:t>)</w:t>
      </w:r>
      <w:r w:rsidR="00387336" w:rsidRPr="00387336">
        <w:rPr>
          <w:rFonts w:ascii="Arial" w:hAnsi="Arial" w:cs="Arial"/>
          <w:iCs/>
          <w:sz w:val="22"/>
        </w:rPr>
        <w:t>,</w:t>
      </w:r>
    </w:p>
    <w:p w:rsidR="00EA63F8" w:rsidRPr="00387336" w:rsidRDefault="00387336" w:rsidP="003F729A">
      <w:pPr>
        <w:numPr>
          <w:ilvl w:val="0"/>
          <w:numId w:val="35"/>
        </w:numPr>
        <w:jc w:val="both"/>
        <w:rPr>
          <w:rFonts w:ascii="Arial" w:hAnsi="Arial" w:cs="Arial"/>
          <w:iCs/>
          <w:sz w:val="22"/>
        </w:rPr>
      </w:pPr>
      <w:r w:rsidRPr="00387336">
        <w:rPr>
          <w:rFonts w:ascii="Arial" w:hAnsi="Arial" w:cs="Arial"/>
          <w:iCs/>
          <w:sz w:val="22"/>
        </w:rPr>
        <w:t>les dysfonctionnements constatés et les solutions mises en place pour les corriger,</w:t>
      </w:r>
      <w:r w:rsidR="00EA63F8" w:rsidRPr="00387336">
        <w:rPr>
          <w:rFonts w:ascii="Arial" w:hAnsi="Arial" w:cs="Arial"/>
          <w:iCs/>
          <w:sz w:val="22"/>
        </w:rPr>
        <w:t xml:space="preserve"> </w:t>
      </w:r>
    </w:p>
    <w:p w:rsidR="00EA63F8" w:rsidRPr="00387336" w:rsidRDefault="00387336" w:rsidP="003F729A">
      <w:pPr>
        <w:numPr>
          <w:ilvl w:val="0"/>
          <w:numId w:val="35"/>
        </w:numPr>
        <w:jc w:val="both"/>
        <w:rPr>
          <w:rFonts w:ascii="Arial" w:hAnsi="Arial" w:cs="Arial"/>
          <w:iCs/>
          <w:sz w:val="22"/>
        </w:rPr>
      </w:pPr>
      <w:r w:rsidRPr="00387336">
        <w:rPr>
          <w:rFonts w:ascii="Arial" w:hAnsi="Arial" w:cs="Arial"/>
          <w:iCs/>
          <w:sz w:val="22"/>
        </w:rPr>
        <w:t>les partenariats engagés</w:t>
      </w:r>
      <w:r w:rsidR="00EA63F8" w:rsidRPr="00387336">
        <w:rPr>
          <w:rFonts w:ascii="Arial" w:hAnsi="Arial" w:cs="Arial"/>
          <w:iCs/>
          <w:sz w:val="22"/>
        </w:rPr>
        <w:t xml:space="preserve"> et le bilan des actions menées avec ces partenaires</w:t>
      </w:r>
      <w:r w:rsidRPr="00387336">
        <w:rPr>
          <w:rFonts w:ascii="Arial" w:hAnsi="Arial" w:cs="Arial"/>
          <w:iCs/>
          <w:sz w:val="22"/>
        </w:rPr>
        <w:t>, …</w:t>
      </w:r>
      <w:r w:rsidR="00EA63F8" w:rsidRPr="00387336">
        <w:rPr>
          <w:rFonts w:ascii="Arial" w:hAnsi="Arial" w:cs="Arial"/>
          <w:iCs/>
          <w:sz w:val="22"/>
        </w:rPr>
        <w:t xml:space="preserve"> </w:t>
      </w:r>
    </w:p>
    <w:p w:rsidR="00EA63F8" w:rsidRPr="00EA63F8" w:rsidRDefault="00EA63F8" w:rsidP="003F729A">
      <w:pPr>
        <w:jc w:val="both"/>
        <w:rPr>
          <w:rFonts w:ascii="Arial" w:hAnsi="Arial" w:cs="Arial"/>
          <w:i/>
          <w:iCs/>
          <w:sz w:val="22"/>
        </w:rPr>
      </w:pPr>
    </w:p>
    <w:p w:rsidR="00EA63F8" w:rsidRDefault="00EA63F8" w:rsidP="003F729A">
      <w:pPr>
        <w:jc w:val="both"/>
        <w:rPr>
          <w:rFonts w:ascii="Arial" w:hAnsi="Arial" w:cs="Arial"/>
          <w:sz w:val="22"/>
        </w:rPr>
      </w:pPr>
      <w:r w:rsidRPr="00EA63F8">
        <w:rPr>
          <w:rFonts w:ascii="Arial" w:hAnsi="Arial" w:cs="Arial"/>
          <w:sz w:val="22"/>
        </w:rPr>
        <w:t>Le prestataire s’engage, pour toute la durée du programme opérationnel</w:t>
      </w:r>
      <w:r w:rsidR="00387336">
        <w:rPr>
          <w:rFonts w:ascii="Arial" w:hAnsi="Arial" w:cs="Arial"/>
          <w:sz w:val="22"/>
        </w:rPr>
        <w:t xml:space="preserve">, à </w:t>
      </w:r>
      <w:r w:rsidRPr="00EA63F8">
        <w:rPr>
          <w:rFonts w:ascii="Arial" w:hAnsi="Arial" w:cs="Arial"/>
          <w:sz w:val="22"/>
        </w:rPr>
        <w:t xml:space="preserve"> transmettre un bilan annuel comprenant un récapitulatif des actions menées sur chaque copropriété, une analyse des résultats atteints par rapport aux objectifs fixés (avec quelques indicateurs chiffrés permettant de mesurer l’évolution de la situation suite aux actions préventives menées) et l'identification des éventuels points de blocage. </w:t>
      </w:r>
    </w:p>
    <w:p w:rsidR="00E233EB" w:rsidRPr="00EA63F8" w:rsidRDefault="00E233EB" w:rsidP="003F729A">
      <w:pPr>
        <w:jc w:val="both"/>
        <w:rPr>
          <w:rFonts w:ascii="Arial" w:hAnsi="Arial" w:cs="Arial"/>
          <w:sz w:val="22"/>
        </w:rPr>
      </w:pPr>
    </w:p>
    <w:p w:rsidR="00EA63F8" w:rsidRPr="003F729A" w:rsidRDefault="00EA63F8" w:rsidP="003F729A">
      <w:pPr>
        <w:jc w:val="both"/>
        <w:rPr>
          <w:rFonts w:ascii="Arial" w:hAnsi="Arial" w:cs="Arial"/>
          <w:sz w:val="22"/>
        </w:rPr>
      </w:pPr>
      <w:r w:rsidRPr="00EA63F8">
        <w:rPr>
          <w:rFonts w:ascii="Arial" w:hAnsi="Arial" w:cs="Arial"/>
          <w:sz w:val="22"/>
        </w:rPr>
        <w:t xml:space="preserve">Ce bilan doit être accompagné des </w:t>
      </w:r>
      <w:r w:rsidRPr="0000710E">
        <w:rPr>
          <w:rFonts w:ascii="Arial" w:hAnsi="Arial" w:cs="Arial"/>
          <w:b/>
          <w:sz w:val="22"/>
        </w:rPr>
        <w:t xml:space="preserve">données </w:t>
      </w:r>
      <w:r w:rsidR="00387336" w:rsidRPr="0000710E">
        <w:rPr>
          <w:rFonts w:ascii="Arial" w:hAnsi="Arial" w:cs="Arial"/>
          <w:b/>
          <w:sz w:val="22"/>
        </w:rPr>
        <w:t>permettant d’alimenter l</w:t>
      </w:r>
      <w:r w:rsidR="004418A0" w:rsidRPr="0000710E">
        <w:rPr>
          <w:rFonts w:ascii="Arial" w:hAnsi="Arial" w:cs="Arial"/>
          <w:b/>
          <w:sz w:val="22"/>
        </w:rPr>
        <w:t>e</w:t>
      </w:r>
      <w:r w:rsidR="00387336" w:rsidRPr="0000710E">
        <w:rPr>
          <w:rFonts w:ascii="Arial" w:hAnsi="Arial" w:cs="Arial"/>
          <w:b/>
          <w:sz w:val="22"/>
        </w:rPr>
        <w:t xml:space="preserve"> dispositif </w:t>
      </w:r>
      <w:r w:rsidR="00E82553" w:rsidRPr="0000710E">
        <w:rPr>
          <w:rFonts w:ascii="Arial" w:hAnsi="Arial" w:cs="Arial"/>
          <w:b/>
          <w:sz w:val="22"/>
        </w:rPr>
        <w:t xml:space="preserve">métropolitain </w:t>
      </w:r>
      <w:r w:rsidR="00387336" w:rsidRPr="0000710E">
        <w:rPr>
          <w:rFonts w:ascii="Arial" w:hAnsi="Arial" w:cs="Arial"/>
          <w:b/>
          <w:sz w:val="22"/>
        </w:rPr>
        <w:t xml:space="preserve">de </w:t>
      </w:r>
      <w:r w:rsidR="00E82553" w:rsidRPr="0000710E">
        <w:rPr>
          <w:rFonts w:ascii="Arial" w:hAnsi="Arial" w:cs="Arial"/>
          <w:b/>
          <w:sz w:val="22"/>
        </w:rPr>
        <w:t>veille et observation des copropriétés</w:t>
      </w:r>
      <w:r w:rsidR="00E82553">
        <w:rPr>
          <w:rFonts w:ascii="Arial" w:hAnsi="Arial" w:cs="Arial"/>
          <w:sz w:val="22"/>
        </w:rPr>
        <w:t xml:space="preserve"> (VOC)</w:t>
      </w:r>
      <w:r w:rsidR="003F729A">
        <w:rPr>
          <w:rFonts w:ascii="Arial" w:hAnsi="Arial" w:cs="Arial"/>
          <w:sz w:val="22"/>
        </w:rPr>
        <w:t xml:space="preserve">, et </w:t>
      </w:r>
      <w:r w:rsidR="003F729A" w:rsidRPr="0000710E">
        <w:rPr>
          <w:rFonts w:ascii="Arial" w:hAnsi="Arial" w:cs="Arial"/>
          <w:b/>
          <w:sz w:val="22"/>
        </w:rPr>
        <w:t xml:space="preserve">des données à communiquer à l’ANAH définies à l'annexe </w:t>
      </w:r>
      <w:r w:rsidRPr="0000710E">
        <w:rPr>
          <w:rFonts w:ascii="Arial" w:hAnsi="Arial" w:cs="Arial"/>
          <w:b/>
          <w:sz w:val="22"/>
        </w:rPr>
        <w:t xml:space="preserve">4 </w:t>
      </w:r>
      <w:r w:rsidRPr="00EA63F8">
        <w:rPr>
          <w:rFonts w:ascii="Arial" w:hAnsi="Arial" w:cs="Arial"/>
          <w:sz w:val="22"/>
        </w:rPr>
        <w:t xml:space="preserve">de l'instruction du 7 mars 2016 </w:t>
      </w:r>
      <w:r w:rsidR="003F729A" w:rsidRPr="003F729A">
        <w:rPr>
          <w:rFonts w:ascii="Arial" w:hAnsi="Arial" w:cs="Arial"/>
          <w:bCs/>
          <w:sz w:val="22"/>
        </w:rPr>
        <w:t>relative aux dispositifs de veille et d'observation des copropriétés (VOC) et aux programmes opérationnels de prévention et d'accompagnement en copropriété (POPAC).</w:t>
      </w:r>
      <w:r w:rsidR="003F729A" w:rsidRPr="003F729A">
        <w:rPr>
          <w:rFonts w:ascii="Arial" w:hAnsi="Arial" w:cs="Arial"/>
          <w:sz w:val="22"/>
        </w:rPr>
        <w:t xml:space="preserve"> </w:t>
      </w:r>
    </w:p>
    <w:p w:rsidR="003F729A" w:rsidRPr="00EA63F8" w:rsidRDefault="003F729A" w:rsidP="003F729A">
      <w:pPr>
        <w:jc w:val="both"/>
        <w:rPr>
          <w:rFonts w:ascii="Arial" w:hAnsi="Arial" w:cs="Arial"/>
          <w:sz w:val="22"/>
        </w:rPr>
      </w:pPr>
    </w:p>
    <w:p w:rsidR="00EA63F8" w:rsidRDefault="00EA63F8" w:rsidP="003F729A">
      <w:pPr>
        <w:jc w:val="both"/>
        <w:rPr>
          <w:rFonts w:ascii="Arial" w:hAnsi="Arial" w:cs="Arial"/>
          <w:iCs/>
          <w:sz w:val="22"/>
        </w:rPr>
      </w:pPr>
      <w:r w:rsidRPr="00387D03">
        <w:rPr>
          <w:rFonts w:ascii="Arial" w:hAnsi="Arial" w:cs="Arial"/>
          <w:iCs/>
          <w:sz w:val="22"/>
        </w:rPr>
        <w:t>Il tiendra à jour les récapitulatifs des actions et dossiers en cours au minimum</w:t>
      </w:r>
      <w:r w:rsidR="00E82553" w:rsidRPr="00387D03">
        <w:rPr>
          <w:rFonts w:ascii="Arial" w:hAnsi="Arial" w:cs="Arial"/>
          <w:iCs/>
          <w:sz w:val="22"/>
        </w:rPr>
        <w:t xml:space="preserve"> pour chaque réunion des groupes de travail et </w:t>
      </w:r>
      <w:r w:rsidRPr="00387D03">
        <w:rPr>
          <w:rFonts w:ascii="Arial" w:hAnsi="Arial" w:cs="Arial"/>
          <w:iCs/>
          <w:sz w:val="22"/>
        </w:rPr>
        <w:t>de suivi.</w:t>
      </w:r>
    </w:p>
    <w:p w:rsidR="00E233EB" w:rsidRDefault="00E233EB" w:rsidP="003F729A">
      <w:pPr>
        <w:jc w:val="both"/>
        <w:rPr>
          <w:rFonts w:ascii="Arial" w:hAnsi="Arial" w:cs="Arial"/>
          <w:iCs/>
          <w:sz w:val="22"/>
        </w:rPr>
      </w:pPr>
    </w:p>
    <w:p w:rsidR="00E233EB" w:rsidRPr="00387D03" w:rsidRDefault="00E233EB" w:rsidP="003F729A">
      <w:pPr>
        <w:jc w:val="both"/>
        <w:rPr>
          <w:rFonts w:ascii="Arial" w:hAnsi="Arial" w:cs="Arial"/>
          <w:iCs/>
          <w:sz w:val="22"/>
        </w:rPr>
      </w:pPr>
      <w:r>
        <w:rPr>
          <w:rFonts w:ascii="Arial" w:hAnsi="Arial" w:cs="Arial"/>
          <w:iCs/>
          <w:sz w:val="22"/>
        </w:rPr>
        <w:t xml:space="preserve">Il sera joint au dernier bilan annuel, </w:t>
      </w:r>
      <w:r w:rsidRPr="0000710E">
        <w:rPr>
          <w:rFonts w:ascii="Arial" w:hAnsi="Arial" w:cs="Arial"/>
          <w:b/>
          <w:iCs/>
          <w:sz w:val="22"/>
        </w:rPr>
        <w:t>un rapport détaillé</w:t>
      </w:r>
      <w:r>
        <w:rPr>
          <w:rFonts w:ascii="Arial" w:hAnsi="Arial" w:cs="Arial"/>
          <w:iCs/>
          <w:sz w:val="22"/>
        </w:rPr>
        <w:t xml:space="preserve"> faisant la synthèse des actions menées tout au long du dispositif POPAC. Ce rapport sera présenté en comité de pilotage et comportera des préconisations pour que les copropriétés </w:t>
      </w:r>
      <w:r w:rsidR="009A08EA">
        <w:rPr>
          <w:rFonts w:ascii="Arial" w:hAnsi="Arial" w:cs="Arial"/>
          <w:iCs/>
          <w:sz w:val="22"/>
        </w:rPr>
        <w:t>restent éloignées durablement de tout</w:t>
      </w:r>
      <w:r>
        <w:rPr>
          <w:rFonts w:ascii="Arial" w:hAnsi="Arial" w:cs="Arial"/>
          <w:iCs/>
          <w:sz w:val="22"/>
        </w:rPr>
        <w:t xml:space="preserve"> risque de dégradation.</w:t>
      </w:r>
    </w:p>
    <w:p w:rsidR="00EA63F8" w:rsidRDefault="00EA63F8" w:rsidP="002B3988">
      <w:pPr>
        <w:rPr>
          <w:rFonts w:ascii="Arial" w:hAnsi="Arial" w:cs="Arial"/>
          <w:sz w:val="22"/>
        </w:rPr>
      </w:pPr>
    </w:p>
    <w:p w:rsidR="00DD0A3A" w:rsidRDefault="00DD0A3A" w:rsidP="002B3988">
      <w:pPr>
        <w:rPr>
          <w:rFonts w:ascii="Arial" w:hAnsi="Arial" w:cs="Arial"/>
          <w:sz w:val="22"/>
        </w:rPr>
      </w:pPr>
    </w:p>
    <w:p w:rsidR="00445D3E" w:rsidRPr="00445D3E" w:rsidRDefault="00445D3E" w:rsidP="002B3988">
      <w:pPr>
        <w:rPr>
          <w:rFonts w:ascii="Arial" w:hAnsi="Arial" w:cs="Arial"/>
          <w:b/>
        </w:rPr>
      </w:pPr>
      <w:r w:rsidRPr="00445D3E">
        <w:rPr>
          <w:rFonts w:ascii="Arial" w:hAnsi="Arial" w:cs="Arial"/>
          <w:b/>
        </w:rPr>
        <w:t>Article 4 – Durée du marché</w:t>
      </w:r>
      <w:r>
        <w:rPr>
          <w:rFonts w:ascii="Arial" w:hAnsi="Arial" w:cs="Arial"/>
          <w:b/>
        </w:rPr>
        <w:t xml:space="preserve"> et conditions contractuelles</w:t>
      </w:r>
    </w:p>
    <w:p w:rsidR="00445D3E" w:rsidRDefault="00445D3E" w:rsidP="002B3988">
      <w:pPr>
        <w:rPr>
          <w:rFonts w:ascii="Arial" w:hAnsi="Arial" w:cs="Arial"/>
          <w:sz w:val="22"/>
        </w:rPr>
      </w:pPr>
    </w:p>
    <w:p w:rsidR="00445D3E" w:rsidRPr="00445D3E" w:rsidRDefault="00445D3E" w:rsidP="002B3988">
      <w:pPr>
        <w:rPr>
          <w:rFonts w:ascii="Arial" w:hAnsi="Arial" w:cs="Arial"/>
          <w:b/>
          <w:sz w:val="22"/>
        </w:rPr>
      </w:pPr>
      <w:r w:rsidRPr="00445D3E">
        <w:rPr>
          <w:rFonts w:ascii="Arial" w:hAnsi="Arial" w:cs="Arial"/>
          <w:b/>
          <w:sz w:val="22"/>
        </w:rPr>
        <w:t>4-1 Durée du marché</w:t>
      </w:r>
    </w:p>
    <w:p w:rsidR="00445D3E" w:rsidRDefault="00445D3E" w:rsidP="002B3988">
      <w:pPr>
        <w:rPr>
          <w:rFonts w:ascii="Arial" w:hAnsi="Arial" w:cs="Arial"/>
          <w:sz w:val="22"/>
        </w:rPr>
      </w:pPr>
    </w:p>
    <w:p w:rsidR="00445D3E" w:rsidRDefault="00445D3E" w:rsidP="00387D03">
      <w:pPr>
        <w:jc w:val="both"/>
        <w:rPr>
          <w:rFonts w:ascii="Arial" w:hAnsi="Arial" w:cs="Arial"/>
          <w:sz w:val="22"/>
        </w:rPr>
      </w:pPr>
      <w:r>
        <w:rPr>
          <w:rFonts w:ascii="Arial" w:hAnsi="Arial" w:cs="Arial"/>
          <w:sz w:val="22"/>
        </w:rPr>
        <w:t>Le présent marché est conclu pour une durée de trois ans à compter de sa notification.</w:t>
      </w:r>
    </w:p>
    <w:p w:rsidR="00445D3E" w:rsidRDefault="00445D3E" w:rsidP="00387D03">
      <w:pPr>
        <w:jc w:val="both"/>
        <w:rPr>
          <w:rFonts w:ascii="Arial" w:hAnsi="Arial" w:cs="Arial"/>
          <w:sz w:val="22"/>
        </w:rPr>
      </w:pPr>
    </w:p>
    <w:p w:rsidR="00445D3E" w:rsidRDefault="00445D3E" w:rsidP="00387D03">
      <w:pPr>
        <w:jc w:val="both"/>
        <w:rPr>
          <w:rFonts w:ascii="Arial" w:hAnsi="Arial" w:cs="Arial"/>
          <w:sz w:val="22"/>
        </w:rPr>
      </w:pPr>
    </w:p>
    <w:p w:rsidR="00445D3E" w:rsidRPr="00445D3E" w:rsidRDefault="00445D3E" w:rsidP="00387D03">
      <w:pPr>
        <w:jc w:val="both"/>
        <w:rPr>
          <w:rFonts w:ascii="Arial" w:hAnsi="Arial" w:cs="Arial"/>
          <w:b/>
          <w:sz w:val="22"/>
        </w:rPr>
      </w:pPr>
      <w:r w:rsidRPr="00445D3E">
        <w:rPr>
          <w:rFonts w:ascii="Arial" w:hAnsi="Arial" w:cs="Arial"/>
          <w:b/>
          <w:sz w:val="22"/>
        </w:rPr>
        <w:t>4-2 Conditions contractuelles</w:t>
      </w:r>
    </w:p>
    <w:p w:rsidR="00445D3E" w:rsidRDefault="00445D3E" w:rsidP="00387D03">
      <w:pPr>
        <w:jc w:val="both"/>
        <w:rPr>
          <w:rFonts w:ascii="Arial" w:hAnsi="Arial" w:cs="Arial"/>
          <w:sz w:val="22"/>
        </w:rPr>
      </w:pPr>
    </w:p>
    <w:p w:rsidR="00EC38D0" w:rsidRPr="00EC38D0" w:rsidRDefault="00EC38D0" w:rsidP="00387D03">
      <w:pPr>
        <w:jc w:val="both"/>
        <w:rPr>
          <w:rFonts w:ascii="Arial" w:hAnsi="Arial" w:cs="Arial"/>
          <w:b/>
          <w:sz w:val="22"/>
        </w:rPr>
      </w:pPr>
      <w:r w:rsidRPr="00EC38D0">
        <w:rPr>
          <w:rFonts w:ascii="Arial" w:hAnsi="Arial" w:cs="Arial"/>
          <w:b/>
          <w:sz w:val="22"/>
        </w:rPr>
        <w:t>Profil du prestataire</w:t>
      </w:r>
    </w:p>
    <w:p w:rsidR="00EC38D0" w:rsidRDefault="00EC38D0" w:rsidP="00387D03">
      <w:pPr>
        <w:jc w:val="both"/>
        <w:rPr>
          <w:rFonts w:ascii="Arial" w:hAnsi="Arial" w:cs="Arial"/>
          <w:sz w:val="22"/>
        </w:rPr>
      </w:pPr>
    </w:p>
    <w:p w:rsidR="00387D03" w:rsidRDefault="00445D3E" w:rsidP="00387D03">
      <w:pPr>
        <w:jc w:val="both"/>
        <w:rPr>
          <w:rFonts w:ascii="Arial" w:hAnsi="Arial" w:cs="Arial"/>
          <w:sz w:val="22"/>
        </w:rPr>
      </w:pPr>
      <w:r w:rsidRPr="00445D3E">
        <w:rPr>
          <w:rFonts w:ascii="Arial" w:hAnsi="Arial" w:cs="Arial"/>
          <w:sz w:val="22"/>
        </w:rPr>
        <w:t>Le prestataire</w:t>
      </w:r>
      <w:r w:rsidR="00387D03">
        <w:rPr>
          <w:rFonts w:ascii="Arial" w:hAnsi="Arial" w:cs="Arial"/>
          <w:sz w:val="22"/>
        </w:rPr>
        <w:t xml:space="preserve"> devra être un </w:t>
      </w:r>
      <w:r w:rsidR="00387D03" w:rsidRPr="0000710E">
        <w:rPr>
          <w:rFonts w:ascii="Arial" w:hAnsi="Arial" w:cs="Arial"/>
          <w:b/>
          <w:sz w:val="22"/>
        </w:rPr>
        <w:t>opérateur-conseil habilité par l’ANAH</w:t>
      </w:r>
      <w:r w:rsidR="00387D03">
        <w:rPr>
          <w:rFonts w:ascii="Arial" w:hAnsi="Arial" w:cs="Arial"/>
          <w:sz w:val="22"/>
        </w:rPr>
        <w:t>.</w:t>
      </w:r>
    </w:p>
    <w:p w:rsidR="00387D03" w:rsidRDefault="00387D03" w:rsidP="00387D03">
      <w:pPr>
        <w:jc w:val="both"/>
        <w:rPr>
          <w:rFonts w:ascii="Arial" w:hAnsi="Arial" w:cs="Arial"/>
          <w:sz w:val="22"/>
        </w:rPr>
      </w:pPr>
    </w:p>
    <w:p w:rsidR="008B3890" w:rsidRDefault="00387D03" w:rsidP="00387D03">
      <w:pPr>
        <w:jc w:val="both"/>
        <w:rPr>
          <w:rFonts w:ascii="Arial" w:hAnsi="Arial" w:cs="Arial"/>
          <w:sz w:val="22"/>
        </w:rPr>
      </w:pPr>
      <w:r>
        <w:rPr>
          <w:rFonts w:ascii="Arial" w:hAnsi="Arial" w:cs="Arial"/>
          <w:sz w:val="22"/>
        </w:rPr>
        <w:t xml:space="preserve">Il </w:t>
      </w:r>
      <w:r w:rsidR="00445D3E" w:rsidRPr="00445D3E">
        <w:rPr>
          <w:rFonts w:ascii="Arial" w:hAnsi="Arial" w:cs="Arial"/>
          <w:sz w:val="22"/>
        </w:rPr>
        <w:t>constituera</w:t>
      </w:r>
      <w:r w:rsidR="008B3890">
        <w:rPr>
          <w:rFonts w:ascii="Arial" w:hAnsi="Arial" w:cs="Arial"/>
          <w:sz w:val="22"/>
        </w:rPr>
        <w:t xml:space="preserve"> </w:t>
      </w:r>
      <w:r w:rsidR="008B3890" w:rsidRPr="0000710E">
        <w:rPr>
          <w:rFonts w:ascii="Arial" w:hAnsi="Arial" w:cs="Arial"/>
          <w:b/>
          <w:sz w:val="22"/>
        </w:rPr>
        <w:t>une équipe pluridisciplinaire</w:t>
      </w:r>
      <w:r w:rsidR="008B3890">
        <w:rPr>
          <w:rFonts w:ascii="Arial" w:hAnsi="Arial" w:cs="Arial"/>
          <w:sz w:val="22"/>
        </w:rPr>
        <w:t xml:space="preserve"> susceptible de répondre à toutes les problématiques pouvant relever de la mission, tant d’un point de vue juridique, comptable, patrimonial, que technique, architectural ou social.</w:t>
      </w:r>
    </w:p>
    <w:p w:rsidR="008B3890" w:rsidRDefault="008B3890" w:rsidP="00387D03">
      <w:pPr>
        <w:jc w:val="both"/>
        <w:rPr>
          <w:rFonts w:ascii="Arial" w:hAnsi="Arial" w:cs="Arial"/>
          <w:sz w:val="22"/>
        </w:rPr>
      </w:pPr>
      <w:r>
        <w:rPr>
          <w:rFonts w:ascii="Arial" w:hAnsi="Arial" w:cs="Arial"/>
          <w:sz w:val="22"/>
        </w:rPr>
        <w:t xml:space="preserve"> </w:t>
      </w:r>
    </w:p>
    <w:p w:rsidR="008B3890" w:rsidRDefault="008B3890" w:rsidP="00387D03">
      <w:pPr>
        <w:jc w:val="both"/>
        <w:rPr>
          <w:rFonts w:ascii="Arial" w:hAnsi="Arial" w:cs="Arial"/>
          <w:sz w:val="22"/>
        </w:rPr>
      </w:pPr>
      <w:r>
        <w:rPr>
          <w:rFonts w:ascii="Arial" w:hAnsi="Arial" w:cs="Arial"/>
          <w:sz w:val="22"/>
        </w:rPr>
        <w:t xml:space="preserve">Les intervenants devront avoir </w:t>
      </w:r>
      <w:r w:rsidRPr="0000710E">
        <w:rPr>
          <w:rFonts w:ascii="Arial" w:hAnsi="Arial" w:cs="Arial"/>
          <w:b/>
          <w:sz w:val="22"/>
        </w:rPr>
        <w:t>une parfaite connaissance</w:t>
      </w:r>
      <w:r w:rsidR="00445D3E" w:rsidRPr="0000710E">
        <w:rPr>
          <w:rFonts w:ascii="Arial" w:hAnsi="Arial" w:cs="Arial"/>
          <w:b/>
          <w:sz w:val="22"/>
        </w:rPr>
        <w:t xml:space="preserve"> </w:t>
      </w:r>
      <w:r w:rsidRPr="0000710E">
        <w:rPr>
          <w:rFonts w:ascii="Arial" w:hAnsi="Arial" w:cs="Arial"/>
          <w:b/>
          <w:sz w:val="22"/>
        </w:rPr>
        <w:t>des copropriétés</w:t>
      </w:r>
      <w:r>
        <w:rPr>
          <w:rFonts w:ascii="Arial" w:hAnsi="Arial" w:cs="Arial"/>
          <w:sz w:val="22"/>
        </w:rPr>
        <w:t xml:space="preserve"> sous tous leurs aspects et leurs actions seront coordonnées par </w:t>
      </w:r>
      <w:r w:rsidRPr="0000710E">
        <w:rPr>
          <w:rFonts w:ascii="Arial" w:hAnsi="Arial" w:cs="Arial"/>
          <w:b/>
          <w:sz w:val="22"/>
        </w:rPr>
        <w:t>un chef de projet</w:t>
      </w:r>
      <w:r>
        <w:rPr>
          <w:rFonts w:ascii="Arial" w:hAnsi="Arial" w:cs="Arial"/>
          <w:sz w:val="22"/>
        </w:rPr>
        <w:t>.</w:t>
      </w:r>
    </w:p>
    <w:p w:rsidR="00445D3E" w:rsidRDefault="00445D3E" w:rsidP="00387D03">
      <w:pPr>
        <w:jc w:val="both"/>
        <w:rPr>
          <w:rFonts w:ascii="Arial" w:hAnsi="Arial" w:cs="Arial"/>
          <w:sz w:val="22"/>
        </w:rPr>
      </w:pPr>
    </w:p>
    <w:p w:rsidR="008B3890" w:rsidRPr="008B3890" w:rsidRDefault="00387D03" w:rsidP="00387D03">
      <w:pPr>
        <w:jc w:val="both"/>
        <w:rPr>
          <w:rFonts w:ascii="Arial" w:hAnsi="Arial" w:cs="Arial"/>
          <w:sz w:val="22"/>
        </w:rPr>
      </w:pPr>
      <w:r>
        <w:rPr>
          <w:rFonts w:ascii="Arial" w:hAnsi="Arial" w:cs="Arial"/>
          <w:sz w:val="22"/>
        </w:rPr>
        <w:t>L</w:t>
      </w:r>
      <w:r w:rsidR="0000710E">
        <w:rPr>
          <w:rFonts w:ascii="Arial" w:hAnsi="Arial" w:cs="Arial"/>
          <w:sz w:val="22"/>
        </w:rPr>
        <w:t>e prestataire devra</w:t>
      </w:r>
      <w:r w:rsidR="008B3890" w:rsidRPr="008B3890">
        <w:rPr>
          <w:rFonts w:ascii="Arial" w:hAnsi="Arial" w:cs="Arial"/>
          <w:sz w:val="22"/>
        </w:rPr>
        <w:t xml:space="preserve"> avoir :</w:t>
      </w:r>
    </w:p>
    <w:p w:rsidR="008B3890" w:rsidRPr="008B3890" w:rsidRDefault="008B3890" w:rsidP="00387D03">
      <w:pPr>
        <w:ind w:left="708"/>
        <w:jc w:val="both"/>
        <w:rPr>
          <w:rFonts w:ascii="Arial" w:hAnsi="Arial" w:cs="Arial"/>
          <w:sz w:val="22"/>
        </w:rPr>
      </w:pPr>
      <w:r w:rsidRPr="008B3890">
        <w:rPr>
          <w:rFonts w:ascii="Arial" w:hAnsi="Arial" w:cs="Arial"/>
          <w:sz w:val="22"/>
        </w:rPr>
        <w:sym w:font="Wingdings" w:char="F09F"/>
      </w:r>
      <w:r w:rsidRPr="008B3890">
        <w:rPr>
          <w:rFonts w:ascii="Arial" w:hAnsi="Arial" w:cs="Arial"/>
          <w:sz w:val="22"/>
        </w:rPr>
        <w:t xml:space="preserve"> Une bonne connaissance architecturale des bâtiments existants et des règles d’urbanisme applicables notamment sur le territoire d’implantation du bâtiment considéré. Le prestataire doit donc attester d’un niveau d’architecte diplômé d’État et avoir exercé cette activité au cours des trois dernières années,</w:t>
      </w:r>
    </w:p>
    <w:p w:rsidR="008B3890" w:rsidRPr="008B3890" w:rsidRDefault="008B3890" w:rsidP="00387D03">
      <w:pPr>
        <w:ind w:firstLine="708"/>
        <w:jc w:val="both"/>
        <w:rPr>
          <w:rFonts w:ascii="Arial" w:hAnsi="Arial" w:cs="Arial"/>
          <w:sz w:val="22"/>
        </w:rPr>
      </w:pPr>
      <w:r w:rsidRPr="008B3890">
        <w:rPr>
          <w:rFonts w:ascii="Arial" w:hAnsi="Arial" w:cs="Arial"/>
          <w:sz w:val="22"/>
        </w:rPr>
        <w:sym w:font="Wingdings" w:char="F09F"/>
      </w:r>
      <w:r w:rsidRPr="008B3890">
        <w:rPr>
          <w:rFonts w:ascii="Arial" w:hAnsi="Arial" w:cs="Arial"/>
          <w:sz w:val="22"/>
        </w:rPr>
        <w:t xml:space="preserve"> Une bonne connaissance technique et pratique des bâtiments existants et de leurs</w:t>
      </w:r>
    </w:p>
    <w:p w:rsidR="008B3890" w:rsidRPr="008B3890" w:rsidRDefault="008B3890" w:rsidP="00387D03">
      <w:pPr>
        <w:ind w:left="708"/>
        <w:jc w:val="both"/>
        <w:rPr>
          <w:rFonts w:ascii="Arial" w:hAnsi="Arial" w:cs="Arial"/>
          <w:sz w:val="22"/>
        </w:rPr>
      </w:pPr>
      <w:r w:rsidRPr="008B3890">
        <w:rPr>
          <w:rFonts w:ascii="Arial" w:hAnsi="Arial" w:cs="Arial"/>
          <w:sz w:val="22"/>
        </w:rPr>
        <w:t xml:space="preserve">équipements techniques, notamment énergétiques. </w:t>
      </w:r>
    </w:p>
    <w:p w:rsidR="008B3890" w:rsidRPr="008B3890" w:rsidRDefault="008B3890" w:rsidP="00387D03">
      <w:pPr>
        <w:ind w:left="708"/>
        <w:jc w:val="both"/>
        <w:rPr>
          <w:rFonts w:ascii="Arial" w:hAnsi="Arial" w:cs="Arial"/>
          <w:sz w:val="22"/>
        </w:rPr>
      </w:pPr>
      <w:r w:rsidRPr="008B3890">
        <w:rPr>
          <w:rFonts w:ascii="Arial" w:hAnsi="Arial" w:cs="Arial"/>
          <w:sz w:val="22"/>
        </w:rPr>
        <w:sym w:font="Wingdings" w:char="F09F"/>
      </w:r>
      <w:r w:rsidRPr="008B3890">
        <w:rPr>
          <w:rFonts w:ascii="Arial" w:hAnsi="Arial" w:cs="Arial"/>
          <w:sz w:val="22"/>
        </w:rPr>
        <w:t xml:space="preserve"> Souscrit à une assurance Responsabilité Civile tant au regard de sa responsabilité  en cas de sinistre causé aux tiers pendant l’exercice de ses missions, qu’au regard de sa responsabilité contractuelle en raison de dommages pouvant découler de sa mission,</w:t>
      </w:r>
    </w:p>
    <w:p w:rsidR="008B3890" w:rsidRPr="008B3890" w:rsidRDefault="008B3890" w:rsidP="00387D03">
      <w:pPr>
        <w:ind w:firstLine="708"/>
        <w:jc w:val="both"/>
        <w:rPr>
          <w:rFonts w:ascii="Arial" w:hAnsi="Arial" w:cs="Arial"/>
          <w:sz w:val="22"/>
        </w:rPr>
      </w:pPr>
      <w:r w:rsidRPr="008B3890">
        <w:rPr>
          <w:rFonts w:ascii="Arial" w:hAnsi="Arial" w:cs="Arial"/>
          <w:sz w:val="22"/>
        </w:rPr>
        <w:sym w:font="Wingdings" w:char="F09F"/>
      </w:r>
      <w:r w:rsidRPr="008B3890">
        <w:rPr>
          <w:rFonts w:ascii="Arial" w:hAnsi="Arial" w:cs="Arial"/>
          <w:sz w:val="22"/>
        </w:rPr>
        <w:t xml:space="preserve"> La maitrise des mécanismes de </w:t>
      </w:r>
      <w:r w:rsidR="00387D03">
        <w:rPr>
          <w:rFonts w:ascii="Arial" w:hAnsi="Arial" w:cs="Arial"/>
          <w:sz w:val="22"/>
        </w:rPr>
        <w:t>prise de décisions au sein des</w:t>
      </w:r>
      <w:r w:rsidRPr="008B3890">
        <w:rPr>
          <w:rFonts w:ascii="Arial" w:hAnsi="Arial" w:cs="Arial"/>
          <w:sz w:val="22"/>
        </w:rPr>
        <w:t xml:space="preserve"> copropriété</w:t>
      </w:r>
      <w:r w:rsidR="00387D03">
        <w:rPr>
          <w:rFonts w:ascii="Arial" w:hAnsi="Arial" w:cs="Arial"/>
          <w:sz w:val="22"/>
        </w:rPr>
        <w:t>s</w:t>
      </w:r>
      <w:r w:rsidRPr="008B3890">
        <w:rPr>
          <w:rFonts w:ascii="Arial" w:hAnsi="Arial" w:cs="Arial"/>
          <w:sz w:val="22"/>
        </w:rPr>
        <w:t>,</w:t>
      </w:r>
    </w:p>
    <w:p w:rsidR="00064782" w:rsidRDefault="008B3890" w:rsidP="00064782">
      <w:pPr>
        <w:ind w:firstLine="708"/>
        <w:jc w:val="both"/>
        <w:rPr>
          <w:rFonts w:ascii="Arial" w:hAnsi="Arial" w:cs="Arial"/>
          <w:sz w:val="22"/>
        </w:rPr>
      </w:pPr>
      <w:r w:rsidRPr="008B3890">
        <w:rPr>
          <w:rFonts w:ascii="Arial" w:hAnsi="Arial" w:cs="Arial"/>
          <w:sz w:val="22"/>
        </w:rPr>
        <w:sym w:font="Wingdings" w:char="F09F"/>
      </w:r>
      <w:r w:rsidR="00387D03">
        <w:rPr>
          <w:rFonts w:ascii="Arial" w:hAnsi="Arial" w:cs="Arial"/>
          <w:sz w:val="22"/>
        </w:rPr>
        <w:t xml:space="preserve"> </w:t>
      </w:r>
      <w:r w:rsidRPr="008B3890">
        <w:rPr>
          <w:rFonts w:ascii="Arial" w:hAnsi="Arial" w:cs="Arial"/>
          <w:sz w:val="22"/>
        </w:rPr>
        <w:t>Un bon contact h</w:t>
      </w:r>
      <w:r w:rsidR="00064782">
        <w:rPr>
          <w:rFonts w:ascii="Arial" w:hAnsi="Arial" w:cs="Arial"/>
          <w:sz w:val="22"/>
        </w:rPr>
        <w:t>umain notamment lors des rencontre</w:t>
      </w:r>
      <w:r w:rsidRPr="008B3890">
        <w:rPr>
          <w:rFonts w:ascii="Arial" w:hAnsi="Arial" w:cs="Arial"/>
          <w:sz w:val="22"/>
        </w:rPr>
        <w:t xml:space="preserve">s </w:t>
      </w:r>
      <w:r w:rsidR="00064782">
        <w:rPr>
          <w:rFonts w:ascii="Arial" w:hAnsi="Arial" w:cs="Arial"/>
          <w:sz w:val="22"/>
        </w:rPr>
        <w:t>de terrain</w:t>
      </w:r>
      <w:r w:rsidR="00387D03">
        <w:rPr>
          <w:rFonts w:ascii="Arial" w:hAnsi="Arial" w:cs="Arial"/>
          <w:sz w:val="22"/>
        </w:rPr>
        <w:t>, et acquis une</w:t>
      </w:r>
    </w:p>
    <w:p w:rsidR="00387D03" w:rsidRDefault="008B3890" w:rsidP="00064782">
      <w:pPr>
        <w:ind w:firstLine="708"/>
        <w:jc w:val="both"/>
        <w:rPr>
          <w:rFonts w:ascii="Arial" w:hAnsi="Arial" w:cs="Arial"/>
          <w:sz w:val="22"/>
        </w:rPr>
      </w:pPr>
      <w:r w:rsidRPr="008B3890">
        <w:rPr>
          <w:rFonts w:ascii="Arial" w:hAnsi="Arial" w:cs="Arial"/>
          <w:sz w:val="22"/>
        </w:rPr>
        <w:t>expérience en programmes de rénovation urbaine, co</w:t>
      </w:r>
      <w:r w:rsidR="00387D03">
        <w:rPr>
          <w:rFonts w:ascii="Arial" w:hAnsi="Arial" w:cs="Arial"/>
          <w:sz w:val="22"/>
        </w:rPr>
        <w:t>ncertation et échanges avec les</w:t>
      </w:r>
    </w:p>
    <w:p w:rsidR="008B3890" w:rsidRDefault="008B3890" w:rsidP="00387D03">
      <w:pPr>
        <w:ind w:firstLine="708"/>
        <w:jc w:val="both"/>
        <w:rPr>
          <w:rFonts w:ascii="Arial" w:hAnsi="Arial" w:cs="Arial"/>
          <w:sz w:val="22"/>
        </w:rPr>
      </w:pPr>
      <w:r w:rsidRPr="008B3890">
        <w:rPr>
          <w:rFonts w:ascii="Arial" w:hAnsi="Arial" w:cs="Arial"/>
          <w:sz w:val="22"/>
        </w:rPr>
        <w:t>habitants (approche de travailleur social),</w:t>
      </w:r>
    </w:p>
    <w:p w:rsidR="00EC38D0" w:rsidRDefault="00064782" w:rsidP="00387D03">
      <w:pPr>
        <w:ind w:firstLine="708"/>
        <w:jc w:val="both"/>
        <w:rPr>
          <w:rFonts w:ascii="Arial" w:hAnsi="Arial" w:cs="Arial"/>
          <w:sz w:val="22"/>
        </w:rPr>
      </w:pPr>
      <w:r w:rsidRPr="008B3890">
        <w:rPr>
          <w:rFonts w:ascii="Arial" w:hAnsi="Arial" w:cs="Arial"/>
          <w:sz w:val="22"/>
        </w:rPr>
        <w:sym w:font="Wingdings" w:char="F09F"/>
      </w:r>
      <w:r>
        <w:rPr>
          <w:rFonts w:ascii="Arial" w:hAnsi="Arial" w:cs="Arial"/>
          <w:sz w:val="22"/>
        </w:rPr>
        <w:t xml:space="preserve"> </w:t>
      </w:r>
      <w:r w:rsidR="00EC38D0">
        <w:rPr>
          <w:rFonts w:ascii="Arial" w:hAnsi="Arial" w:cs="Arial"/>
          <w:sz w:val="22"/>
        </w:rPr>
        <w:t>Une approche innée de la communication et une expérience avérée en matière de</w:t>
      </w:r>
    </w:p>
    <w:p w:rsidR="00EC38D0" w:rsidRDefault="00EC38D0" w:rsidP="00387D03">
      <w:pPr>
        <w:ind w:firstLine="708"/>
        <w:jc w:val="both"/>
        <w:rPr>
          <w:rFonts w:ascii="Arial" w:hAnsi="Arial" w:cs="Arial"/>
          <w:sz w:val="22"/>
        </w:rPr>
      </w:pPr>
      <w:r>
        <w:rPr>
          <w:rFonts w:ascii="Arial" w:hAnsi="Arial" w:cs="Arial"/>
          <w:sz w:val="22"/>
        </w:rPr>
        <w:t>formation, confirmée par des références significatives au cours des trois dernières</w:t>
      </w:r>
    </w:p>
    <w:p w:rsidR="00064782" w:rsidRPr="008B3890" w:rsidRDefault="00EC38D0" w:rsidP="00387D03">
      <w:pPr>
        <w:ind w:firstLine="708"/>
        <w:jc w:val="both"/>
        <w:rPr>
          <w:rFonts w:ascii="Arial" w:hAnsi="Arial" w:cs="Arial"/>
          <w:sz w:val="22"/>
        </w:rPr>
      </w:pPr>
      <w:r>
        <w:rPr>
          <w:rFonts w:ascii="Arial" w:hAnsi="Arial" w:cs="Arial"/>
          <w:sz w:val="22"/>
        </w:rPr>
        <w:t>années,</w:t>
      </w:r>
    </w:p>
    <w:p w:rsidR="00387D03" w:rsidRDefault="008B3890" w:rsidP="00387D03">
      <w:pPr>
        <w:ind w:firstLine="708"/>
        <w:jc w:val="both"/>
        <w:rPr>
          <w:rFonts w:ascii="Arial" w:hAnsi="Arial" w:cs="Arial"/>
          <w:sz w:val="22"/>
        </w:rPr>
      </w:pPr>
      <w:r w:rsidRPr="008B3890">
        <w:rPr>
          <w:rFonts w:ascii="Arial" w:hAnsi="Arial" w:cs="Arial"/>
          <w:sz w:val="22"/>
        </w:rPr>
        <w:sym w:font="Wingdings" w:char="F09F"/>
      </w:r>
      <w:r w:rsidRPr="008B3890">
        <w:rPr>
          <w:rFonts w:ascii="Arial" w:hAnsi="Arial" w:cs="Arial"/>
          <w:sz w:val="22"/>
        </w:rPr>
        <w:t xml:space="preserve"> Une bonne connaissance des outils financiers nat</w:t>
      </w:r>
      <w:r w:rsidR="00387D03">
        <w:rPr>
          <w:rFonts w:ascii="Arial" w:hAnsi="Arial" w:cs="Arial"/>
          <w:sz w:val="22"/>
        </w:rPr>
        <w:t>ionaux et locaux, destinés à la</w:t>
      </w:r>
    </w:p>
    <w:p w:rsidR="00387D03" w:rsidRDefault="008B3890" w:rsidP="00387D03">
      <w:pPr>
        <w:ind w:firstLine="708"/>
        <w:jc w:val="both"/>
        <w:rPr>
          <w:rFonts w:ascii="Arial" w:hAnsi="Arial" w:cs="Arial"/>
          <w:sz w:val="22"/>
        </w:rPr>
      </w:pPr>
      <w:r w:rsidRPr="008B3890">
        <w:rPr>
          <w:rFonts w:ascii="Arial" w:hAnsi="Arial" w:cs="Arial"/>
          <w:sz w:val="22"/>
        </w:rPr>
        <w:t>rénovation des bâtiments et notamment les outils fina</w:t>
      </w:r>
      <w:r w:rsidR="00387D03">
        <w:rPr>
          <w:rFonts w:ascii="Arial" w:hAnsi="Arial" w:cs="Arial"/>
          <w:sz w:val="22"/>
        </w:rPr>
        <w:t>nciers destinés à la rénovation</w:t>
      </w:r>
    </w:p>
    <w:p w:rsidR="008B3890" w:rsidRPr="008B3890" w:rsidRDefault="008B3890" w:rsidP="00387D03">
      <w:pPr>
        <w:ind w:left="708"/>
        <w:jc w:val="both"/>
        <w:rPr>
          <w:rFonts w:ascii="Arial" w:hAnsi="Arial" w:cs="Arial"/>
          <w:sz w:val="22"/>
        </w:rPr>
      </w:pPr>
      <w:r w:rsidRPr="008B3890">
        <w:rPr>
          <w:rFonts w:ascii="Arial" w:hAnsi="Arial" w:cs="Arial"/>
          <w:sz w:val="22"/>
        </w:rPr>
        <w:t>énergétique. Le</w:t>
      </w:r>
      <w:r w:rsidR="00387D03">
        <w:rPr>
          <w:rFonts w:ascii="Arial" w:hAnsi="Arial" w:cs="Arial"/>
          <w:sz w:val="22"/>
        </w:rPr>
        <w:t xml:space="preserve"> prestataire doit donc </w:t>
      </w:r>
      <w:r w:rsidRPr="008B3890">
        <w:rPr>
          <w:rFonts w:ascii="Arial" w:hAnsi="Arial" w:cs="Arial"/>
          <w:sz w:val="22"/>
        </w:rPr>
        <w:t xml:space="preserve">avoir </w:t>
      </w:r>
      <w:r w:rsidR="00387D03">
        <w:rPr>
          <w:rFonts w:ascii="Arial" w:hAnsi="Arial" w:cs="Arial"/>
          <w:sz w:val="22"/>
        </w:rPr>
        <w:t xml:space="preserve">une expérience avérée concernant cette </w:t>
      </w:r>
      <w:r w:rsidRPr="008B3890">
        <w:rPr>
          <w:rFonts w:ascii="Arial" w:hAnsi="Arial" w:cs="Arial"/>
          <w:sz w:val="22"/>
        </w:rPr>
        <w:t>activité au cours des trois dernières années.</w:t>
      </w:r>
    </w:p>
    <w:p w:rsidR="008B3890" w:rsidRPr="008B3890" w:rsidRDefault="008B3890" w:rsidP="00387D03">
      <w:pPr>
        <w:jc w:val="both"/>
        <w:rPr>
          <w:rFonts w:ascii="Arial" w:hAnsi="Arial" w:cs="Arial"/>
          <w:sz w:val="22"/>
        </w:rPr>
      </w:pPr>
    </w:p>
    <w:p w:rsidR="008B3890" w:rsidRPr="008B3890" w:rsidRDefault="008B3890" w:rsidP="009A08EA">
      <w:pPr>
        <w:jc w:val="both"/>
        <w:rPr>
          <w:rFonts w:ascii="Arial" w:hAnsi="Arial" w:cs="Arial"/>
          <w:sz w:val="22"/>
        </w:rPr>
      </w:pPr>
      <w:r w:rsidRPr="008B3890">
        <w:rPr>
          <w:rFonts w:ascii="Arial" w:hAnsi="Arial" w:cs="Arial"/>
          <w:sz w:val="22"/>
        </w:rPr>
        <w:t>Le prestataire devra être indépendant vis-à-vis des pr</w:t>
      </w:r>
      <w:r w:rsidR="00387D03">
        <w:rPr>
          <w:rFonts w:ascii="Arial" w:hAnsi="Arial" w:cs="Arial"/>
          <w:sz w:val="22"/>
        </w:rPr>
        <w:t xml:space="preserve">ofessionnels de l’entretien des </w:t>
      </w:r>
      <w:r w:rsidRPr="008B3890">
        <w:rPr>
          <w:rFonts w:ascii="Arial" w:hAnsi="Arial" w:cs="Arial"/>
          <w:sz w:val="22"/>
        </w:rPr>
        <w:t>bâtiments, des installations techniques et des responsables de la copropriété (conseil syndical, syndic).</w:t>
      </w:r>
    </w:p>
    <w:p w:rsidR="008B3890" w:rsidRPr="008B3890" w:rsidRDefault="008B3890" w:rsidP="009A08EA">
      <w:pPr>
        <w:jc w:val="both"/>
        <w:rPr>
          <w:rFonts w:ascii="Arial" w:hAnsi="Arial" w:cs="Arial"/>
          <w:sz w:val="22"/>
        </w:rPr>
      </w:pPr>
      <w:r w:rsidRPr="008B3890">
        <w:rPr>
          <w:rFonts w:ascii="Arial" w:hAnsi="Arial" w:cs="Arial"/>
          <w:sz w:val="22"/>
        </w:rPr>
        <w:t>En cas de mission d’AMO, le prestataire doit garantir son indépendance vis-à-vis des maîtrises d’œuvre sollicitées.</w:t>
      </w:r>
    </w:p>
    <w:p w:rsidR="008B3890" w:rsidRPr="008B3890" w:rsidRDefault="008B3890" w:rsidP="009A08EA">
      <w:pPr>
        <w:jc w:val="both"/>
        <w:rPr>
          <w:rFonts w:ascii="Arial" w:hAnsi="Arial" w:cs="Arial"/>
          <w:sz w:val="22"/>
        </w:rPr>
      </w:pPr>
    </w:p>
    <w:p w:rsidR="008B3890" w:rsidRPr="008B3890" w:rsidRDefault="008B3890" w:rsidP="009A08EA">
      <w:pPr>
        <w:jc w:val="both"/>
        <w:rPr>
          <w:rFonts w:ascii="Arial" w:hAnsi="Arial" w:cs="Arial"/>
          <w:sz w:val="22"/>
        </w:rPr>
      </w:pPr>
      <w:r w:rsidRPr="008B3890">
        <w:rPr>
          <w:rFonts w:ascii="Arial" w:hAnsi="Arial" w:cs="Arial"/>
          <w:sz w:val="22"/>
        </w:rPr>
        <w:t>Le prestataire joint à sa proposition au moins 3 références sur des prestations similaires ainsi que le CV des intervenants.</w:t>
      </w:r>
    </w:p>
    <w:p w:rsidR="00445D3E" w:rsidRDefault="00445D3E" w:rsidP="009A08EA">
      <w:pPr>
        <w:jc w:val="both"/>
        <w:rPr>
          <w:rFonts w:ascii="Arial" w:hAnsi="Arial" w:cs="Arial"/>
          <w:sz w:val="22"/>
        </w:rPr>
      </w:pPr>
    </w:p>
    <w:p w:rsidR="004418A0" w:rsidRDefault="004418A0" w:rsidP="009A08EA">
      <w:pPr>
        <w:jc w:val="both"/>
        <w:rPr>
          <w:rFonts w:ascii="Arial" w:hAnsi="Arial" w:cs="Arial"/>
          <w:sz w:val="22"/>
        </w:rPr>
      </w:pPr>
    </w:p>
    <w:p w:rsidR="004418A0" w:rsidRPr="004418A0" w:rsidRDefault="004418A0" w:rsidP="009A08EA">
      <w:pPr>
        <w:jc w:val="both"/>
        <w:rPr>
          <w:rFonts w:ascii="Arial" w:hAnsi="Arial" w:cs="Arial"/>
          <w:b/>
          <w:sz w:val="22"/>
        </w:rPr>
      </w:pPr>
      <w:r w:rsidRPr="004418A0">
        <w:rPr>
          <w:rFonts w:ascii="Arial" w:hAnsi="Arial" w:cs="Arial"/>
          <w:b/>
          <w:sz w:val="22"/>
        </w:rPr>
        <w:t>Qualité des rendus</w:t>
      </w:r>
    </w:p>
    <w:p w:rsidR="00EC38D0" w:rsidRPr="00EC38D0" w:rsidRDefault="00EC38D0" w:rsidP="009A08EA">
      <w:pPr>
        <w:jc w:val="both"/>
        <w:rPr>
          <w:rFonts w:ascii="Arial" w:hAnsi="Arial" w:cs="Arial"/>
          <w:sz w:val="22"/>
          <w:u w:val="single"/>
        </w:rPr>
      </w:pPr>
    </w:p>
    <w:p w:rsidR="00AE4474" w:rsidRDefault="00EC38D0" w:rsidP="009A08EA">
      <w:pPr>
        <w:jc w:val="both"/>
        <w:rPr>
          <w:rFonts w:ascii="Arial" w:hAnsi="Arial" w:cs="Arial"/>
          <w:sz w:val="22"/>
        </w:rPr>
      </w:pPr>
      <w:r w:rsidRPr="00EC38D0">
        <w:rPr>
          <w:rFonts w:ascii="Arial" w:hAnsi="Arial" w:cs="Arial"/>
          <w:sz w:val="22"/>
        </w:rPr>
        <w:t>Le</w:t>
      </w:r>
      <w:r w:rsidR="004418A0">
        <w:rPr>
          <w:rFonts w:ascii="Arial" w:hAnsi="Arial" w:cs="Arial"/>
          <w:sz w:val="22"/>
        </w:rPr>
        <w:t>s divers support</w:t>
      </w:r>
      <w:r w:rsidRPr="00EC38D0">
        <w:rPr>
          <w:rFonts w:ascii="Arial" w:hAnsi="Arial" w:cs="Arial"/>
          <w:sz w:val="22"/>
        </w:rPr>
        <w:t>s (</w:t>
      </w:r>
      <w:r w:rsidR="004418A0">
        <w:rPr>
          <w:rFonts w:ascii="Arial" w:hAnsi="Arial" w:cs="Arial"/>
          <w:sz w:val="22"/>
        </w:rPr>
        <w:t xml:space="preserve">courriers, </w:t>
      </w:r>
      <w:r w:rsidRPr="00EC38D0">
        <w:rPr>
          <w:rFonts w:ascii="Arial" w:hAnsi="Arial" w:cs="Arial"/>
          <w:sz w:val="22"/>
        </w:rPr>
        <w:t>rapports, présentations</w:t>
      </w:r>
      <w:r w:rsidR="00AE4474">
        <w:rPr>
          <w:rFonts w:ascii="Arial" w:hAnsi="Arial" w:cs="Arial"/>
          <w:sz w:val="22"/>
        </w:rPr>
        <w:t>, bilan annuel</w:t>
      </w:r>
      <w:r w:rsidRPr="00EC38D0">
        <w:rPr>
          <w:rFonts w:ascii="Arial" w:hAnsi="Arial" w:cs="Arial"/>
          <w:sz w:val="22"/>
        </w:rPr>
        <w:t xml:space="preserve"> …) devront </w:t>
      </w:r>
      <w:r w:rsidR="00AE4474">
        <w:rPr>
          <w:rFonts w:ascii="Arial" w:hAnsi="Arial" w:cs="Arial"/>
          <w:sz w:val="22"/>
        </w:rPr>
        <w:t>ê</w:t>
      </w:r>
      <w:r w:rsidRPr="00EC38D0">
        <w:rPr>
          <w:rFonts w:ascii="Arial" w:hAnsi="Arial" w:cs="Arial"/>
          <w:sz w:val="22"/>
        </w:rPr>
        <w:t>tre clairs et lisibles</w:t>
      </w:r>
      <w:r w:rsidR="00AE4474">
        <w:rPr>
          <w:rFonts w:ascii="Arial" w:hAnsi="Arial" w:cs="Arial"/>
          <w:sz w:val="22"/>
        </w:rPr>
        <w:t xml:space="preserve">. </w:t>
      </w:r>
    </w:p>
    <w:p w:rsidR="00EC38D0" w:rsidRDefault="00AE4474" w:rsidP="009A08EA">
      <w:pPr>
        <w:jc w:val="both"/>
        <w:rPr>
          <w:rFonts w:ascii="Arial" w:hAnsi="Arial" w:cs="Arial"/>
          <w:sz w:val="22"/>
        </w:rPr>
      </w:pPr>
      <w:r>
        <w:rPr>
          <w:rFonts w:ascii="Arial" w:hAnsi="Arial" w:cs="Arial"/>
          <w:sz w:val="22"/>
        </w:rPr>
        <w:t>L</w:t>
      </w:r>
      <w:r w:rsidR="00EC38D0" w:rsidRPr="00EC38D0">
        <w:rPr>
          <w:rFonts w:ascii="Arial" w:hAnsi="Arial" w:cs="Arial"/>
          <w:sz w:val="22"/>
        </w:rPr>
        <w:t xml:space="preserve">a forme est importante, elle facilite la </w:t>
      </w:r>
      <w:r w:rsidR="004418A0">
        <w:rPr>
          <w:rFonts w:ascii="Arial" w:hAnsi="Arial" w:cs="Arial"/>
          <w:sz w:val="22"/>
        </w:rPr>
        <w:t>prise de décision</w:t>
      </w:r>
      <w:r w:rsidR="00EC38D0" w:rsidRPr="00EC38D0">
        <w:rPr>
          <w:rFonts w:ascii="Arial" w:hAnsi="Arial" w:cs="Arial"/>
          <w:sz w:val="22"/>
        </w:rPr>
        <w:t>,</w:t>
      </w:r>
      <w:r>
        <w:rPr>
          <w:rFonts w:ascii="Arial" w:hAnsi="Arial" w:cs="Arial"/>
          <w:sz w:val="22"/>
        </w:rPr>
        <w:t xml:space="preserve"> notamment </w:t>
      </w:r>
      <w:r w:rsidR="009A08EA">
        <w:rPr>
          <w:rFonts w:ascii="Arial" w:hAnsi="Arial" w:cs="Arial"/>
          <w:sz w:val="22"/>
        </w:rPr>
        <w:t>en vue de</w:t>
      </w:r>
      <w:r w:rsidR="00EC38D0" w:rsidRPr="00AE4474">
        <w:rPr>
          <w:rFonts w:ascii="Arial" w:hAnsi="Arial" w:cs="Arial"/>
          <w:sz w:val="22"/>
        </w:rPr>
        <w:t xml:space="preserve"> la réalisa</w:t>
      </w:r>
      <w:r w:rsidR="009A08EA">
        <w:rPr>
          <w:rFonts w:ascii="Arial" w:hAnsi="Arial" w:cs="Arial"/>
          <w:sz w:val="22"/>
        </w:rPr>
        <w:t>tion de travaux de rénovation</w:t>
      </w:r>
      <w:r>
        <w:rPr>
          <w:rFonts w:ascii="Arial" w:hAnsi="Arial" w:cs="Arial"/>
          <w:sz w:val="22"/>
        </w:rPr>
        <w:t>.</w:t>
      </w:r>
    </w:p>
    <w:p w:rsidR="009A08EA" w:rsidRDefault="009A08EA" w:rsidP="009A08EA">
      <w:pPr>
        <w:jc w:val="both"/>
        <w:rPr>
          <w:rFonts w:ascii="Arial" w:hAnsi="Arial" w:cs="Arial"/>
          <w:sz w:val="22"/>
        </w:rPr>
      </w:pPr>
    </w:p>
    <w:p w:rsidR="009A08EA" w:rsidRDefault="009A08EA" w:rsidP="009A08EA">
      <w:pPr>
        <w:jc w:val="both"/>
        <w:rPr>
          <w:rFonts w:ascii="Arial" w:hAnsi="Arial" w:cs="Arial"/>
          <w:sz w:val="22"/>
        </w:rPr>
      </w:pPr>
    </w:p>
    <w:p w:rsidR="00EF2326" w:rsidRPr="00EF2326" w:rsidRDefault="00EF2326" w:rsidP="00EF2326">
      <w:pPr>
        <w:rPr>
          <w:rFonts w:ascii="Arial" w:hAnsi="Arial" w:cs="Arial"/>
        </w:rPr>
      </w:pPr>
    </w:p>
    <w:p w:rsidR="00EF2326" w:rsidRPr="00EF2326" w:rsidRDefault="00EF2326" w:rsidP="00EF2326">
      <w:pPr>
        <w:rPr>
          <w:rFonts w:ascii="Arial" w:hAnsi="Arial" w:cs="Arial"/>
        </w:rPr>
      </w:pPr>
    </w:p>
    <w:p w:rsidR="00EF2326" w:rsidRDefault="00EF2326" w:rsidP="00EF2326">
      <w:pPr>
        <w:rPr>
          <w:rFonts w:ascii="Arial" w:hAnsi="Arial" w:cs="Arial"/>
        </w:rPr>
      </w:pPr>
    </w:p>
    <w:p w:rsidR="00EF2326" w:rsidRDefault="00EF2326" w:rsidP="00EF2326">
      <w:pPr>
        <w:rPr>
          <w:rFonts w:ascii="Arial" w:hAnsi="Arial" w:cs="Arial"/>
        </w:rPr>
      </w:pPr>
    </w:p>
    <w:p w:rsidR="003F729A" w:rsidRPr="00EF2326" w:rsidRDefault="00EF2326" w:rsidP="00EF2326">
      <w:pPr>
        <w:tabs>
          <w:tab w:val="left" w:pos="5123"/>
        </w:tabs>
        <w:rPr>
          <w:rFonts w:ascii="Arial" w:hAnsi="Arial" w:cs="Arial"/>
        </w:rPr>
      </w:pPr>
      <w:r>
        <w:rPr>
          <w:rFonts w:ascii="Arial" w:hAnsi="Arial" w:cs="Arial"/>
        </w:rPr>
        <w:tab/>
      </w:r>
    </w:p>
    <w:sectPr w:rsidR="003F729A" w:rsidRPr="00EF2326" w:rsidSect="009D6699">
      <w:headerReference w:type="even" r:id="rId13"/>
      <w:headerReference w:type="default" r:id="rId14"/>
      <w:footerReference w:type="even" r:id="rId15"/>
      <w:footerReference w:type="default" r:id="rId16"/>
      <w:headerReference w:type="first" r:id="rId17"/>
      <w:footerReference w:type="first" r:id="rId18"/>
      <w:pgSz w:w="11906" w:h="16838"/>
      <w:pgMar w:top="1276"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E02" w:rsidRDefault="00B12E02">
      <w:r>
        <w:separator/>
      </w:r>
    </w:p>
  </w:endnote>
  <w:endnote w:type="continuationSeparator" w:id="0">
    <w:p w:rsidR="00B12E02" w:rsidRDefault="00B12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15A" w:rsidRDefault="00C201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C2015A" w:rsidRDefault="00C2015A">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15A" w:rsidRDefault="00C201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A7298">
      <w:rPr>
        <w:rStyle w:val="Numrodepage"/>
        <w:noProof/>
      </w:rPr>
      <w:t>2</w:t>
    </w:r>
    <w:r>
      <w:rPr>
        <w:rStyle w:val="Numrodepage"/>
      </w:rPr>
      <w:fldChar w:fldCharType="end"/>
    </w:r>
  </w:p>
  <w:p w:rsidR="00C2015A" w:rsidRDefault="00C2015A">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B1E" w:rsidRDefault="00695B1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E02" w:rsidRDefault="00B12E02">
      <w:r>
        <w:separator/>
      </w:r>
    </w:p>
  </w:footnote>
  <w:footnote w:type="continuationSeparator" w:id="0">
    <w:p w:rsidR="00B12E02" w:rsidRDefault="00B12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B1E" w:rsidRDefault="00695B1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B1E" w:rsidRDefault="00695B1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B1E" w:rsidRDefault="00695B1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 -" style="width:5.75pt;height:8.05pt;visibility:visible;mso-wrap-style:square" o:bullet="t">
        <v:imagedata r:id="rId1" o:title="-"/>
      </v:shape>
    </w:pict>
  </w:numPicBullet>
  <w:abstractNum w:abstractNumId="0">
    <w:nsid w:val="00847801"/>
    <w:multiLevelType w:val="hybridMultilevel"/>
    <w:tmpl w:val="D9E01BCC"/>
    <w:lvl w:ilvl="0" w:tplc="132AA5C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6C233F"/>
    <w:multiLevelType w:val="singleLevel"/>
    <w:tmpl w:val="D180ADA8"/>
    <w:lvl w:ilvl="0">
      <w:start w:val="1"/>
      <w:numFmt w:val="none"/>
      <w:lvlText w:val=""/>
      <w:legacy w:legacy="1" w:legacySpace="0" w:legacyIndent="283"/>
      <w:lvlJc w:val="left"/>
      <w:pPr>
        <w:ind w:left="283" w:hanging="283"/>
      </w:pPr>
      <w:rPr>
        <w:rFonts w:ascii="Symbol" w:hAnsi="Symbol" w:hint="default"/>
      </w:rPr>
    </w:lvl>
  </w:abstractNum>
  <w:abstractNum w:abstractNumId="2">
    <w:nsid w:val="02A0655E"/>
    <w:multiLevelType w:val="multilevel"/>
    <w:tmpl w:val="DC728F70"/>
    <w:lvl w:ilvl="0">
      <w:start w:val="2"/>
      <w:numFmt w:val="bullet"/>
      <w:lvlText w:val="-"/>
      <w:lvlJc w:val="left"/>
      <w:rPr>
        <w:rFonts w:ascii="Arial" w:eastAsia="Arial Narrow" w:hAnsi="Arial" w:cs="Arial" w:hint="default"/>
      </w:rPr>
    </w:lvl>
    <w:lvl w:ilvl="1">
      <w:numFmt w:val="bullet"/>
      <w:lvlText w:val="–"/>
      <w:lvlJc w:val="left"/>
      <w:rPr>
        <w:rFonts w:ascii="OpenSymbol" w:eastAsia="OpenSymbol" w:hAnsi="OpenSymbol" w:cs="OpenSymbol"/>
      </w:rPr>
    </w:lvl>
    <w:lvl w:ilvl="2">
      <w:start w:val="1"/>
      <w:numFmt w:val="bullet"/>
      <w:lvlText w:val="o"/>
      <w:lvlJc w:val="left"/>
      <w:rPr>
        <w:rFonts w:ascii="Courier New" w:hAnsi="Courier New" w:cs="Courier New" w:hint="default"/>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0760308B"/>
    <w:multiLevelType w:val="hybridMultilevel"/>
    <w:tmpl w:val="060E8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3A7B1C"/>
    <w:multiLevelType w:val="hybridMultilevel"/>
    <w:tmpl w:val="7F0C5632"/>
    <w:lvl w:ilvl="0" w:tplc="4E7695E6">
      <w:start w:val="2"/>
      <w:numFmt w:val="bullet"/>
      <w:lvlText w:val="-"/>
      <w:lvlJc w:val="left"/>
      <w:pPr>
        <w:ind w:left="720" w:hanging="360"/>
      </w:pPr>
      <w:rPr>
        <w:rFonts w:ascii="Arial" w:eastAsia="Arial Narrow"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4A0186"/>
    <w:multiLevelType w:val="hybridMultilevel"/>
    <w:tmpl w:val="01487344"/>
    <w:lvl w:ilvl="0" w:tplc="CDBA0EE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FE2A80"/>
    <w:multiLevelType w:val="hybridMultilevel"/>
    <w:tmpl w:val="B0AAF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AE0B50"/>
    <w:multiLevelType w:val="multilevel"/>
    <w:tmpl w:val="1F6A812E"/>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8">
    <w:nsid w:val="2FAB6B42"/>
    <w:multiLevelType w:val="singleLevel"/>
    <w:tmpl w:val="D180ADA8"/>
    <w:lvl w:ilvl="0">
      <w:start w:val="1"/>
      <w:numFmt w:val="none"/>
      <w:lvlText w:val=""/>
      <w:legacy w:legacy="1" w:legacySpace="0" w:legacyIndent="283"/>
      <w:lvlJc w:val="left"/>
      <w:pPr>
        <w:ind w:left="283" w:hanging="283"/>
      </w:pPr>
      <w:rPr>
        <w:rFonts w:ascii="Symbol" w:hAnsi="Symbol" w:hint="default"/>
      </w:rPr>
    </w:lvl>
  </w:abstractNum>
  <w:abstractNum w:abstractNumId="9">
    <w:nsid w:val="38D1570C"/>
    <w:multiLevelType w:val="hybridMultilevel"/>
    <w:tmpl w:val="B47CA0D0"/>
    <w:lvl w:ilvl="0" w:tplc="C48A59A4">
      <w:start w:val="1"/>
      <w:numFmt w:val="decimal"/>
      <w:lvlText w:val="%1."/>
      <w:lvlJc w:val="left"/>
      <w:pPr>
        <w:ind w:left="720" w:hanging="360"/>
      </w:pPr>
      <w:rPr>
        <w:rFonts w:hint="default"/>
        <w:color w:val="4F81BD"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B4F16F9"/>
    <w:multiLevelType w:val="hybridMultilevel"/>
    <w:tmpl w:val="FB0A472E"/>
    <w:lvl w:ilvl="0" w:tplc="4E7695E6">
      <w:start w:val="2"/>
      <w:numFmt w:val="bullet"/>
      <w:lvlText w:val="-"/>
      <w:lvlJc w:val="left"/>
      <w:pPr>
        <w:ind w:left="720" w:hanging="360"/>
      </w:pPr>
      <w:rPr>
        <w:rFonts w:ascii="Arial" w:eastAsia="Arial Narrow"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B641A29"/>
    <w:multiLevelType w:val="singleLevel"/>
    <w:tmpl w:val="D180ADA8"/>
    <w:lvl w:ilvl="0">
      <w:start w:val="1"/>
      <w:numFmt w:val="none"/>
      <w:lvlText w:val=""/>
      <w:legacy w:legacy="1" w:legacySpace="0" w:legacyIndent="283"/>
      <w:lvlJc w:val="left"/>
      <w:pPr>
        <w:ind w:left="283" w:hanging="283"/>
      </w:pPr>
      <w:rPr>
        <w:rFonts w:ascii="Symbol" w:hAnsi="Symbol" w:hint="default"/>
      </w:rPr>
    </w:lvl>
  </w:abstractNum>
  <w:abstractNum w:abstractNumId="12">
    <w:nsid w:val="4420514A"/>
    <w:multiLevelType w:val="hybridMultilevel"/>
    <w:tmpl w:val="26ECB7B6"/>
    <w:lvl w:ilvl="0" w:tplc="33582AA8">
      <w:start w:val="1"/>
      <w:numFmt w:val="lowerLetter"/>
      <w:lvlText w:val="%1."/>
      <w:lvlJc w:val="left"/>
      <w:pPr>
        <w:tabs>
          <w:tab w:val="num" w:pos="927"/>
        </w:tabs>
        <w:ind w:left="927" w:hanging="360"/>
      </w:pPr>
      <w:rPr>
        <w:rFonts w:hint="default"/>
      </w:rPr>
    </w:lvl>
    <w:lvl w:ilvl="1" w:tplc="472E3FD6">
      <w:start w:val="1"/>
      <w:numFmt w:val="bullet"/>
      <w:pStyle w:val="Tiret1"/>
      <w:lvlText w:val=""/>
      <w:lvlJc w:val="left"/>
      <w:pPr>
        <w:tabs>
          <w:tab w:val="num" w:pos="1647"/>
        </w:tabs>
        <w:ind w:left="1647" w:hanging="360"/>
      </w:pPr>
      <w:rPr>
        <w:rFonts w:ascii="Symbol" w:hAnsi="Symbol" w:hint="default"/>
        <w:sz w:val="16"/>
      </w:rPr>
    </w:lvl>
    <w:lvl w:ilvl="2" w:tplc="ACBC3FDE">
      <w:start w:val="1"/>
      <w:numFmt w:val="bullet"/>
      <w:lvlText w:val=""/>
      <w:lvlJc w:val="left"/>
      <w:pPr>
        <w:tabs>
          <w:tab w:val="num" w:pos="2547"/>
        </w:tabs>
        <w:ind w:left="2547" w:hanging="360"/>
      </w:pPr>
      <w:rPr>
        <w:rFonts w:ascii="Wingdings" w:hAnsi="Wingdings" w:hint="default"/>
      </w:rPr>
    </w:lvl>
    <w:lvl w:ilvl="3" w:tplc="040C000F">
      <w:start w:val="1"/>
      <w:numFmt w:val="decimal"/>
      <w:lvlText w:val="%4."/>
      <w:lvlJc w:val="left"/>
      <w:pPr>
        <w:tabs>
          <w:tab w:val="num" w:pos="3087"/>
        </w:tabs>
        <w:ind w:left="3087" w:hanging="360"/>
      </w:pPr>
    </w:lvl>
    <w:lvl w:ilvl="4" w:tplc="040C0019" w:tentative="1">
      <w:start w:val="1"/>
      <w:numFmt w:val="lowerLetter"/>
      <w:lvlText w:val="%5."/>
      <w:lvlJc w:val="left"/>
      <w:pPr>
        <w:tabs>
          <w:tab w:val="num" w:pos="3807"/>
        </w:tabs>
        <w:ind w:left="3807" w:hanging="360"/>
      </w:pPr>
    </w:lvl>
    <w:lvl w:ilvl="5" w:tplc="040C001B" w:tentative="1">
      <w:start w:val="1"/>
      <w:numFmt w:val="lowerRoman"/>
      <w:lvlText w:val="%6."/>
      <w:lvlJc w:val="right"/>
      <w:pPr>
        <w:tabs>
          <w:tab w:val="num" w:pos="4527"/>
        </w:tabs>
        <w:ind w:left="4527" w:hanging="180"/>
      </w:pPr>
    </w:lvl>
    <w:lvl w:ilvl="6" w:tplc="040C000F" w:tentative="1">
      <w:start w:val="1"/>
      <w:numFmt w:val="decimal"/>
      <w:lvlText w:val="%7."/>
      <w:lvlJc w:val="left"/>
      <w:pPr>
        <w:tabs>
          <w:tab w:val="num" w:pos="5247"/>
        </w:tabs>
        <w:ind w:left="5247" w:hanging="360"/>
      </w:pPr>
    </w:lvl>
    <w:lvl w:ilvl="7" w:tplc="040C0019" w:tentative="1">
      <w:start w:val="1"/>
      <w:numFmt w:val="lowerLetter"/>
      <w:lvlText w:val="%8."/>
      <w:lvlJc w:val="left"/>
      <w:pPr>
        <w:tabs>
          <w:tab w:val="num" w:pos="5967"/>
        </w:tabs>
        <w:ind w:left="5967" w:hanging="360"/>
      </w:pPr>
    </w:lvl>
    <w:lvl w:ilvl="8" w:tplc="040C001B" w:tentative="1">
      <w:start w:val="1"/>
      <w:numFmt w:val="lowerRoman"/>
      <w:lvlText w:val="%9."/>
      <w:lvlJc w:val="right"/>
      <w:pPr>
        <w:tabs>
          <w:tab w:val="num" w:pos="6687"/>
        </w:tabs>
        <w:ind w:left="6687" w:hanging="180"/>
      </w:pPr>
    </w:lvl>
  </w:abstractNum>
  <w:abstractNum w:abstractNumId="13">
    <w:nsid w:val="46377C39"/>
    <w:multiLevelType w:val="hybridMultilevel"/>
    <w:tmpl w:val="990CD4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6A57950"/>
    <w:multiLevelType w:val="hybridMultilevel"/>
    <w:tmpl w:val="6422D31E"/>
    <w:lvl w:ilvl="0" w:tplc="9DDA5404">
      <w:numFmt w:val="bullet"/>
      <w:lvlText w:val="–"/>
      <w:lvlJc w:val="left"/>
      <w:pPr>
        <w:tabs>
          <w:tab w:val="num" w:pos="1065"/>
        </w:tabs>
        <w:ind w:left="1065" w:hanging="705"/>
      </w:pPr>
      <w:rPr>
        <w:rFonts w:ascii="Times" w:eastAsia="Times New Roman" w:hAnsi="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6CE160F"/>
    <w:multiLevelType w:val="hybridMultilevel"/>
    <w:tmpl w:val="136EB666"/>
    <w:lvl w:ilvl="0" w:tplc="CB4014BA">
      <w:numFmt w:val="bullet"/>
      <w:lvlText w:val="-"/>
      <w:lvlJc w:val="left"/>
      <w:pPr>
        <w:tabs>
          <w:tab w:val="num" w:pos="720"/>
        </w:tabs>
        <w:ind w:left="720" w:hanging="360"/>
      </w:pPr>
      <w:rPr>
        <w:rFonts w:ascii="Times New Roman" w:eastAsia="Times New Roman" w:hAnsi="Times New Roman" w:cs="Times New Roman" w:hint="default"/>
      </w:rPr>
    </w:lvl>
    <w:lvl w:ilvl="1" w:tplc="804A24D0" w:tentative="1">
      <w:start w:val="1"/>
      <w:numFmt w:val="bullet"/>
      <w:lvlText w:val="o"/>
      <w:lvlJc w:val="left"/>
      <w:pPr>
        <w:tabs>
          <w:tab w:val="num" w:pos="1440"/>
        </w:tabs>
        <w:ind w:left="1440" w:hanging="360"/>
      </w:pPr>
      <w:rPr>
        <w:rFonts w:ascii="Courier New" w:hAnsi="Courier New" w:hint="default"/>
      </w:rPr>
    </w:lvl>
    <w:lvl w:ilvl="2" w:tplc="9F423648" w:tentative="1">
      <w:start w:val="1"/>
      <w:numFmt w:val="bullet"/>
      <w:lvlText w:val=""/>
      <w:lvlJc w:val="left"/>
      <w:pPr>
        <w:tabs>
          <w:tab w:val="num" w:pos="2160"/>
        </w:tabs>
        <w:ind w:left="2160" w:hanging="360"/>
      </w:pPr>
      <w:rPr>
        <w:rFonts w:ascii="Wingdings" w:hAnsi="Wingdings" w:hint="default"/>
      </w:rPr>
    </w:lvl>
    <w:lvl w:ilvl="3" w:tplc="D0AA87EC" w:tentative="1">
      <w:start w:val="1"/>
      <w:numFmt w:val="bullet"/>
      <w:lvlText w:val=""/>
      <w:lvlJc w:val="left"/>
      <w:pPr>
        <w:tabs>
          <w:tab w:val="num" w:pos="2880"/>
        </w:tabs>
        <w:ind w:left="2880" w:hanging="360"/>
      </w:pPr>
      <w:rPr>
        <w:rFonts w:ascii="Symbol" w:hAnsi="Symbol" w:hint="default"/>
      </w:rPr>
    </w:lvl>
    <w:lvl w:ilvl="4" w:tplc="E1922CCE" w:tentative="1">
      <w:start w:val="1"/>
      <w:numFmt w:val="bullet"/>
      <w:lvlText w:val="o"/>
      <w:lvlJc w:val="left"/>
      <w:pPr>
        <w:tabs>
          <w:tab w:val="num" w:pos="3600"/>
        </w:tabs>
        <w:ind w:left="3600" w:hanging="360"/>
      </w:pPr>
      <w:rPr>
        <w:rFonts w:ascii="Courier New" w:hAnsi="Courier New" w:hint="default"/>
      </w:rPr>
    </w:lvl>
    <w:lvl w:ilvl="5" w:tplc="573AD576" w:tentative="1">
      <w:start w:val="1"/>
      <w:numFmt w:val="bullet"/>
      <w:lvlText w:val=""/>
      <w:lvlJc w:val="left"/>
      <w:pPr>
        <w:tabs>
          <w:tab w:val="num" w:pos="4320"/>
        </w:tabs>
        <w:ind w:left="4320" w:hanging="360"/>
      </w:pPr>
      <w:rPr>
        <w:rFonts w:ascii="Wingdings" w:hAnsi="Wingdings" w:hint="default"/>
      </w:rPr>
    </w:lvl>
    <w:lvl w:ilvl="6" w:tplc="B5EA723E" w:tentative="1">
      <w:start w:val="1"/>
      <w:numFmt w:val="bullet"/>
      <w:lvlText w:val=""/>
      <w:lvlJc w:val="left"/>
      <w:pPr>
        <w:tabs>
          <w:tab w:val="num" w:pos="5040"/>
        </w:tabs>
        <w:ind w:left="5040" w:hanging="360"/>
      </w:pPr>
      <w:rPr>
        <w:rFonts w:ascii="Symbol" w:hAnsi="Symbol" w:hint="default"/>
      </w:rPr>
    </w:lvl>
    <w:lvl w:ilvl="7" w:tplc="1F7073EA" w:tentative="1">
      <w:start w:val="1"/>
      <w:numFmt w:val="bullet"/>
      <w:lvlText w:val="o"/>
      <w:lvlJc w:val="left"/>
      <w:pPr>
        <w:tabs>
          <w:tab w:val="num" w:pos="5760"/>
        </w:tabs>
        <w:ind w:left="5760" w:hanging="360"/>
      </w:pPr>
      <w:rPr>
        <w:rFonts w:ascii="Courier New" w:hAnsi="Courier New" w:hint="default"/>
      </w:rPr>
    </w:lvl>
    <w:lvl w:ilvl="8" w:tplc="482C3EA2" w:tentative="1">
      <w:start w:val="1"/>
      <w:numFmt w:val="bullet"/>
      <w:lvlText w:val=""/>
      <w:lvlJc w:val="left"/>
      <w:pPr>
        <w:tabs>
          <w:tab w:val="num" w:pos="6480"/>
        </w:tabs>
        <w:ind w:left="6480" w:hanging="360"/>
      </w:pPr>
      <w:rPr>
        <w:rFonts w:ascii="Wingdings" w:hAnsi="Wingdings" w:hint="default"/>
      </w:rPr>
    </w:lvl>
  </w:abstractNum>
  <w:abstractNum w:abstractNumId="16">
    <w:nsid w:val="481C180A"/>
    <w:multiLevelType w:val="hybridMultilevel"/>
    <w:tmpl w:val="D5EE82B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7">
    <w:nsid w:val="495876BF"/>
    <w:multiLevelType w:val="hybridMultilevel"/>
    <w:tmpl w:val="7BF021D8"/>
    <w:lvl w:ilvl="0" w:tplc="140A24AC">
      <w:start w:val="1"/>
      <w:numFmt w:val="bullet"/>
      <w:lvlText w:val="–"/>
      <w:lvlJc w:val="left"/>
      <w:pPr>
        <w:tabs>
          <w:tab w:val="num" w:pos="927"/>
        </w:tabs>
        <w:ind w:left="927" w:hanging="360"/>
      </w:pPr>
      <w:rPr>
        <w:rFonts w:ascii="Arial Narrow" w:hAnsi="Arial Narro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4B6F371F"/>
    <w:multiLevelType w:val="singleLevel"/>
    <w:tmpl w:val="D180ADA8"/>
    <w:lvl w:ilvl="0">
      <w:start w:val="1"/>
      <w:numFmt w:val="none"/>
      <w:lvlText w:val=""/>
      <w:legacy w:legacy="1" w:legacySpace="0" w:legacyIndent="283"/>
      <w:lvlJc w:val="left"/>
      <w:pPr>
        <w:ind w:left="283" w:hanging="283"/>
      </w:pPr>
      <w:rPr>
        <w:rFonts w:ascii="Symbol" w:hAnsi="Symbol" w:hint="default"/>
      </w:rPr>
    </w:lvl>
  </w:abstractNum>
  <w:abstractNum w:abstractNumId="19">
    <w:nsid w:val="5312248A"/>
    <w:multiLevelType w:val="hybridMultilevel"/>
    <w:tmpl w:val="F0BCF5EA"/>
    <w:lvl w:ilvl="0" w:tplc="4E7695E6">
      <w:start w:val="2"/>
      <w:numFmt w:val="bullet"/>
      <w:lvlText w:val="-"/>
      <w:lvlJc w:val="left"/>
      <w:pPr>
        <w:ind w:left="720" w:hanging="360"/>
      </w:pPr>
      <w:rPr>
        <w:rFonts w:ascii="Arial" w:eastAsia="Arial Narrow"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50F5D5B"/>
    <w:multiLevelType w:val="hybridMultilevel"/>
    <w:tmpl w:val="746602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67339F1"/>
    <w:multiLevelType w:val="singleLevel"/>
    <w:tmpl w:val="D180ADA8"/>
    <w:lvl w:ilvl="0">
      <w:start w:val="1"/>
      <w:numFmt w:val="none"/>
      <w:lvlText w:val=""/>
      <w:legacy w:legacy="1" w:legacySpace="0" w:legacyIndent="283"/>
      <w:lvlJc w:val="left"/>
      <w:pPr>
        <w:ind w:left="283" w:hanging="283"/>
      </w:pPr>
      <w:rPr>
        <w:rFonts w:ascii="Symbol" w:hAnsi="Symbol" w:hint="default"/>
      </w:rPr>
    </w:lvl>
  </w:abstractNum>
  <w:abstractNum w:abstractNumId="22">
    <w:nsid w:val="57CF60FB"/>
    <w:multiLevelType w:val="hybridMultilevel"/>
    <w:tmpl w:val="A9D615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AEE1F43"/>
    <w:multiLevelType w:val="hybridMultilevel"/>
    <w:tmpl w:val="014C16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5C7364F6"/>
    <w:multiLevelType w:val="hybridMultilevel"/>
    <w:tmpl w:val="8372334E"/>
    <w:lvl w:ilvl="0" w:tplc="4E7695E6">
      <w:start w:val="2"/>
      <w:numFmt w:val="bullet"/>
      <w:lvlText w:val="-"/>
      <w:lvlJc w:val="left"/>
      <w:pPr>
        <w:ind w:left="2868" w:hanging="360"/>
      </w:pPr>
      <w:rPr>
        <w:rFonts w:ascii="Arial" w:eastAsia="Arial Narrow" w:hAnsi="Arial" w:cs="Arial" w:hint="default"/>
      </w:rPr>
    </w:lvl>
    <w:lvl w:ilvl="1" w:tplc="040C0003" w:tentative="1">
      <w:start w:val="1"/>
      <w:numFmt w:val="bullet"/>
      <w:lvlText w:val="o"/>
      <w:lvlJc w:val="left"/>
      <w:pPr>
        <w:ind w:left="3588" w:hanging="360"/>
      </w:pPr>
      <w:rPr>
        <w:rFonts w:ascii="Courier New" w:hAnsi="Courier New" w:cs="Courier New" w:hint="default"/>
      </w:rPr>
    </w:lvl>
    <w:lvl w:ilvl="2" w:tplc="040C0005" w:tentative="1">
      <w:start w:val="1"/>
      <w:numFmt w:val="bullet"/>
      <w:lvlText w:val=""/>
      <w:lvlJc w:val="left"/>
      <w:pPr>
        <w:ind w:left="4308" w:hanging="360"/>
      </w:pPr>
      <w:rPr>
        <w:rFonts w:ascii="Wingdings" w:hAnsi="Wingdings" w:hint="default"/>
      </w:rPr>
    </w:lvl>
    <w:lvl w:ilvl="3" w:tplc="040C0001" w:tentative="1">
      <w:start w:val="1"/>
      <w:numFmt w:val="bullet"/>
      <w:lvlText w:val=""/>
      <w:lvlJc w:val="left"/>
      <w:pPr>
        <w:ind w:left="5028" w:hanging="360"/>
      </w:pPr>
      <w:rPr>
        <w:rFonts w:ascii="Symbol" w:hAnsi="Symbol" w:hint="default"/>
      </w:rPr>
    </w:lvl>
    <w:lvl w:ilvl="4" w:tplc="040C0003" w:tentative="1">
      <w:start w:val="1"/>
      <w:numFmt w:val="bullet"/>
      <w:lvlText w:val="o"/>
      <w:lvlJc w:val="left"/>
      <w:pPr>
        <w:ind w:left="5748" w:hanging="360"/>
      </w:pPr>
      <w:rPr>
        <w:rFonts w:ascii="Courier New" w:hAnsi="Courier New" w:cs="Courier New" w:hint="default"/>
      </w:rPr>
    </w:lvl>
    <w:lvl w:ilvl="5" w:tplc="040C0005" w:tentative="1">
      <w:start w:val="1"/>
      <w:numFmt w:val="bullet"/>
      <w:lvlText w:val=""/>
      <w:lvlJc w:val="left"/>
      <w:pPr>
        <w:ind w:left="6468" w:hanging="360"/>
      </w:pPr>
      <w:rPr>
        <w:rFonts w:ascii="Wingdings" w:hAnsi="Wingdings" w:hint="default"/>
      </w:rPr>
    </w:lvl>
    <w:lvl w:ilvl="6" w:tplc="040C0001" w:tentative="1">
      <w:start w:val="1"/>
      <w:numFmt w:val="bullet"/>
      <w:lvlText w:val=""/>
      <w:lvlJc w:val="left"/>
      <w:pPr>
        <w:ind w:left="7188" w:hanging="360"/>
      </w:pPr>
      <w:rPr>
        <w:rFonts w:ascii="Symbol" w:hAnsi="Symbol" w:hint="default"/>
      </w:rPr>
    </w:lvl>
    <w:lvl w:ilvl="7" w:tplc="040C0003" w:tentative="1">
      <w:start w:val="1"/>
      <w:numFmt w:val="bullet"/>
      <w:lvlText w:val="o"/>
      <w:lvlJc w:val="left"/>
      <w:pPr>
        <w:ind w:left="7908" w:hanging="360"/>
      </w:pPr>
      <w:rPr>
        <w:rFonts w:ascii="Courier New" w:hAnsi="Courier New" w:cs="Courier New" w:hint="default"/>
      </w:rPr>
    </w:lvl>
    <w:lvl w:ilvl="8" w:tplc="040C0005" w:tentative="1">
      <w:start w:val="1"/>
      <w:numFmt w:val="bullet"/>
      <w:lvlText w:val=""/>
      <w:lvlJc w:val="left"/>
      <w:pPr>
        <w:ind w:left="8628" w:hanging="360"/>
      </w:pPr>
      <w:rPr>
        <w:rFonts w:ascii="Wingdings" w:hAnsi="Wingdings" w:hint="default"/>
      </w:rPr>
    </w:lvl>
  </w:abstractNum>
  <w:abstractNum w:abstractNumId="25">
    <w:nsid w:val="62936D98"/>
    <w:multiLevelType w:val="hybridMultilevel"/>
    <w:tmpl w:val="5B8CA52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6">
    <w:nsid w:val="71563546"/>
    <w:multiLevelType w:val="hybridMultilevel"/>
    <w:tmpl w:val="A18AAD2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6097A04"/>
    <w:multiLevelType w:val="singleLevel"/>
    <w:tmpl w:val="2AA0ADC8"/>
    <w:lvl w:ilvl="0">
      <w:start w:val="1"/>
      <w:numFmt w:val="decimal"/>
      <w:lvlText w:val="%1."/>
      <w:lvlJc w:val="left"/>
      <w:pPr>
        <w:tabs>
          <w:tab w:val="num" w:pos="360"/>
        </w:tabs>
        <w:ind w:left="360" w:hanging="360"/>
      </w:pPr>
      <w:rPr>
        <w:rFonts w:hint="default"/>
      </w:rPr>
    </w:lvl>
  </w:abstractNum>
  <w:abstractNum w:abstractNumId="28">
    <w:nsid w:val="76155ED6"/>
    <w:multiLevelType w:val="hybridMultilevel"/>
    <w:tmpl w:val="EAAE9D92"/>
    <w:lvl w:ilvl="0" w:tplc="7C2869F0">
      <w:start w:val="1"/>
      <w:numFmt w:val="lowerLetter"/>
      <w:lvlText w:val="%1."/>
      <w:lvlJc w:val="left"/>
      <w:pPr>
        <w:ind w:left="644" w:hanging="360"/>
      </w:pPr>
      <w:rPr>
        <w:rFonts w:hint="default"/>
        <w:b w:val="0"/>
        <w:color w:val="4F81BD" w:themeColor="accent1"/>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
    <w:nsid w:val="7904547B"/>
    <w:multiLevelType w:val="hybridMultilevel"/>
    <w:tmpl w:val="2C3660BC"/>
    <w:lvl w:ilvl="0" w:tplc="4786565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9B56E5B"/>
    <w:multiLevelType w:val="hybridMultilevel"/>
    <w:tmpl w:val="82C0642C"/>
    <w:lvl w:ilvl="0" w:tplc="4E7695E6">
      <w:start w:val="2"/>
      <w:numFmt w:val="bullet"/>
      <w:lvlText w:val="-"/>
      <w:lvlJc w:val="left"/>
      <w:pPr>
        <w:ind w:left="720" w:hanging="360"/>
      </w:pPr>
      <w:rPr>
        <w:rFonts w:ascii="Arial" w:eastAsia="Arial Narrow"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9"/>
  </w:num>
  <w:num w:numId="4">
    <w:abstractNumId w:val="9"/>
  </w:num>
  <w:num w:numId="5">
    <w:abstractNumId w:val="12"/>
  </w:num>
  <w:num w:numId="6">
    <w:abstractNumId w:val="12"/>
    <w:lvlOverride w:ilvl="0">
      <w:startOverride w:val="1"/>
    </w:lvlOverride>
  </w:num>
  <w:num w:numId="7">
    <w:abstractNumId w:val="28"/>
  </w:num>
  <w:num w:numId="8">
    <w:abstractNumId w:val="14"/>
  </w:num>
  <w:num w:numId="9">
    <w:abstractNumId w:val="17"/>
  </w:num>
  <w:num w:numId="10">
    <w:abstractNumId w:val="27"/>
  </w:num>
  <w:num w:numId="11">
    <w:abstractNumId w:val="18"/>
  </w:num>
  <w:num w:numId="12">
    <w:abstractNumId w:val="11"/>
  </w:num>
  <w:num w:numId="13">
    <w:abstractNumId w:val="21"/>
  </w:num>
  <w:num w:numId="14">
    <w:abstractNumId w:val="1"/>
  </w:num>
  <w:num w:numId="15">
    <w:abstractNumId w:val="8"/>
  </w:num>
  <w:num w:numId="16">
    <w:abstractNumId w:val="13"/>
  </w:num>
  <w:num w:numId="17">
    <w:abstractNumId w:val="0"/>
  </w:num>
  <w:num w:numId="18">
    <w:abstractNumId w:val="26"/>
  </w:num>
  <w:num w:numId="19">
    <w:abstractNumId w:val="25"/>
  </w:num>
  <w:num w:numId="20">
    <w:abstractNumId w:val="16"/>
  </w:num>
  <w:num w:numId="21">
    <w:abstractNumId w:val="22"/>
  </w:num>
  <w:num w:numId="22">
    <w:abstractNumId w:val="3"/>
  </w:num>
  <w:num w:numId="23">
    <w:abstractNumId w:val="6"/>
  </w:num>
  <w:num w:numId="24">
    <w:abstractNumId w:val="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6"/>
    </w:lvlOverride>
  </w:num>
  <w:num w:numId="27">
    <w:abstractNumId w:val="7"/>
    <w:lvlOverride w:ilvl="0">
      <w:startOverride w:val="1"/>
    </w:lvlOverride>
    <w:lvlOverride w:ilvl="1">
      <w:startOverride w:val="1"/>
    </w:lvlOverride>
    <w:lvlOverride w:ilvl="2">
      <w:startOverride w:val="7"/>
    </w:lvlOverride>
  </w:num>
  <w:num w:numId="28">
    <w:abstractNumId w:val="24"/>
  </w:num>
  <w:num w:numId="29">
    <w:abstractNumId w:val="19"/>
  </w:num>
  <w:num w:numId="30">
    <w:abstractNumId w:val="23"/>
  </w:num>
  <w:num w:numId="31">
    <w:abstractNumId w:val="20"/>
  </w:num>
  <w:num w:numId="32">
    <w:abstractNumId w:val="2"/>
  </w:num>
  <w:num w:numId="33">
    <w:abstractNumId w:val="4"/>
  </w:num>
  <w:num w:numId="34">
    <w:abstractNumId w:val="3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C41"/>
    <w:rsid w:val="0000710E"/>
    <w:rsid w:val="00013176"/>
    <w:rsid w:val="000145CD"/>
    <w:rsid w:val="000167DD"/>
    <w:rsid w:val="00020C05"/>
    <w:rsid w:val="00024120"/>
    <w:rsid w:val="00024C41"/>
    <w:rsid w:val="000321AD"/>
    <w:rsid w:val="00033274"/>
    <w:rsid w:val="00035FB8"/>
    <w:rsid w:val="000439D6"/>
    <w:rsid w:val="00064782"/>
    <w:rsid w:val="00076DA7"/>
    <w:rsid w:val="000858DF"/>
    <w:rsid w:val="00097A35"/>
    <w:rsid w:val="000C2656"/>
    <w:rsid w:val="000C59CB"/>
    <w:rsid w:val="000C6652"/>
    <w:rsid w:val="000D005D"/>
    <w:rsid w:val="000D2712"/>
    <w:rsid w:val="000F5EBF"/>
    <w:rsid w:val="00111E3D"/>
    <w:rsid w:val="00127A12"/>
    <w:rsid w:val="001305C8"/>
    <w:rsid w:val="00133FBA"/>
    <w:rsid w:val="0014528E"/>
    <w:rsid w:val="00147B73"/>
    <w:rsid w:val="00150B96"/>
    <w:rsid w:val="00156218"/>
    <w:rsid w:val="001727F8"/>
    <w:rsid w:val="001772C0"/>
    <w:rsid w:val="00177E73"/>
    <w:rsid w:val="0019236C"/>
    <w:rsid w:val="001B0339"/>
    <w:rsid w:val="001C04C8"/>
    <w:rsid w:val="001C1D92"/>
    <w:rsid w:val="001C3CEF"/>
    <w:rsid w:val="001D04E0"/>
    <w:rsid w:val="001D29FF"/>
    <w:rsid w:val="001D2EE2"/>
    <w:rsid w:val="001E0F78"/>
    <w:rsid w:val="001E6684"/>
    <w:rsid w:val="001F5C81"/>
    <w:rsid w:val="001F77F2"/>
    <w:rsid w:val="00210B42"/>
    <w:rsid w:val="002144CE"/>
    <w:rsid w:val="0021704E"/>
    <w:rsid w:val="00225CD8"/>
    <w:rsid w:val="00230F3A"/>
    <w:rsid w:val="00231844"/>
    <w:rsid w:val="00231F02"/>
    <w:rsid w:val="0023366C"/>
    <w:rsid w:val="00256D5B"/>
    <w:rsid w:val="00273D0E"/>
    <w:rsid w:val="00275FC8"/>
    <w:rsid w:val="00284A44"/>
    <w:rsid w:val="0029077C"/>
    <w:rsid w:val="00292B0A"/>
    <w:rsid w:val="002A05CF"/>
    <w:rsid w:val="002A070E"/>
    <w:rsid w:val="002A424F"/>
    <w:rsid w:val="002A7A66"/>
    <w:rsid w:val="002B0891"/>
    <w:rsid w:val="002B3988"/>
    <w:rsid w:val="002B5FE2"/>
    <w:rsid w:val="002B79F0"/>
    <w:rsid w:val="002D323E"/>
    <w:rsid w:val="002D5DBD"/>
    <w:rsid w:val="002E72F1"/>
    <w:rsid w:val="002F2CDF"/>
    <w:rsid w:val="002F49E1"/>
    <w:rsid w:val="00303C55"/>
    <w:rsid w:val="0030764D"/>
    <w:rsid w:val="0032262E"/>
    <w:rsid w:val="00326043"/>
    <w:rsid w:val="00332E11"/>
    <w:rsid w:val="00334E9B"/>
    <w:rsid w:val="003361BA"/>
    <w:rsid w:val="00353E8C"/>
    <w:rsid w:val="00363789"/>
    <w:rsid w:val="0037398F"/>
    <w:rsid w:val="003843D4"/>
    <w:rsid w:val="00387336"/>
    <w:rsid w:val="00387D03"/>
    <w:rsid w:val="0039175E"/>
    <w:rsid w:val="00394E78"/>
    <w:rsid w:val="003A28E2"/>
    <w:rsid w:val="003B7A12"/>
    <w:rsid w:val="003C0948"/>
    <w:rsid w:val="003C13AC"/>
    <w:rsid w:val="003C5462"/>
    <w:rsid w:val="003D227B"/>
    <w:rsid w:val="003E16A6"/>
    <w:rsid w:val="003E3258"/>
    <w:rsid w:val="003F5B59"/>
    <w:rsid w:val="003F729A"/>
    <w:rsid w:val="00411670"/>
    <w:rsid w:val="004129B5"/>
    <w:rsid w:val="00425E2D"/>
    <w:rsid w:val="00426E50"/>
    <w:rsid w:val="0043032B"/>
    <w:rsid w:val="00431CB7"/>
    <w:rsid w:val="004343E0"/>
    <w:rsid w:val="004375C0"/>
    <w:rsid w:val="00437C2F"/>
    <w:rsid w:val="004418A0"/>
    <w:rsid w:val="004447DE"/>
    <w:rsid w:val="00445D3E"/>
    <w:rsid w:val="00452FD6"/>
    <w:rsid w:val="004536C8"/>
    <w:rsid w:val="004629A5"/>
    <w:rsid w:val="0046323B"/>
    <w:rsid w:val="00467266"/>
    <w:rsid w:val="00471239"/>
    <w:rsid w:val="0049250C"/>
    <w:rsid w:val="004A2062"/>
    <w:rsid w:val="004B1FD4"/>
    <w:rsid w:val="004B4B9C"/>
    <w:rsid w:val="004C1F0F"/>
    <w:rsid w:val="004C41B4"/>
    <w:rsid w:val="004D52A4"/>
    <w:rsid w:val="004F42F9"/>
    <w:rsid w:val="00501F7D"/>
    <w:rsid w:val="00513680"/>
    <w:rsid w:val="00513B3A"/>
    <w:rsid w:val="00531035"/>
    <w:rsid w:val="0053153C"/>
    <w:rsid w:val="0053550C"/>
    <w:rsid w:val="00546A2B"/>
    <w:rsid w:val="0055105E"/>
    <w:rsid w:val="005524D6"/>
    <w:rsid w:val="005527C0"/>
    <w:rsid w:val="0056131E"/>
    <w:rsid w:val="0056310E"/>
    <w:rsid w:val="00576604"/>
    <w:rsid w:val="00584476"/>
    <w:rsid w:val="00592FE5"/>
    <w:rsid w:val="00593EF6"/>
    <w:rsid w:val="005A480B"/>
    <w:rsid w:val="005B1474"/>
    <w:rsid w:val="005C0D39"/>
    <w:rsid w:val="005C7192"/>
    <w:rsid w:val="005E141B"/>
    <w:rsid w:val="0060530F"/>
    <w:rsid w:val="006204F4"/>
    <w:rsid w:val="006215BC"/>
    <w:rsid w:val="006252C0"/>
    <w:rsid w:val="006310A0"/>
    <w:rsid w:val="0063326C"/>
    <w:rsid w:val="006351E8"/>
    <w:rsid w:val="00641085"/>
    <w:rsid w:val="00654011"/>
    <w:rsid w:val="00656132"/>
    <w:rsid w:val="00672C6D"/>
    <w:rsid w:val="00682258"/>
    <w:rsid w:val="006827D5"/>
    <w:rsid w:val="00684C18"/>
    <w:rsid w:val="006867C5"/>
    <w:rsid w:val="00695B14"/>
    <w:rsid w:val="00695B1E"/>
    <w:rsid w:val="006970EB"/>
    <w:rsid w:val="006B2518"/>
    <w:rsid w:val="006B67AF"/>
    <w:rsid w:val="006C231D"/>
    <w:rsid w:val="006D2C00"/>
    <w:rsid w:val="006D4A2F"/>
    <w:rsid w:val="00705A30"/>
    <w:rsid w:val="00711E8D"/>
    <w:rsid w:val="007218FC"/>
    <w:rsid w:val="007329C9"/>
    <w:rsid w:val="00734CC3"/>
    <w:rsid w:val="0074110C"/>
    <w:rsid w:val="0076246C"/>
    <w:rsid w:val="00762861"/>
    <w:rsid w:val="0077375E"/>
    <w:rsid w:val="0077411A"/>
    <w:rsid w:val="00781769"/>
    <w:rsid w:val="00784B0A"/>
    <w:rsid w:val="00797899"/>
    <w:rsid w:val="007A5CE8"/>
    <w:rsid w:val="007C19F4"/>
    <w:rsid w:val="007C59F6"/>
    <w:rsid w:val="007E210D"/>
    <w:rsid w:val="007E29CD"/>
    <w:rsid w:val="007E463E"/>
    <w:rsid w:val="007E5A96"/>
    <w:rsid w:val="007E5C17"/>
    <w:rsid w:val="007E6DB2"/>
    <w:rsid w:val="007E7327"/>
    <w:rsid w:val="007F6252"/>
    <w:rsid w:val="00802C12"/>
    <w:rsid w:val="00804918"/>
    <w:rsid w:val="008206B5"/>
    <w:rsid w:val="00833E3B"/>
    <w:rsid w:val="0084719A"/>
    <w:rsid w:val="00862EB4"/>
    <w:rsid w:val="00872E69"/>
    <w:rsid w:val="00876666"/>
    <w:rsid w:val="00880D8B"/>
    <w:rsid w:val="00885770"/>
    <w:rsid w:val="00890E88"/>
    <w:rsid w:val="008B3890"/>
    <w:rsid w:val="008C4F76"/>
    <w:rsid w:val="008F0A8D"/>
    <w:rsid w:val="008F2E20"/>
    <w:rsid w:val="008F341F"/>
    <w:rsid w:val="00901334"/>
    <w:rsid w:val="00910EFA"/>
    <w:rsid w:val="00913D23"/>
    <w:rsid w:val="00915F84"/>
    <w:rsid w:val="009212B5"/>
    <w:rsid w:val="00922AB4"/>
    <w:rsid w:val="00923BC5"/>
    <w:rsid w:val="00935EAA"/>
    <w:rsid w:val="009409A0"/>
    <w:rsid w:val="0094190C"/>
    <w:rsid w:val="00944026"/>
    <w:rsid w:val="00961B9C"/>
    <w:rsid w:val="00965CCC"/>
    <w:rsid w:val="00982838"/>
    <w:rsid w:val="009A08EA"/>
    <w:rsid w:val="009B1E51"/>
    <w:rsid w:val="009B5921"/>
    <w:rsid w:val="009B6E9A"/>
    <w:rsid w:val="009B76AE"/>
    <w:rsid w:val="009C2405"/>
    <w:rsid w:val="009C2BFC"/>
    <w:rsid w:val="009C3FF9"/>
    <w:rsid w:val="009C5183"/>
    <w:rsid w:val="009C7089"/>
    <w:rsid w:val="009D349C"/>
    <w:rsid w:val="009D46F2"/>
    <w:rsid w:val="009D6699"/>
    <w:rsid w:val="009D68E3"/>
    <w:rsid w:val="009F52DA"/>
    <w:rsid w:val="00A100B1"/>
    <w:rsid w:val="00A10CEC"/>
    <w:rsid w:val="00A13503"/>
    <w:rsid w:val="00A2532A"/>
    <w:rsid w:val="00A26339"/>
    <w:rsid w:val="00A323F5"/>
    <w:rsid w:val="00A44201"/>
    <w:rsid w:val="00A4517F"/>
    <w:rsid w:val="00A459B4"/>
    <w:rsid w:val="00A5646E"/>
    <w:rsid w:val="00A62CB0"/>
    <w:rsid w:val="00A708A6"/>
    <w:rsid w:val="00A80423"/>
    <w:rsid w:val="00A856D4"/>
    <w:rsid w:val="00A9244E"/>
    <w:rsid w:val="00A9285D"/>
    <w:rsid w:val="00AA7298"/>
    <w:rsid w:val="00AC42FE"/>
    <w:rsid w:val="00AD293C"/>
    <w:rsid w:val="00AE4474"/>
    <w:rsid w:val="00AF4850"/>
    <w:rsid w:val="00B1172D"/>
    <w:rsid w:val="00B12C41"/>
    <w:rsid w:val="00B12E02"/>
    <w:rsid w:val="00B20623"/>
    <w:rsid w:val="00B20B19"/>
    <w:rsid w:val="00B20E7E"/>
    <w:rsid w:val="00B36045"/>
    <w:rsid w:val="00B36ABB"/>
    <w:rsid w:val="00B3788C"/>
    <w:rsid w:val="00B62FA7"/>
    <w:rsid w:val="00B671BD"/>
    <w:rsid w:val="00B715BF"/>
    <w:rsid w:val="00B7331E"/>
    <w:rsid w:val="00B8500E"/>
    <w:rsid w:val="00B902B5"/>
    <w:rsid w:val="00BB2FEA"/>
    <w:rsid w:val="00BC507D"/>
    <w:rsid w:val="00BD1F72"/>
    <w:rsid w:val="00BD5223"/>
    <w:rsid w:val="00BF2070"/>
    <w:rsid w:val="00BF4E6B"/>
    <w:rsid w:val="00BF6E14"/>
    <w:rsid w:val="00C01C54"/>
    <w:rsid w:val="00C12ED3"/>
    <w:rsid w:val="00C15A57"/>
    <w:rsid w:val="00C2015A"/>
    <w:rsid w:val="00C205AC"/>
    <w:rsid w:val="00C43760"/>
    <w:rsid w:val="00C51AC9"/>
    <w:rsid w:val="00C60F28"/>
    <w:rsid w:val="00C61619"/>
    <w:rsid w:val="00C869B9"/>
    <w:rsid w:val="00C9475B"/>
    <w:rsid w:val="00C95091"/>
    <w:rsid w:val="00C9777B"/>
    <w:rsid w:val="00CB12CC"/>
    <w:rsid w:val="00CB2ED5"/>
    <w:rsid w:val="00CB5090"/>
    <w:rsid w:val="00CD0262"/>
    <w:rsid w:val="00CD03FF"/>
    <w:rsid w:val="00CD1ACD"/>
    <w:rsid w:val="00D125ED"/>
    <w:rsid w:val="00D17449"/>
    <w:rsid w:val="00D17804"/>
    <w:rsid w:val="00D17A49"/>
    <w:rsid w:val="00D22C58"/>
    <w:rsid w:val="00D277E8"/>
    <w:rsid w:val="00D506A4"/>
    <w:rsid w:val="00D5188A"/>
    <w:rsid w:val="00D52E83"/>
    <w:rsid w:val="00D62AA7"/>
    <w:rsid w:val="00D74536"/>
    <w:rsid w:val="00D80A34"/>
    <w:rsid w:val="00DB568F"/>
    <w:rsid w:val="00DB5CD7"/>
    <w:rsid w:val="00DC291C"/>
    <w:rsid w:val="00DC3043"/>
    <w:rsid w:val="00DD0A3A"/>
    <w:rsid w:val="00DD61EC"/>
    <w:rsid w:val="00DE397C"/>
    <w:rsid w:val="00DF7256"/>
    <w:rsid w:val="00E11510"/>
    <w:rsid w:val="00E11777"/>
    <w:rsid w:val="00E1237F"/>
    <w:rsid w:val="00E14B75"/>
    <w:rsid w:val="00E233EB"/>
    <w:rsid w:val="00E27D67"/>
    <w:rsid w:val="00E34F24"/>
    <w:rsid w:val="00E57613"/>
    <w:rsid w:val="00E616CE"/>
    <w:rsid w:val="00E6750B"/>
    <w:rsid w:val="00E6794F"/>
    <w:rsid w:val="00E75A0B"/>
    <w:rsid w:val="00E82553"/>
    <w:rsid w:val="00EA58D1"/>
    <w:rsid w:val="00EA5E73"/>
    <w:rsid w:val="00EA63F8"/>
    <w:rsid w:val="00EB41FB"/>
    <w:rsid w:val="00EC01AF"/>
    <w:rsid w:val="00EC38D0"/>
    <w:rsid w:val="00EC60F4"/>
    <w:rsid w:val="00ED269F"/>
    <w:rsid w:val="00ED35F4"/>
    <w:rsid w:val="00ED45AC"/>
    <w:rsid w:val="00ED6876"/>
    <w:rsid w:val="00EE4377"/>
    <w:rsid w:val="00EF2326"/>
    <w:rsid w:val="00F1196C"/>
    <w:rsid w:val="00F30019"/>
    <w:rsid w:val="00F51E38"/>
    <w:rsid w:val="00F522D0"/>
    <w:rsid w:val="00F65441"/>
    <w:rsid w:val="00F65746"/>
    <w:rsid w:val="00F82178"/>
    <w:rsid w:val="00F86A20"/>
    <w:rsid w:val="00F9094F"/>
    <w:rsid w:val="00FA411E"/>
    <w:rsid w:val="00FA4B48"/>
    <w:rsid w:val="00FA5653"/>
    <w:rsid w:val="00FA76DF"/>
    <w:rsid w:val="00FC298A"/>
    <w:rsid w:val="00FD5715"/>
    <w:rsid w:val="00FD6089"/>
    <w:rsid w:val="00FE0E84"/>
    <w:rsid w:val="00FE61DD"/>
    <w:rsid w:val="00FE6C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rsid w:val="00833E3B"/>
    <w:pPr>
      <w:keepNext/>
      <w:numPr>
        <w:numId w:val="24"/>
      </w:numPr>
      <w:outlineLvl w:val="0"/>
    </w:pPr>
    <w:rPr>
      <w:rFonts w:ascii="Arial" w:hAnsi="Arial"/>
      <w:b/>
      <w:bCs/>
      <w:color w:val="4F81BD" w:themeColor="accent1"/>
    </w:rPr>
  </w:style>
  <w:style w:type="paragraph" w:styleId="Titre2">
    <w:name w:val="heading 2"/>
    <w:basedOn w:val="Normal"/>
    <w:next w:val="Normal"/>
    <w:qFormat/>
    <w:rsid w:val="00833E3B"/>
    <w:pPr>
      <w:keepNext/>
      <w:numPr>
        <w:ilvl w:val="1"/>
        <w:numId w:val="24"/>
      </w:numPr>
      <w:jc w:val="both"/>
      <w:outlineLvl w:val="1"/>
    </w:pPr>
    <w:rPr>
      <w:rFonts w:ascii="Arial" w:hAnsi="Arial"/>
      <w:b/>
      <w:bCs/>
      <w:color w:val="4F81BD" w:themeColor="accent1"/>
    </w:rPr>
  </w:style>
  <w:style w:type="paragraph" w:styleId="Titre3">
    <w:name w:val="heading 3"/>
    <w:basedOn w:val="Normal"/>
    <w:next w:val="Normal"/>
    <w:qFormat/>
    <w:rsid w:val="00833E3B"/>
    <w:pPr>
      <w:keepNext/>
      <w:numPr>
        <w:ilvl w:val="2"/>
        <w:numId w:val="24"/>
      </w:numPr>
      <w:jc w:val="both"/>
      <w:outlineLvl w:val="2"/>
    </w:pPr>
    <w:rPr>
      <w:rFonts w:ascii="Arial" w:hAnsi="Arial" w:cs="Arial"/>
      <w:color w:val="4F81BD" w:themeColor="accent1"/>
      <w:u w:val="single"/>
    </w:rPr>
  </w:style>
  <w:style w:type="paragraph" w:styleId="Titre4">
    <w:name w:val="heading 4"/>
    <w:basedOn w:val="Normal"/>
    <w:next w:val="Normal"/>
    <w:qFormat/>
    <w:pPr>
      <w:keepNext/>
      <w:numPr>
        <w:ilvl w:val="3"/>
        <w:numId w:val="24"/>
      </w:numPr>
      <w:outlineLvl w:val="3"/>
    </w:pPr>
    <w:rPr>
      <w:rFonts w:ascii="Arial" w:hAnsi="Arial" w:cs="Arial"/>
      <w:b/>
      <w:bCs/>
    </w:rPr>
  </w:style>
  <w:style w:type="paragraph" w:styleId="Titre5">
    <w:name w:val="heading 5"/>
    <w:basedOn w:val="Normal"/>
    <w:next w:val="Normal"/>
    <w:link w:val="Titre5Car"/>
    <w:uiPriority w:val="9"/>
    <w:semiHidden/>
    <w:unhideWhenUsed/>
    <w:qFormat/>
    <w:rsid w:val="00230F3A"/>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833E3B"/>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833E3B"/>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833E3B"/>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833E3B"/>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style>
  <w:style w:type="character" w:styleId="lev">
    <w:name w:val="Strong"/>
    <w:basedOn w:val="Policepardfaut"/>
    <w:uiPriority w:val="22"/>
    <w:qFormat/>
    <w:rPr>
      <w:b/>
      <w:bCs/>
    </w:rPr>
  </w:style>
  <w:style w:type="paragraph" w:styleId="Corpsdetexte2">
    <w:name w:val="Body Text 2"/>
    <w:basedOn w:val="Normal"/>
    <w:pPr>
      <w:jc w:val="both"/>
    </w:pPr>
    <w:rPr>
      <w:rFonts w:ascii="Arial" w:hAnsi="Arial" w:cs="Arial"/>
      <w:b/>
      <w:bCs/>
    </w:rPr>
  </w:style>
  <w:style w:type="paragraph" w:styleId="Corpsdetexte3">
    <w:name w:val="Body Text 3"/>
    <w:basedOn w:val="Normal"/>
    <w:rPr>
      <w:color w:val="00FF00"/>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En-tte">
    <w:name w:val="header"/>
    <w:basedOn w:val="Normal"/>
    <w:link w:val="En-tteCar"/>
    <w:uiPriority w:val="99"/>
    <w:rsid w:val="002D5DBD"/>
    <w:pPr>
      <w:tabs>
        <w:tab w:val="center" w:pos="4536"/>
        <w:tab w:val="right" w:pos="9072"/>
      </w:tabs>
    </w:pPr>
  </w:style>
  <w:style w:type="paragraph" w:styleId="Titre">
    <w:name w:val="Title"/>
    <w:basedOn w:val="Normal"/>
    <w:qFormat/>
    <w:rsid w:val="00833E3B"/>
    <w:rPr>
      <w:rFonts w:ascii="Arial" w:hAnsi="Arial" w:cs="Tahoma"/>
      <w:b/>
      <w:bCs/>
      <w:color w:val="4F81BD" w:themeColor="accent1"/>
      <w:sz w:val="28"/>
    </w:rPr>
  </w:style>
  <w:style w:type="character" w:customStyle="1" w:styleId="En-tteCar">
    <w:name w:val="En-tête Car"/>
    <w:basedOn w:val="Policepardfaut"/>
    <w:link w:val="En-tte"/>
    <w:uiPriority w:val="99"/>
    <w:rsid w:val="00982838"/>
    <w:rPr>
      <w:sz w:val="24"/>
      <w:szCs w:val="24"/>
    </w:rPr>
  </w:style>
  <w:style w:type="paragraph" w:styleId="Textedebulles">
    <w:name w:val="Balloon Text"/>
    <w:basedOn w:val="Normal"/>
    <w:link w:val="TextedebullesCar"/>
    <w:uiPriority w:val="99"/>
    <w:semiHidden/>
    <w:unhideWhenUsed/>
    <w:rsid w:val="00982838"/>
    <w:rPr>
      <w:rFonts w:ascii="Tahoma" w:hAnsi="Tahoma" w:cs="Tahoma"/>
      <w:sz w:val="16"/>
      <w:szCs w:val="16"/>
    </w:rPr>
  </w:style>
  <w:style w:type="character" w:customStyle="1" w:styleId="TextedebullesCar">
    <w:name w:val="Texte de bulles Car"/>
    <w:basedOn w:val="Policepardfaut"/>
    <w:link w:val="Textedebulles"/>
    <w:uiPriority w:val="99"/>
    <w:semiHidden/>
    <w:rsid w:val="00982838"/>
    <w:rPr>
      <w:rFonts w:ascii="Tahoma" w:hAnsi="Tahoma" w:cs="Tahoma"/>
      <w:sz w:val="16"/>
      <w:szCs w:val="16"/>
    </w:rPr>
  </w:style>
  <w:style w:type="paragraph" w:styleId="Paragraphedeliste">
    <w:name w:val="List Paragraph"/>
    <w:basedOn w:val="Normal"/>
    <w:uiPriority w:val="34"/>
    <w:qFormat/>
    <w:rsid w:val="00156218"/>
    <w:pPr>
      <w:ind w:left="720"/>
      <w:contextualSpacing/>
    </w:pPr>
  </w:style>
  <w:style w:type="paragraph" w:styleId="Sansinterligne">
    <w:name w:val="No Spacing"/>
    <w:uiPriority w:val="1"/>
    <w:qFormat/>
    <w:rsid w:val="00363789"/>
    <w:rPr>
      <w:rFonts w:asciiTheme="minorHAnsi" w:eastAsiaTheme="minorHAnsi" w:hAnsiTheme="minorHAnsi" w:cstheme="minorBidi"/>
      <w:sz w:val="22"/>
      <w:szCs w:val="22"/>
      <w:lang w:eastAsia="en-US"/>
    </w:rPr>
  </w:style>
  <w:style w:type="paragraph" w:styleId="Notedebasdepage">
    <w:name w:val="footnote text"/>
    <w:basedOn w:val="Normal"/>
    <w:link w:val="NotedebasdepageCar"/>
    <w:semiHidden/>
    <w:rsid w:val="001D29FF"/>
    <w:pPr>
      <w:tabs>
        <w:tab w:val="left" w:leader="underscore" w:pos="4536"/>
      </w:tabs>
      <w:ind w:left="57"/>
      <w:jc w:val="both"/>
    </w:pPr>
    <w:rPr>
      <w:rFonts w:ascii="Comic Sans MS" w:hAnsi="Comic Sans MS"/>
      <w:color w:val="000000"/>
      <w:sz w:val="20"/>
      <w:szCs w:val="20"/>
    </w:rPr>
  </w:style>
  <w:style w:type="character" w:customStyle="1" w:styleId="NotedebasdepageCar">
    <w:name w:val="Note de bas de page Car"/>
    <w:basedOn w:val="Policepardfaut"/>
    <w:link w:val="Notedebasdepage"/>
    <w:semiHidden/>
    <w:rsid w:val="001D29FF"/>
    <w:rPr>
      <w:rFonts w:ascii="Comic Sans MS" w:hAnsi="Comic Sans MS"/>
      <w:color w:val="000000"/>
    </w:rPr>
  </w:style>
  <w:style w:type="character" w:styleId="Appelnotedebasdep">
    <w:name w:val="footnote reference"/>
    <w:basedOn w:val="Policepardfaut"/>
    <w:semiHidden/>
    <w:rsid w:val="001D29FF"/>
    <w:rPr>
      <w:vertAlign w:val="superscript"/>
    </w:rPr>
  </w:style>
  <w:style w:type="paragraph" w:customStyle="1" w:styleId="Paragraphe1">
    <w:name w:val="Paragraphe 1"/>
    <w:basedOn w:val="Normal"/>
    <w:rsid w:val="001D29FF"/>
    <w:pPr>
      <w:overflowPunct w:val="0"/>
      <w:autoSpaceDE w:val="0"/>
      <w:autoSpaceDN w:val="0"/>
      <w:adjustRightInd w:val="0"/>
      <w:spacing w:before="120" w:after="120"/>
      <w:textAlignment w:val="baseline"/>
    </w:pPr>
    <w:rPr>
      <w:rFonts w:ascii="Arial Narrow" w:hAnsi="Arial Narrow"/>
      <w:color w:val="000000"/>
      <w:sz w:val="20"/>
      <w:szCs w:val="20"/>
    </w:rPr>
  </w:style>
  <w:style w:type="paragraph" w:customStyle="1" w:styleId="Tiret1">
    <w:name w:val="Tiret 1"/>
    <w:basedOn w:val="Paragraphe1"/>
    <w:rsid w:val="001D29FF"/>
    <w:pPr>
      <w:numPr>
        <w:ilvl w:val="1"/>
        <w:numId w:val="5"/>
      </w:numPr>
      <w:tabs>
        <w:tab w:val="clear" w:pos="1647"/>
      </w:tabs>
      <w:spacing w:before="60" w:after="60"/>
      <w:ind w:left="567" w:hanging="283"/>
    </w:pPr>
  </w:style>
  <w:style w:type="character" w:styleId="Lienhypertexte">
    <w:name w:val="Hyperlink"/>
    <w:basedOn w:val="Policepardfaut"/>
    <w:uiPriority w:val="99"/>
    <w:unhideWhenUsed/>
    <w:rsid w:val="00501F7D"/>
    <w:rPr>
      <w:color w:val="0000FF" w:themeColor="hyperlink"/>
      <w:u w:val="single"/>
    </w:rPr>
  </w:style>
  <w:style w:type="character" w:customStyle="1" w:styleId="Titre5Car">
    <w:name w:val="Titre 5 Car"/>
    <w:basedOn w:val="Policepardfaut"/>
    <w:link w:val="Titre5"/>
    <w:uiPriority w:val="9"/>
    <w:semiHidden/>
    <w:rsid w:val="00230F3A"/>
    <w:rPr>
      <w:rFonts w:asciiTheme="majorHAnsi" w:eastAsiaTheme="majorEastAsia" w:hAnsiTheme="majorHAnsi" w:cstheme="majorBidi"/>
      <w:color w:val="243F60" w:themeColor="accent1" w:themeShade="7F"/>
      <w:sz w:val="24"/>
      <w:szCs w:val="24"/>
    </w:rPr>
  </w:style>
  <w:style w:type="character" w:styleId="Accentuation">
    <w:name w:val="Emphasis"/>
    <w:basedOn w:val="Policepardfaut"/>
    <w:uiPriority w:val="20"/>
    <w:qFormat/>
    <w:rsid w:val="00A4517F"/>
    <w:rPr>
      <w:i/>
      <w:iCs/>
    </w:rPr>
  </w:style>
  <w:style w:type="paragraph" w:styleId="NormalWeb">
    <w:name w:val="Normal (Web)"/>
    <w:basedOn w:val="Normal"/>
    <w:uiPriority w:val="99"/>
    <w:unhideWhenUsed/>
    <w:rsid w:val="0084719A"/>
    <w:pPr>
      <w:spacing w:before="100" w:beforeAutospacing="1" w:after="100" w:afterAutospacing="1"/>
    </w:pPr>
  </w:style>
  <w:style w:type="paragraph" w:styleId="Lgende">
    <w:name w:val="caption"/>
    <w:basedOn w:val="Normal"/>
    <w:next w:val="Normal"/>
    <w:uiPriority w:val="35"/>
    <w:unhideWhenUsed/>
    <w:qFormat/>
    <w:rsid w:val="009D68E3"/>
    <w:pPr>
      <w:spacing w:after="200"/>
    </w:pPr>
    <w:rPr>
      <w:b/>
      <w:bCs/>
      <w:color w:val="4F81BD" w:themeColor="accent1"/>
      <w:sz w:val="18"/>
      <w:szCs w:val="18"/>
    </w:rPr>
  </w:style>
  <w:style w:type="character" w:customStyle="1" w:styleId="Titre6Car">
    <w:name w:val="Titre 6 Car"/>
    <w:basedOn w:val="Policepardfaut"/>
    <w:link w:val="Titre6"/>
    <w:uiPriority w:val="9"/>
    <w:semiHidden/>
    <w:rsid w:val="00833E3B"/>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uiPriority w:val="9"/>
    <w:semiHidden/>
    <w:rsid w:val="00833E3B"/>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uiPriority w:val="9"/>
    <w:semiHidden/>
    <w:rsid w:val="00833E3B"/>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833E3B"/>
    <w:rPr>
      <w:rFonts w:asciiTheme="majorHAnsi" w:eastAsiaTheme="majorEastAsia" w:hAnsiTheme="majorHAnsi" w:cstheme="majorBidi"/>
      <w:i/>
      <w:iCs/>
      <w:color w:val="404040" w:themeColor="text1" w:themeTint="BF"/>
    </w:rPr>
  </w:style>
  <w:style w:type="paragraph" w:styleId="TM1">
    <w:name w:val="toc 1"/>
    <w:basedOn w:val="Normal"/>
    <w:next w:val="Normal"/>
    <w:autoRedefine/>
    <w:uiPriority w:val="39"/>
    <w:unhideWhenUsed/>
    <w:rsid w:val="000D005D"/>
    <w:pPr>
      <w:tabs>
        <w:tab w:val="left" w:pos="332"/>
        <w:tab w:val="right" w:pos="9214"/>
      </w:tabs>
      <w:spacing w:before="360" w:after="360"/>
    </w:pPr>
    <w:rPr>
      <w:rFonts w:asciiTheme="minorHAnsi" w:hAnsiTheme="minorHAnsi"/>
      <w:b/>
      <w:bCs/>
      <w:caps/>
      <w:sz w:val="22"/>
      <w:szCs w:val="22"/>
      <w:u w:val="single"/>
    </w:rPr>
  </w:style>
  <w:style w:type="paragraph" w:styleId="TM2">
    <w:name w:val="toc 2"/>
    <w:basedOn w:val="Normal"/>
    <w:next w:val="Normal"/>
    <w:autoRedefine/>
    <w:uiPriority w:val="39"/>
    <w:unhideWhenUsed/>
    <w:rsid w:val="002F49E1"/>
    <w:pPr>
      <w:tabs>
        <w:tab w:val="right" w:pos="9062"/>
      </w:tabs>
    </w:pPr>
    <w:rPr>
      <w:rFonts w:asciiTheme="minorHAnsi" w:hAnsiTheme="minorHAnsi"/>
      <w:bCs/>
      <w:smallCaps/>
      <w:noProof/>
      <w:sz w:val="22"/>
      <w:szCs w:val="22"/>
    </w:rPr>
  </w:style>
  <w:style w:type="paragraph" w:styleId="TM3">
    <w:name w:val="toc 3"/>
    <w:basedOn w:val="Normal"/>
    <w:next w:val="Normal"/>
    <w:autoRedefine/>
    <w:uiPriority w:val="39"/>
    <w:unhideWhenUsed/>
    <w:rsid w:val="00A10CEC"/>
    <w:rPr>
      <w:rFonts w:asciiTheme="minorHAnsi" w:hAnsiTheme="minorHAnsi"/>
      <w:smallCaps/>
      <w:sz w:val="22"/>
      <w:szCs w:val="22"/>
    </w:rPr>
  </w:style>
  <w:style w:type="paragraph" w:styleId="TM4">
    <w:name w:val="toc 4"/>
    <w:basedOn w:val="Normal"/>
    <w:next w:val="Normal"/>
    <w:autoRedefine/>
    <w:uiPriority w:val="39"/>
    <w:unhideWhenUsed/>
    <w:rsid w:val="00A10CEC"/>
    <w:rPr>
      <w:rFonts w:asciiTheme="minorHAnsi" w:hAnsiTheme="minorHAnsi"/>
      <w:sz w:val="22"/>
      <w:szCs w:val="22"/>
    </w:rPr>
  </w:style>
  <w:style w:type="paragraph" w:styleId="TM5">
    <w:name w:val="toc 5"/>
    <w:basedOn w:val="Normal"/>
    <w:next w:val="Normal"/>
    <w:autoRedefine/>
    <w:uiPriority w:val="39"/>
    <w:unhideWhenUsed/>
    <w:rsid w:val="00A10CEC"/>
    <w:rPr>
      <w:rFonts w:asciiTheme="minorHAnsi" w:hAnsiTheme="minorHAnsi"/>
      <w:sz w:val="22"/>
      <w:szCs w:val="22"/>
    </w:rPr>
  </w:style>
  <w:style w:type="paragraph" w:styleId="TM6">
    <w:name w:val="toc 6"/>
    <w:basedOn w:val="Normal"/>
    <w:next w:val="Normal"/>
    <w:autoRedefine/>
    <w:uiPriority w:val="39"/>
    <w:unhideWhenUsed/>
    <w:rsid w:val="00A10CEC"/>
    <w:rPr>
      <w:rFonts w:asciiTheme="minorHAnsi" w:hAnsiTheme="minorHAnsi"/>
      <w:sz w:val="22"/>
      <w:szCs w:val="22"/>
    </w:rPr>
  </w:style>
  <w:style w:type="paragraph" w:styleId="TM7">
    <w:name w:val="toc 7"/>
    <w:basedOn w:val="Normal"/>
    <w:next w:val="Normal"/>
    <w:autoRedefine/>
    <w:uiPriority w:val="39"/>
    <w:unhideWhenUsed/>
    <w:rsid w:val="00A10CEC"/>
    <w:rPr>
      <w:rFonts w:asciiTheme="minorHAnsi" w:hAnsiTheme="minorHAnsi"/>
      <w:sz w:val="22"/>
      <w:szCs w:val="22"/>
    </w:rPr>
  </w:style>
  <w:style w:type="paragraph" w:styleId="TM8">
    <w:name w:val="toc 8"/>
    <w:basedOn w:val="Normal"/>
    <w:next w:val="Normal"/>
    <w:autoRedefine/>
    <w:uiPriority w:val="39"/>
    <w:unhideWhenUsed/>
    <w:rsid w:val="00A10CEC"/>
    <w:rPr>
      <w:rFonts w:asciiTheme="minorHAnsi" w:hAnsiTheme="minorHAnsi"/>
      <w:sz w:val="22"/>
      <w:szCs w:val="22"/>
    </w:rPr>
  </w:style>
  <w:style w:type="paragraph" w:styleId="TM9">
    <w:name w:val="toc 9"/>
    <w:basedOn w:val="Normal"/>
    <w:next w:val="Normal"/>
    <w:autoRedefine/>
    <w:uiPriority w:val="39"/>
    <w:unhideWhenUsed/>
    <w:rsid w:val="00A10CEC"/>
    <w:rPr>
      <w:rFonts w:asciiTheme="minorHAnsi" w:hAnsiTheme="minorHAnsi"/>
      <w:sz w:val="22"/>
      <w:szCs w:val="22"/>
    </w:rPr>
  </w:style>
  <w:style w:type="character" w:customStyle="1" w:styleId="citecrochet">
    <w:name w:val="cite_crochet"/>
    <w:basedOn w:val="Policepardfaut"/>
    <w:rsid w:val="00D5188A"/>
  </w:style>
  <w:style w:type="character" w:customStyle="1" w:styleId="FLObleu">
    <w:name w:val="FLO bleu"/>
    <w:basedOn w:val="Policepardfaut"/>
    <w:uiPriority w:val="1"/>
    <w:rsid w:val="00A80423"/>
    <w:rPr>
      <w:rFonts w:ascii="Calibri" w:hAnsi="Calibri"/>
      <w:color w:val="0070C0"/>
    </w:rPr>
  </w:style>
  <w:style w:type="character" w:styleId="Textedelespacerserv">
    <w:name w:val="Placeholder Text"/>
    <w:basedOn w:val="Policepardfaut"/>
    <w:uiPriority w:val="99"/>
    <w:semiHidden/>
    <w:rsid w:val="002E72F1"/>
    <w:rPr>
      <w:color w:val="808080"/>
    </w:rPr>
  </w:style>
  <w:style w:type="paragraph" w:customStyle="1" w:styleId="Intitule2">
    <w:name w:val="Intitule2"/>
    <w:basedOn w:val="Normal"/>
    <w:rsid w:val="00D80A34"/>
    <w:pPr>
      <w:keepNext/>
      <w:keepLines/>
      <w:widowControl w:val="0"/>
      <w:pBdr>
        <w:top w:val="single" w:sz="20" w:space="1" w:color="000000"/>
        <w:left w:val="single" w:sz="20" w:space="4" w:color="000000"/>
        <w:bottom w:val="single" w:sz="20" w:space="1" w:color="000000"/>
        <w:right w:val="single" w:sz="20" w:space="16" w:color="000000"/>
      </w:pBdr>
      <w:tabs>
        <w:tab w:val="left" w:pos="0"/>
      </w:tabs>
      <w:suppressAutoHyphens/>
      <w:jc w:val="center"/>
      <w:textAlignment w:val="center"/>
    </w:pPr>
    <w:rPr>
      <w:rFonts w:ascii="Arial" w:eastAsia="SimSun" w:hAnsi="Arial" w:cs="Arial"/>
      <w:b/>
      <w:color w:val="000000"/>
      <w:kern w:val="1"/>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rsid w:val="00833E3B"/>
    <w:pPr>
      <w:keepNext/>
      <w:numPr>
        <w:numId w:val="24"/>
      </w:numPr>
      <w:outlineLvl w:val="0"/>
    </w:pPr>
    <w:rPr>
      <w:rFonts w:ascii="Arial" w:hAnsi="Arial"/>
      <w:b/>
      <w:bCs/>
      <w:color w:val="4F81BD" w:themeColor="accent1"/>
    </w:rPr>
  </w:style>
  <w:style w:type="paragraph" w:styleId="Titre2">
    <w:name w:val="heading 2"/>
    <w:basedOn w:val="Normal"/>
    <w:next w:val="Normal"/>
    <w:qFormat/>
    <w:rsid w:val="00833E3B"/>
    <w:pPr>
      <w:keepNext/>
      <w:numPr>
        <w:ilvl w:val="1"/>
        <w:numId w:val="24"/>
      </w:numPr>
      <w:jc w:val="both"/>
      <w:outlineLvl w:val="1"/>
    </w:pPr>
    <w:rPr>
      <w:rFonts w:ascii="Arial" w:hAnsi="Arial"/>
      <w:b/>
      <w:bCs/>
      <w:color w:val="4F81BD" w:themeColor="accent1"/>
    </w:rPr>
  </w:style>
  <w:style w:type="paragraph" w:styleId="Titre3">
    <w:name w:val="heading 3"/>
    <w:basedOn w:val="Normal"/>
    <w:next w:val="Normal"/>
    <w:qFormat/>
    <w:rsid w:val="00833E3B"/>
    <w:pPr>
      <w:keepNext/>
      <w:numPr>
        <w:ilvl w:val="2"/>
        <w:numId w:val="24"/>
      </w:numPr>
      <w:jc w:val="both"/>
      <w:outlineLvl w:val="2"/>
    </w:pPr>
    <w:rPr>
      <w:rFonts w:ascii="Arial" w:hAnsi="Arial" w:cs="Arial"/>
      <w:color w:val="4F81BD" w:themeColor="accent1"/>
      <w:u w:val="single"/>
    </w:rPr>
  </w:style>
  <w:style w:type="paragraph" w:styleId="Titre4">
    <w:name w:val="heading 4"/>
    <w:basedOn w:val="Normal"/>
    <w:next w:val="Normal"/>
    <w:qFormat/>
    <w:pPr>
      <w:keepNext/>
      <w:numPr>
        <w:ilvl w:val="3"/>
        <w:numId w:val="24"/>
      </w:numPr>
      <w:outlineLvl w:val="3"/>
    </w:pPr>
    <w:rPr>
      <w:rFonts w:ascii="Arial" w:hAnsi="Arial" w:cs="Arial"/>
      <w:b/>
      <w:bCs/>
    </w:rPr>
  </w:style>
  <w:style w:type="paragraph" w:styleId="Titre5">
    <w:name w:val="heading 5"/>
    <w:basedOn w:val="Normal"/>
    <w:next w:val="Normal"/>
    <w:link w:val="Titre5Car"/>
    <w:uiPriority w:val="9"/>
    <w:semiHidden/>
    <w:unhideWhenUsed/>
    <w:qFormat/>
    <w:rsid w:val="00230F3A"/>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833E3B"/>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833E3B"/>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833E3B"/>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833E3B"/>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style>
  <w:style w:type="character" w:styleId="lev">
    <w:name w:val="Strong"/>
    <w:basedOn w:val="Policepardfaut"/>
    <w:uiPriority w:val="22"/>
    <w:qFormat/>
    <w:rPr>
      <w:b/>
      <w:bCs/>
    </w:rPr>
  </w:style>
  <w:style w:type="paragraph" w:styleId="Corpsdetexte2">
    <w:name w:val="Body Text 2"/>
    <w:basedOn w:val="Normal"/>
    <w:pPr>
      <w:jc w:val="both"/>
    </w:pPr>
    <w:rPr>
      <w:rFonts w:ascii="Arial" w:hAnsi="Arial" w:cs="Arial"/>
      <w:b/>
      <w:bCs/>
    </w:rPr>
  </w:style>
  <w:style w:type="paragraph" w:styleId="Corpsdetexte3">
    <w:name w:val="Body Text 3"/>
    <w:basedOn w:val="Normal"/>
    <w:rPr>
      <w:color w:val="00FF00"/>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En-tte">
    <w:name w:val="header"/>
    <w:basedOn w:val="Normal"/>
    <w:link w:val="En-tteCar"/>
    <w:uiPriority w:val="99"/>
    <w:rsid w:val="002D5DBD"/>
    <w:pPr>
      <w:tabs>
        <w:tab w:val="center" w:pos="4536"/>
        <w:tab w:val="right" w:pos="9072"/>
      </w:tabs>
    </w:pPr>
  </w:style>
  <w:style w:type="paragraph" w:styleId="Titre">
    <w:name w:val="Title"/>
    <w:basedOn w:val="Normal"/>
    <w:qFormat/>
    <w:rsid w:val="00833E3B"/>
    <w:rPr>
      <w:rFonts w:ascii="Arial" w:hAnsi="Arial" w:cs="Tahoma"/>
      <w:b/>
      <w:bCs/>
      <w:color w:val="4F81BD" w:themeColor="accent1"/>
      <w:sz w:val="28"/>
    </w:rPr>
  </w:style>
  <w:style w:type="character" w:customStyle="1" w:styleId="En-tteCar">
    <w:name w:val="En-tête Car"/>
    <w:basedOn w:val="Policepardfaut"/>
    <w:link w:val="En-tte"/>
    <w:uiPriority w:val="99"/>
    <w:rsid w:val="00982838"/>
    <w:rPr>
      <w:sz w:val="24"/>
      <w:szCs w:val="24"/>
    </w:rPr>
  </w:style>
  <w:style w:type="paragraph" w:styleId="Textedebulles">
    <w:name w:val="Balloon Text"/>
    <w:basedOn w:val="Normal"/>
    <w:link w:val="TextedebullesCar"/>
    <w:uiPriority w:val="99"/>
    <w:semiHidden/>
    <w:unhideWhenUsed/>
    <w:rsid w:val="00982838"/>
    <w:rPr>
      <w:rFonts w:ascii="Tahoma" w:hAnsi="Tahoma" w:cs="Tahoma"/>
      <w:sz w:val="16"/>
      <w:szCs w:val="16"/>
    </w:rPr>
  </w:style>
  <w:style w:type="character" w:customStyle="1" w:styleId="TextedebullesCar">
    <w:name w:val="Texte de bulles Car"/>
    <w:basedOn w:val="Policepardfaut"/>
    <w:link w:val="Textedebulles"/>
    <w:uiPriority w:val="99"/>
    <w:semiHidden/>
    <w:rsid w:val="00982838"/>
    <w:rPr>
      <w:rFonts w:ascii="Tahoma" w:hAnsi="Tahoma" w:cs="Tahoma"/>
      <w:sz w:val="16"/>
      <w:szCs w:val="16"/>
    </w:rPr>
  </w:style>
  <w:style w:type="paragraph" w:styleId="Paragraphedeliste">
    <w:name w:val="List Paragraph"/>
    <w:basedOn w:val="Normal"/>
    <w:uiPriority w:val="34"/>
    <w:qFormat/>
    <w:rsid w:val="00156218"/>
    <w:pPr>
      <w:ind w:left="720"/>
      <w:contextualSpacing/>
    </w:pPr>
  </w:style>
  <w:style w:type="paragraph" w:styleId="Sansinterligne">
    <w:name w:val="No Spacing"/>
    <w:uiPriority w:val="1"/>
    <w:qFormat/>
    <w:rsid w:val="00363789"/>
    <w:rPr>
      <w:rFonts w:asciiTheme="minorHAnsi" w:eastAsiaTheme="minorHAnsi" w:hAnsiTheme="minorHAnsi" w:cstheme="minorBidi"/>
      <w:sz w:val="22"/>
      <w:szCs w:val="22"/>
      <w:lang w:eastAsia="en-US"/>
    </w:rPr>
  </w:style>
  <w:style w:type="paragraph" w:styleId="Notedebasdepage">
    <w:name w:val="footnote text"/>
    <w:basedOn w:val="Normal"/>
    <w:link w:val="NotedebasdepageCar"/>
    <w:semiHidden/>
    <w:rsid w:val="001D29FF"/>
    <w:pPr>
      <w:tabs>
        <w:tab w:val="left" w:leader="underscore" w:pos="4536"/>
      </w:tabs>
      <w:ind w:left="57"/>
      <w:jc w:val="both"/>
    </w:pPr>
    <w:rPr>
      <w:rFonts w:ascii="Comic Sans MS" w:hAnsi="Comic Sans MS"/>
      <w:color w:val="000000"/>
      <w:sz w:val="20"/>
      <w:szCs w:val="20"/>
    </w:rPr>
  </w:style>
  <w:style w:type="character" w:customStyle="1" w:styleId="NotedebasdepageCar">
    <w:name w:val="Note de bas de page Car"/>
    <w:basedOn w:val="Policepardfaut"/>
    <w:link w:val="Notedebasdepage"/>
    <w:semiHidden/>
    <w:rsid w:val="001D29FF"/>
    <w:rPr>
      <w:rFonts w:ascii="Comic Sans MS" w:hAnsi="Comic Sans MS"/>
      <w:color w:val="000000"/>
    </w:rPr>
  </w:style>
  <w:style w:type="character" w:styleId="Appelnotedebasdep">
    <w:name w:val="footnote reference"/>
    <w:basedOn w:val="Policepardfaut"/>
    <w:semiHidden/>
    <w:rsid w:val="001D29FF"/>
    <w:rPr>
      <w:vertAlign w:val="superscript"/>
    </w:rPr>
  </w:style>
  <w:style w:type="paragraph" w:customStyle="1" w:styleId="Paragraphe1">
    <w:name w:val="Paragraphe 1"/>
    <w:basedOn w:val="Normal"/>
    <w:rsid w:val="001D29FF"/>
    <w:pPr>
      <w:overflowPunct w:val="0"/>
      <w:autoSpaceDE w:val="0"/>
      <w:autoSpaceDN w:val="0"/>
      <w:adjustRightInd w:val="0"/>
      <w:spacing w:before="120" w:after="120"/>
      <w:textAlignment w:val="baseline"/>
    </w:pPr>
    <w:rPr>
      <w:rFonts w:ascii="Arial Narrow" w:hAnsi="Arial Narrow"/>
      <w:color w:val="000000"/>
      <w:sz w:val="20"/>
      <w:szCs w:val="20"/>
    </w:rPr>
  </w:style>
  <w:style w:type="paragraph" w:customStyle="1" w:styleId="Tiret1">
    <w:name w:val="Tiret 1"/>
    <w:basedOn w:val="Paragraphe1"/>
    <w:rsid w:val="001D29FF"/>
    <w:pPr>
      <w:numPr>
        <w:ilvl w:val="1"/>
        <w:numId w:val="5"/>
      </w:numPr>
      <w:tabs>
        <w:tab w:val="clear" w:pos="1647"/>
      </w:tabs>
      <w:spacing w:before="60" w:after="60"/>
      <w:ind w:left="567" w:hanging="283"/>
    </w:pPr>
  </w:style>
  <w:style w:type="character" w:styleId="Lienhypertexte">
    <w:name w:val="Hyperlink"/>
    <w:basedOn w:val="Policepardfaut"/>
    <w:uiPriority w:val="99"/>
    <w:unhideWhenUsed/>
    <w:rsid w:val="00501F7D"/>
    <w:rPr>
      <w:color w:val="0000FF" w:themeColor="hyperlink"/>
      <w:u w:val="single"/>
    </w:rPr>
  </w:style>
  <w:style w:type="character" w:customStyle="1" w:styleId="Titre5Car">
    <w:name w:val="Titre 5 Car"/>
    <w:basedOn w:val="Policepardfaut"/>
    <w:link w:val="Titre5"/>
    <w:uiPriority w:val="9"/>
    <w:semiHidden/>
    <w:rsid w:val="00230F3A"/>
    <w:rPr>
      <w:rFonts w:asciiTheme="majorHAnsi" w:eastAsiaTheme="majorEastAsia" w:hAnsiTheme="majorHAnsi" w:cstheme="majorBidi"/>
      <w:color w:val="243F60" w:themeColor="accent1" w:themeShade="7F"/>
      <w:sz w:val="24"/>
      <w:szCs w:val="24"/>
    </w:rPr>
  </w:style>
  <w:style w:type="character" w:styleId="Accentuation">
    <w:name w:val="Emphasis"/>
    <w:basedOn w:val="Policepardfaut"/>
    <w:uiPriority w:val="20"/>
    <w:qFormat/>
    <w:rsid w:val="00A4517F"/>
    <w:rPr>
      <w:i/>
      <w:iCs/>
    </w:rPr>
  </w:style>
  <w:style w:type="paragraph" w:styleId="NormalWeb">
    <w:name w:val="Normal (Web)"/>
    <w:basedOn w:val="Normal"/>
    <w:uiPriority w:val="99"/>
    <w:unhideWhenUsed/>
    <w:rsid w:val="0084719A"/>
    <w:pPr>
      <w:spacing w:before="100" w:beforeAutospacing="1" w:after="100" w:afterAutospacing="1"/>
    </w:pPr>
  </w:style>
  <w:style w:type="paragraph" w:styleId="Lgende">
    <w:name w:val="caption"/>
    <w:basedOn w:val="Normal"/>
    <w:next w:val="Normal"/>
    <w:uiPriority w:val="35"/>
    <w:unhideWhenUsed/>
    <w:qFormat/>
    <w:rsid w:val="009D68E3"/>
    <w:pPr>
      <w:spacing w:after="200"/>
    </w:pPr>
    <w:rPr>
      <w:b/>
      <w:bCs/>
      <w:color w:val="4F81BD" w:themeColor="accent1"/>
      <w:sz w:val="18"/>
      <w:szCs w:val="18"/>
    </w:rPr>
  </w:style>
  <w:style w:type="character" w:customStyle="1" w:styleId="Titre6Car">
    <w:name w:val="Titre 6 Car"/>
    <w:basedOn w:val="Policepardfaut"/>
    <w:link w:val="Titre6"/>
    <w:uiPriority w:val="9"/>
    <w:semiHidden/>
    <w:rsid w:val="00833E3B"/>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uiPriority w:val="9"/>
    <w:semiHidden/>
    <w:rsid w:val="00833E3B"/>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uiPriority w:val="9"/>
    <w:semiHidden/>
    <w:rsid w:val="00833E3B"/>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833E3B"/>
    <w:rPr>
      <w:rFonts w:asciiTheme="majorHAnsi" w:eastAsiaTheme="majorEastAsia" w:hAnsiTheme="majorHAnsi" w:cstheme="majorBidi"/>
      <w:i/>
      <w:iCs/>
      <w:color w:val="404040" w:themeColor="text1" w:themeTint="BF"/>
    </w:rPr>
  </w:style>
  <w:style w:type="paragraph" w:styleId="TM1">
    <w:name w:val="toc 1"/>
    <w:basedOn w:val="Normal"/>
    <w:next w:val="Normal"/>
    <w:autoRedefine/>
    <w:uiPriority w:val="39"/>
    <w:unhideWhenUsed/>
    <w:rsid w:val="000D005D"/>
    <w:pPr>
      <w:tabs>
        <w:tab w:val="left" w:pos="332"/>
        <w:tab w:val="right" w:pos="9214"/>
      </w:tabs>
      <w:spacing w:before="360" w:after="360"/>
    </w:pPr>
    <w:rPr>
      <w:rFonts w:asciiTheme="minorHAnsi" w:hAnsiTheme="minorHAnsi"/>
      <w:b/>
      <w:bCs/>
      <w:caps/>
      <w:sz w:val="22"/>
      <w:szCs w:val="22"/>
      <w:u w:val="single"/>
    </w:rPr>
  </w:style>
  <w:style w:type="paragraph" w:styleId="TM2">
    <w:name w:val="toc 2"/>
    <w:basedOn w:val="Normal"/>
    <w:next w:val="Normal"/>
    <w:autoRedefine/>
    <w:uiPriority w:val="39"/>
    <w:unhideWhenUsed/>
    <w:rsid w:val="002F49E1"/>
    <w:pPr>
      <w:tabs>
        <w:tab w:val="right" w:pos="9062"/>
      </w:tabs>
    </w:pPr>
    <w:rPr>
      <w:rFonts w:asciiTheme="minorHAnsi" w:hAnsiTheme="minorHAnsi"/>
      <w:bCs/>
      <w:smallCaps/>
      <w:noProof/>
      <w:sz w:val="22"/>
      <w:szCs w:val="22"/>
    </w:rPr>
  </w:style>
  <w:style w:type="paragraph" w:styleId="TM3">
    <w:name w:val="toc 3"/>
    <w:basedOn w:val="Normal"/>
    <w:next w:val="Normal"/>
    <w:autoRedefine/>
    <w:uiPriority w:val="39"/>
    <w:unhideWhenUsed/>
    <w:rsid w:val="00A10CEC"/>
    <w:rPr>
      <w:rFonts w:asciiTheme="minorHAnsi" w:hAnsiTheme="minorHAnsi"/>
      <w:smallCaps/>
      <w:sz w:val="22"/>
      <w:szCs w:val="22"/>
    </w:rPr>
  </w:style>
  <w:style w:type="paragraph" w:styleId="TM4">
    <w:name w:val="toc 4"/>
    <w:basedOn w:val="Normal"/>
    <w:next w:val="Normal"/>
    <w:autoRedefine/>
    <w:uiPriority w:val="39"/>
    <w:unhideWhenUsed/>
    <w:rsid w:val="00A10CEC"/>
    <w:rPr>
      <w:rFonts w:asciiTheme="minorHAnsi" w:hAnsiTheme="minorHAnsi"/>
      <w:sz w:val="22"/>
      <w:szCs w:val="22"/>
    </w:rPr>
  </w:style>
  <w:style w:type="paragraph" w:styleId="TM5">
    <w:name w:val="toc 5"/>
    <w:basedOn w:val="Normal"/>
    <w:next w:val="Normal"/>
    <w:autoRedefine/>
    <w:uiPriority w:val="39"/>
    <w:unhideWhenUsed/>
    <w:rsid w:val="00A10CEC"/>
    <w:rPr>
      <w:rFonts w:asciiTheme="minorHAnsi" w:hAnsiTheme="minorHAnsi"/>
      <w:sz w:val="22"/>
      <w:szCs w:val="22"/>
    </w:rPr>
  </w:style>
  <w:style w:type="paragraph" w:styleId="TM6">
    <w:name w:val="toc 6"/>
    <w:basedOn w:val="Normal"/>
    <w:next w:val="Normal"/>
    <w:autoRedefine/>
    <w:uiPriority w:val="39"/>
    <w:unhideWhenUsed/>
    <w:rsid w:val="00A10CEC"/>
    <w:rPr>
      <w:rFonts w:asciiTheme="minorHAnsi" w:hAnsiTheme="minorHAnsi"/>
      <w:sz w:val="22"/>
      <w:szCs w:val="22"/>
    </w:rPr>
  </w:style>
  <w:style w:type="paragraph" w:styleId="TM7">
    <w:name w:val="toc 7"/>
    <w:basedOn w:val="Normal"/>
    <w:next w:val="Normal"/>
    <w:autoRedefine/>
    <w:uiPriority w:val="39"/>
    <w:unhideWhenUsed/>
    <w:rsid w:val="00A10CEC"/>
    <w:rPr>
      <w:rFonts w:asciiTheme="minorHAnsi" w:hAnsiTheme="minorHAnsi"/>
      <w:sz w:val="22"/>
      <w:szCs w:val="22"/>
    </w:rPr>
  </w:style>
  <w:style w:type="paragraph" w:styleId="TM8">
    <w:name w:val="toc 8"/>
    <w:basedOn w:val="Normal"/>
    <w:next w:val="Normal"/>
    <w:autoRedefine/>
    <w:uiPriority w:val="39"/>
    <w:unhideWhenUsed/>
    <w:rsid w:val="00A10CEC"/>
    <w:rPr>
      <w:rFonts w:asciiTheme="minorHAnsi" w:hAnsiTheme="minorHAnsi"/>
      <w:sz w:val="22"/>
      <w:szCs w:val="22"/>
    </w:rPr>
  </w:style>
  <w:style w:type="paragraph" w:styleId="TM9">
    <w:name w:val="toc 9"/>
    <w:basedOn w:val="Normal"/>
    <w:next w:val="Normal"/>
    <w:autoRedefine/>
    <w:uiPriority w:val="39"/>
    <w:unhideWhenUsed/>
    <w:rsid w:val="00A10CEC"/>
    <w:rPr>
      <w:rFonts w:asciiTheme="minorHAnsi" w:hAnsiTheme="minorHAnsi"/>
      <w:sz w:val="22"/>
      <w:szCs w:val="22"/>
    </w:rPr>
  </w:style>
  <w:style w:type="character" w:customStyle="1" w:styleId="citecrochet">
    <w:name w:val="cite_crochet"/>
    <w:basedOn w:val="Policepardfaut"/>
    <w:rsid w:val="00D5188A"/>
  </w:style>
  <w:style w:type="character" w:customStyle="1" w:styleId="FLObleu">
    <w:name w:val="FLO bleu"/>
    <w:basedOn w:val="Policepardfaut"/>
    <w:uiPriority w:val="1"/>
    <w:rsid w:val="00A80423"/>
    <w:rPr>
      <w:rFonts w:ascii="Calibri" w:hAnsi="Calibri"/>
      <w:color w:val="0070C0"/>
    </w:rPr>
  </w:style>
  <w:style w:type="character" w:styleId="Textedelespacerserv">
    <w:name w:val="Placeholder Text"/>
    <w:basedOn w:val="Policepardfaut"/>
    <w:uiPriority w:val="99"/>
    <w:semiHidden/>
    <w:rsid w:val="002E72F1"/>
    <w:rPr>
      <w:color w:val="808080"/>
    </w:rPr>
  </w:style>
  <w:style w:type="paragraph" w:customStyle="1" w:styleId="Intitule2">
    <w:name w:val="Intitule2"/>
    <w:basedOn w:val="Normal"/>
    <w:rsid w:val="00D80A34"/>
    <w:pPr>
      <w:keepNext/>
      <w:keepLines/>
      <w:widowControl w:val="0"/>
      <w:pBdr>
        <w:top w:val="single" w:sz="20" w:space="1" w:color="000000"/>
        <w:left w:val="single" w:sz="20" w:space="4" w:color="000000"/>
        <w:bottom w:val="single" w:sz="20" w:space="1" w:color="000000"/>
        <w:right w:val="single" w:sz="20" w:space="16" w:color="000000"/>
      </w:pBdr>
      <w:tabs>
        <w:tab w:val="left" w:pos="0"/>
      </w:tabs>
      <w:suppressAutoHyphens/>
      <w:jc w:val="center"/>
      <w:textAlignment w:val="center"/>
    </w:pPr>
    <w:rPr>
      <w:rFonts w:ascii="Arial" w:eastAsia="SimSun" w:hAnsi="Arial" w:cs="Arial"/>
      <w:b/>
      <w:color w:val="000000"/>
      <w:kern w:val="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3813">
      <w:bodyDiv w:val="1"/>
      <w:marLeft w:val="0"/>
      <w:marRight w:val="0"/>
      <w:marTop w:val="0"/>
      <w:marBottom w:val="0"/>
      <w:divBdr>
        <w:top w:val="none" w:sz="0" w:space="0" w:color="auto"/>
        <w:left w:val="none" w:sz="0" w:space="0" w:color="auto"/>
        <w:bottom w:val="none" w:sz="0" w:space="0" w:color="auto"/>
        <w:right w:val="none" w:sz="0" w:space="0" w:color="auto"/>
      </w:divBdr>
      <w:divsChild>
        <w:div w:id="908688506">
          <w:marLeft w:val="0"/>
          <w:marRight w:val="0"/>
          <w:marTop w:val="0"/>
          <w:marBottom w:val="0"/>
          <w:divBdr>
            <w:top w:val="none" w:sz="0" w:space="0" w:color="auto"/>
            <w:left w:val="none" w:sz="0" w:space="0" w:color="auto"/>
            <w:bottom w:val="none" w:sz="0" w:space="0" w:color="auto"/>
            <w:right w:val="none" w:sz="0" w:space="0" w:color="auto"/>
          </w:divBdr>
          <w:divsChild>
            <w:div w:id="335495654">
              <w:marLeft w:val="0"/>
              <w:marRight w:val="0"/>
              <w:marTop w:val="3300"/>
              <w:marBottom w:val="0"/>
              <w:divBdr>
                <w:top w:val="none" w:sz="0" w:space="0" w:color="auto"/>
                <w:left w:val="none" w:sz="0" w:space="0" w:color="auto"/>
                <w:bottom w:val="none" w:sz="0" w:space="0" w:color="auto"/>
                <w:right w:val="none" w:sz="0" w:space="0" w:color="auto"/>
              </w:divBdr>
              <w:divsChild>
                <w:div w:id="1005934198">
                  <w:marLeft w:val="0"/>
                  <w:marRight w:val="0"/>
                  <w:marTop w:val="0"/>
                  <w:marBottom w:val="0"/>
                  <w:divBdr>
                    <w:top w:val="none" w:sz="0" w:space="0" w:color="auto"/>
                    <w:left w:val="none" w:sz="0" w:space="0" w:color="auto"/>
                    <w:bottom w:val="none" w:sz="0" w:space="0" w:color="auto"/>
                    <w:right w:val="none" w:sz="0" w:space="0" w:color="auto"/>
                  </w:divBdr>
                  <w:divsChild>
                    <w:div w:id="5223307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3744347">
      <w:bodyDiv w:val="1"/>
      <w:marLeft w:val="0"/>
      <w:marRight w:val="0"/>
      <w:marTop w:val="0"/>
      <w:marBottom w:val="0"/>
      <w:divBdr>
        <w:top w:val="none" w:sz="0" w:space="0" w:color="auto"/>
        <w:left w:val="none" w:sz="0" w:space="0" w:color="auto"/>
        <w:bottom w:val="none" w:sz="0" w:space="0" w:color="auto"/>
        <w:right w:val="none" w:sz="0" w:space="0" w:color="auto"/>
      </w:divBdr>
      <w:divsChild>
        <w:div w:id="428163894">
          <w:marLeft w:val="0"/>
          <w:marRight w:val="0"/>
          <w:marTop w:val="0"/>
          <w:marBottom w:val="0"/>
          <w:divBdr>
            <w:top w:val="none" w:sz="0" w:space="0" w:color="auto"/>
            <w:left w:val="none" w:sz="0" w:space="0" w:color="auto"/>
            <w:bottom w:val="none" w:sz="0" w:space="0" w:color="auto"/>
            <w:right w:val="none" w:sz="0" w:space="0" w:color="auto"/>
          </w:divBdr>
          <w:divsChild>
            <w:div w:id="306663487">
              <w:marLeft w:val="0"/>
              <w:marRight w:val="0"/>
              <w:marTop w:val="3300"/>
              <w:marBottom w:val="0"/>
              <w:divBdr>
                <w:top w:val="none" w:sz="0" w:space="0" w:color="auto"/>
                <w:left w:val="none" w:sz="0" w:space="0" w:color="auto"/>
                <w:bottom w:val="none" w:sz="0" w:space="0" w:color="auto"/>
                <w:right w:val="none" w:sz="0" w:space="0" w:color="auto"/>
              </w:divBdr>
              <w:divsChild>
                <w:div w:id="888568994">
                  <w:marLeft w:val="0"/>
                  <w:marRight w:val="0"/>
                  <w:marTop w:val="0"/>
                  <w:marBottom w:val="0"/>
                  <w:divBdr>
                    <w:top w:val="none" w:sz="0" w:space="0" w:color="auto"/>
                    <w:left w:val="none" w:sz="0" w:space="0" w:color="auto"/>
                    <w:bottom w:val="none" w:sz="0" w:space="0" w:color="auto"/>
                    <w:right w:val="none" w:sz="0" w:space="0" w:color="auto"/>
                  </w:divBdr>
                  <w:divsChild>
                    <w:div w:id="3385079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51243345">
      <w:bodyDiv w:val="1"/>
      <w:marLeft w:val="0"/>
      <w:marRight w:val="0"/>
      <w:marTop w:val="0"/>
      <w:marBottom w:val="0"/>
      <w:divBdr>
        <w:top w:val="none" w:sz="0" w:space="0" w:color="auto"/>
        <w:left w:val="none" w:sz="0" w:space="0" w:color="auto"/>
        <w:bottom w:val="none" w:sz="0" w:space="0" w:color="auto"/>
        <w:right w:val="none" w:sz="0" w:space="0" w:color="auto"/>
      </w:divBdr>
      <w:divsChild>
        <w:div w:id="1909880464">
          <w:marLeft w:val="150"/>
          <w:marRight w:val="0"/>
          <w:marTop w:val="0"/>
          <w:marBottom w:val="0"/>
          <w:divBdr>
            <w:top w:val="none" w:sz="0" w:space="0" w:color="auto"/>
            <w:left w:val="none" w:sz="0" w:space="0" w:color="auto"/>
            <w:bottom w:val="none" w:sz="0" w:space="0" w:color="auto"/>
            <w:right w:val="none" w:sz="0" w:space="0" w:color="auto"/>
          </w:divBdr>
          <w:divsChild>
            <w:div w:id="16914934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95413626">
      <w:bodyDiv w:val="1"/>
      <w:marLeft w:val="0"/>
      <w:marRight w:val="0"/>
      <w:marTop w:val="0"/>
      <w:marBottom w:val="0"/>
      <w:divBdr>
        <w:top w:val="none" w:sz="0" w:space="0" w:color="auto"/>
        <w:left w:val="none" w:sz="0" w:space="0" w:color="auto"/>
        <w:bottom w:val="none" w:sz="0" w:space="0" w:color="auto"/>
        <w:right w:val="none" w:sz="0" w:space="0" w:color="auto"/>
      </w:divBdr>
      <w:divsChild>
        <w:div w:id="253634474">
          <w:marLeft w:val="150"/>
          <w:marRight w:val="0"/>
          <w:marTop w:val="0"/>
          <w:marBottom w:val="0"/>
          <w:divBdr>
            <w:top w:val="none" w:sz="0" w:space="0" w:color="auto"/>
            <w:left w:val="none" w:sz="0" w:space="0" w:color="auto"/>
            <w:bottom w:val="none" w:sz="0" w:space="0" w:color="auto"/>
            <w:right w:val="none" w:sz="0" w:space="0" w:color="auto"/>
          </w:divBdr>
          <w:divsChild>
            <w:div w:id="187264495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39333062">
      <w:bodyDiv w:val="1"/>
      <w:marLeft w:val="0"/>
      <w:marRight w:val="0"/>
      <w:marTop w:val="0"/>
      <w:marBottom w:val="0"/>
      <w:divBdr>
        <w:top w:val="none" w:sz="0" w:space="0" w:color="auto"/>
        <w:left w:val="none" w:sz="0" w:space="0" w:color="auto"/>
        <w:bottom w:val="none" w:sz="0" w:space="0" w:color="auto"/>
        <w:right w:val="none" w:sz="0" w:space="0" w:color="auto"/>
      </w:divBdr>
      <w:divsChild>
        <w:div w:id="260842256">
          <w:marLeft w:val="0"/>
          <w:marRight w:val="0"/>
          <w:marTop w:val="0"/>
          <w:marBottom w:val="0"/>
          <w:divBdr>
            <w:top w:val="none" w:sz="0" w:space="0" w:color="auto"/>
            <w:left w:val="none" w:sz="0" w:space="0" w:color="auto"/>
            <w:bottom w:val="none" w:sz="0" w:space="0" w:color="auto"/>
            <w:right w:val="none" w:sz="0" w:space="0" w:color="auto"/>
          </w:divBdr>
          <w:divsChild>
            <w:div w:id="1729305249">
              <w:marLeft w:val="0"/>
              <w:marRight w:val="0"/>
              <w:marTop w:val="0"/>
              <w:marBottom w:val="0"/>
              <w:divBdr>
                <w:top w:val="none" w:sz="0" w:space="0" w:color="auto"/>
                <w:left w:val="none" w:sz="0" w:space="0" w:color="auto"/>
                <w:bottom w:val="none" w:sz="0" w:space="0" w:color="auto"/>
                <w:right w:val="none" w:sz="0" w:space="0" w:color="auto"/>
              </w:divBdr>
              <w:divsChild>
                <w:div w:id="101510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52313">
      <w:bodyDiv w:val="1"/>
      <w:marLeft w:val="0"/>
      <w:marRight w:val="0"/>
      <w:marTop w:val="0"/>
      <w:marBottom w:val="0"/>
      <w:divBdr>
        <w:top w:val="none" w:sz="0" w:space="0" w:color="auto"/>
        <w:left w:val="none" w:sz="0" w:space="0" w:color="auto"/>
        <w:bottom w:val="none" w:sz="0" w:space="0" w:color="auto"/>
        <w:right w:val="none" w:sz="0" w:space="0" w:color="auto"/>
      </w:divBdr>
    </w:div>
    <w:div w:id="1880239012">
      <w:bodyDiv w:val="1"/>
      <w:marLeft w:val="0"/>
      <w:marRight w:val="0"/>
      <w:marTop w:val="0"/>
      <w:marBottom w:val="0"/>
      <w:divBdr>
        <w:top w:val="none" w:sz="0" w:space="0" w:color="auto"/>
        <w:left w:val="none" w:sz="0" w:space="0" w:color="auto"/>
        <w:bottom w:val="none" w:sz="0" w:space="0" w:color="auto"/>
        <w:right w:val="none" w:sz="0" w:space="0" w:color="auto"/>
      </w:divBdr>
    </w:div>
    <w:div w:id="2051343086">
      <w:bodyDiv w:val="1"/>
      <w:marLeft w:val="0"/>
      <w:marRight w:val="0"/>
      <w:marTop w:val="0"/>
      <w:marBottom w:val="0"/>
      <w:divBdr>
        <w:top w:val="none" w:sz="0" w:space="0" w:color="auto"/>
        <w:left w:val="none" w:sz="0" w:space="0" w:color="auto"/>
        <w:bottom w:val="none" w:sz="0" w:space="0" w:color="auto"/>
        <w:right w:val="none" w:sz="0" w:space="0" w:color="auto"/>
      </w:divBdr>
      <w:divsChild>
        <w:div w:id="1850488725">
          <w:marLeft w:val="150"/>
          <w:marRight w:val="0"/>
          <w:marTop w:val="0"/>
          <w:marBottom w:val="0"/>
          <w:divBdr>
            <w:top w:val="none" w:sz="0" w:space="0" w:color="auto"/>
            <w:left w:val="none" w:sz="0" w:space="0" w:color="auto"/>
            <w:bottom w:val="none" w:sz="0" w:space="0" w:color="auto"/>
            <w:right w:val="none" w:sz="0" w:space="0" w:color="auto"/>
          </w:divBdr>
          <w:divsChild>
            <w:div w:id="131756586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111391226">
      <w:bodyDiv w:val="1"/>
      <w:marLeft w:val="0"/>
      <w:marRight w:val="0"/>
      <w:marTop w:val="0"/>
      <w:marBottom w:val="0"/>
      <w:divBdr>
        <w:top w:val="none" w:sz="0" w:space="0" w:color="auto"/>
        <w:left w:val="none" w:sz="0" w:space="0" w:color="auto"/>
        <w:bottom w:val="none" w:sz="0" w:space="0" w:color="auto"/>
        <w:right w:val="none" w:sz="0" w:space="0" w:color="auto"/>
      </w:divBdr>
      <w:divsChild>
        <w:div w:id="393624326">
          <w:marLeft w:val="0"/>
          <w:marRight w:val="0"/>
          <w:marTop w:val="0"/>
          <w:marBottom w:val="0"/>
          <w:divBdr>
            <w:top w:val="none" w:sz="0" w:space="0" w:color="auto"/>
            <w:left w:val="none" w:sz="0" w:space="0" w:color="auto"/>
            <w:bottom w:val="none" w:sz="0" w:space="0" w:color="auto"/>
            <w:right w:val="none" w:sz="0" w:space="0" w:color="auto"/>
          </w:divBdr>
          <w:divsChild>
            <w:div w:id="2135588807">
              <w:marLeft w:val="0"/>
              <w:marRight w:val="0"/>
              <w:marTop w:val="0"/>
              <w:marBottom w:val="0"/>
              <w:divBdr>
                <w:top w:val="none" w:sz="0" w:space="0" w:color="auto"/>
                <w:left w:val="none" w:sz="0" w:space="0" w:color="auto"/>
                <w:bottom w:val="none" w:sz="0" w:space="0" w:color="auto"/>
                <w:right w:val="none" w:sz="0" w:space="0" w:color="auto"/>
              </w:divBdr>
              <w:divsChild>
                <w:div w:id="1231118720">
                  <w:marLeft w:val="0"/>
                  <w:marRight w:val="0"/>
                  <w:marTop w:val="0"/>
                  <w:marBottom w:val="0"/>
                  <w:divBdr>
                    <w:top w:val="none" w:sz="0" w:space="0" w:color="auto"/>
                    <w:left w:val="none" w:sz="0" w:space="0" w:color="auto"/>
                    <w:bottom w:val="none" w:sz="0" w:space="0" w:color="auto"/>
                    <w:right w:val="none" w:sz="0" w:space="0" w:color="auto"/>
                  </w:divBdr>
                  <w:divsChild>
                    <w:div w:id="1216503566">
                      <w:marLeft w:val="0"/>
                      <w:marRight w:val="0"/>
                      <w:marTop w:val="0"/>
                      <w:marBottom w:val="0"/>
                      <w:divBdr>
                        <w:top w:val="none" w:sz="0" w:space="0" w:color="auto"/>
                        <w:left w:val="none" w:sz="0" w:space="0" w:color="auto"/>
                        <w:bottom w:val="none" w:sz="0" w:space="0" w:color="auto"/>
                        <w:right w:val="none" w:sz="0" w:space="0" w:color="auto"/>
                      </w:divBdr>
                      <w:divsChild>
                        <w:div w:id="158348634">
                          <w:marLeft w:val="0"/>
                          <w:marRight w:val="0"/>
                          <w:marTop w:val="0"/>
                          <w:marBottom w:val="0"/>
                          <w:divBdr>
                            <w:top w:val="none" w:sz="0" w:space="0" w:color="auto"/>
                            <w:left w:val="none" w:sz="0" w:space="0" w:color="auto"/>
                            <w:bottom w:val="none" w:sz="0" w:space="0" w:color="auto"/>
                            <w:right w:val="none" w:sz="0" w:space="0" w:color="auto"/>
                          </w:divBdr>
                          <w:divsChild>
                            <w:div w:id="8142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95580-0297-4C46-A60A-98BC02665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16</Pages>
  <Words>5737</Words>
  <Characters>32285</Characters>
  <Application>Microsoft Office Word</Application>
  <DocSecurity>0</DocSecurity>
  <Lines>269</Lines>
  <Paragraphs>75</Paragraphs>
  <ScaleCrop>false</ScaleCrop>
  <HeadingPairs>
    <vt:vector size="2" baseType="variant">
      <vt:variant>
        <vt:lpstr>Titre</vt:lpstr>
      </vt:variant>
      <vt:variant>
        <vt:i4>1</vt:i4>
      </vt:variant>
    </vt:vector>
  </HeadingPairs>
  <TitlesOfParts>
    <vt:vector size="1" baseType="lpstr">
      <vt:lpstr>VILLE DE MIRAMAS</vt:lpstr>
    </vt:vector>
  </TitlesOfParts>
  <Company>Hewlett-Packard Company</Company>
  <LinksUpToDate>false</LinksUpToDate>
  <CharactersWithSpaces>37947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MIRAMAS</dc:title>
  <dc:creator>JM Guercia</dc:creator>
  <cp:lastModifiedBy>Géraldine AMBERT</cp:lastModifiedBy>
  <cp:revision>7</cp:revision>
  <cp:lastPrinted>2019-04-19T12:11:00Z</cp:lastPrinted>
  <dcterms:created xsi:type="dcterms:W3CDTF">2019-05-29T08:26:00Z</dcterms:created>
  <dcterms:modified xsi:type="dcterms:W3CDTF">2019-09-16T08:32:00Z</dcterms:modified>
</cp:coreProperties>
</file>