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color w:val="000000"/>
          <w:sz w:val="32"/>
          <w:szCs w:val="32"/>
        </w:rPr>
      </w:pPr>
      <w:r>
        <w:rPr>
          <w:b/>
          <w:bCs/>
          <w:color w:val="000000"/>
          <w:sz w:val="32"/>
          <w:szCs w:val="32"/>
        </w:rPr>
        <w:t>Marchés publics de fournitures courantes ou de services</w:t>
      </w:r>
    </w:p>
    <w:p>
      <w:pPr>
        <w:pStyle w:val="Normal"/>
        <w:jc w:val="center"/>
        <w:rPr>
          <w:b/>
          <w:b/>
          <w:bCs/>
          <w:color w:val="000000"/>
          <w:sz w:val="32"/>
          <w:szCs w:val="32"/>
        </w:rPr>
      </w:pPr>
      <w:r>
        <w:rPr>
          <w:b/>
          <w:bCs/>
          <w:color w:val="000000"/>
          <w:sz w:val="32"/>
          <w:szCs w:val="32"/>
        </w:rPr>
      </w:r>
    </w:p>
    <w:p>
      <w:pPr>
        <w:pStyle w:val="Normal"/>
        <w:jc w:val="center"/>
        <w:rPr>
          <w:b/>
          <w:b/>
          <w:bCs/>
          <w:color w:val="000000"/>
          <w:sz w:val="32"/>
          <w:szCs w:val="32"/>
        </w:rPr>
      </w:pPr>
      <w:r>
        <w:rPr>
          <w:b/>
          <w:bCs/>
          <w:color w:val="000000"/>
          <w:sz w:val="32"/>
          <w:szCs w:val="32"/>
        </w:rPr>
      </w:r>
    </w:p>
    <w:p>
      <w:pPr>
        <w:pStyle w:val="Normal"/>
        <w:jc w:val="center"/>
        <w:rPr>
          <w:b/>
          <w:b/>
          <w:bCs/>
          <w:color w:val="000000"/>
          <w:sz w:val="32"/>
          <w:szCs w:val="32"/>
        </w:rPr>
      </w:pPr>
      <w:r>
        <w:rPr>
          <w:b/>
          <w:bCs/>
          <w:color w:val="000000"/>
          <w:sz w:val="32"/>
          <w:szCs w:val="32"/>
        </w:rPr>
        <w:t>Ville de Marseille-Mairie de Marseille</w:t>
      </w:r>
    </w:p>
    <w:p>
      <w:pPr>
        <w:pStyle w:val="Normal"/>
        <w:jc w:val="center"/>
        <w:rPr>
          <w:b/>
          <w:b/>
          <w:bCs/>
          <w:color w:val="000000"/>
          <w:sz w:val="32"/>
          <w:szCs w:val="32"/>
        </w:rPr>
      </w:pPr>
      <w:r>
        <w:rPr>
          <w:b/>
          <w:bCs/>
          <w:color w:val="000000"/>
          <w:sz w:val="32"/>
          <w:szCs w:val="32"/>
        </w:rPr>
      </w:r>
    </w:p>
    <w:p>
      <w:pPr>
        <w:pStyle w:val="Normal"/>
        <w:pBdr>
          <w:top w:val="single" w:sz="4" w:space="0" w:color="000000" w:shadow="1"/>
          <w:left w:val="single" w:sz="4" w:space="0" w:color="000000" w:shadow="1"/>
          <w:bottom w:val="single" w:sz="4" w:space="0" w:color="000000" w:shadow="1"/>
          <w:right w:val="single" w:sz="4" w:space="1" w:color="000000" w:shadow="1"/>
        </w:pBdr>
        <w:shd w:val="clear" w:color="auto" w:fill="CCCCCC"/>
        <w:jc w:val="center"/>
        <w:rPr>
          <w:b/>
          <w:b/>
          <w:bCs/>
          <w:color w:val="000000"/>
          <w:sz w:val="32"/>
          <w:szCs w:val="32"/>
        </w:rPr>
      </w:pPr>
      <w:r>
        <w:rPr>
          <w:b/>
          <w:bCs/>
          <w:color w:val="000000"/>
          <w:sz w:val="32"/>
          <w:szCs w:val="32"/>
        </w:rPr>
      </w:r>
    </w:p>
    <w:p>
      <w:pPr>
        <w:pStyle w:val="Normal"/>
        <w:pBdr>
          <w:top w:val="single" w:sz="4" w:space="0" w:color="000000" w:shadow="1"/>
          <w:left w:val="single" w:sz="4" w:space="0" w:color="000000" w:shadow="1"/>
          <w:bottom w:val="single" w:sz="4" w:space="0" w:color="000000" w:shadow="1"/>
          <w:right w:val="single" w:sz="4" w:space="1" w:color="000000" w:shadow="1"/>
        </w:pBdr>
        <w:shd w:val="clear" w:color="auto" w:fill="CCCCCC"/>
        <w:jc w:val="center"/>
        <w:rPr>
          <w:b/>
          <w:b/>
          <w:bCs/>
          <w:color w:val="000000"/>
          <w:sz w:val="32"/>
          <w:szCs w:val="32"/>
        </w:rPr>
      </w:pPr>
      <w:r>
        <w:rPr>
          <w:b/>
          <w:bCs/>
          <w:color w:val="000000"/>
          <w:sz w:val="32"/>
          <w:szCs w:val="32"/>
        </w:rPr>
      </w:r>
    </w:p>
    <w:p>
      <w:pPr>
        <w:pStyle w:val="Normal"/>
        <w:pBdr>
          <w:top w:val="single" w:sz="4" w:space="0" w:color="000000" w:shadow="1"/>
          <w:left w:val="single" w:sz="4" w:space="0" w:color="000000" w:shadow="1"/>
          <w:bottom w:val="single" w:sz="4" w:space="0" w:color="000000" w:shadow="1"/>
          <w:right w:val="single" w:sz="4" w:space="1" w:color="000000" w:shadow="1"/>
        </w:pBdr>
        <w:shd w:val="clear" w:color="auto" w:fill="CCCCCC"/>
        <w:jc w:val="center"/>
        <w:rPr>
          <w:b/>
          <w:b/>
          <w:bCs/>
          <w:color w:val="000000"/>
          <w:sz w:val="36"/>
          <w:szCs w:val="36"/>
        </w:rPr>
      </w:pPr>
      <w:r>
        <w:rPr>
          <w:b/>
          <w:bCs/>
          <w:color w:val="000000"/>
          <w:sz w:val="36"/>
          <w:szCs w:val="36"/>
        </w:rPr>
        <w:t>CAHIER DES CLAUSES TECHNIQUES PARTICULIÈRES                                                    (C.C.T.P.)</w:t>
      </w:r>
    </w:p>
    <w:p>
      <w:pPr>
        <w:pStyle w:val="Normal"/>
        <w:pBdr>
          <w:top w:val="single" w:sz="4" w:space="0" w:color="000000" w:shadow="1"/>
          <w:left w:val="single" w:sz="4" w:space="0" w:color="000000" w:shadow="1"/>
          <w:bottom w:val="single" w:sz="4" w:space="0" w:color="000000" w:shadow="1"/>
          <w:right w:val="single" w:sz="4" w:space="1" w:color="000000" w:shadow="1"/>
        </w:pBdr>
        <w:shd w:val="clear" w:color="auto" w:fill="CCCCCC"/>
        <w:jc w:val="center"/>
        <w:rPr>
          <w:b/>
          <w:b/>
          <w:bCs/>
          <w:color w:val="000000"/>
          <w:sz w:val="32"/>
          <w:szCs w:val="32"/>
        </w:rPr>
      </w:pPr>
      <w:r>
        <w:rPr>
          <w:b/>
          <w:bCs/>
          <w:color w:val="000000"/>
          <w:sz w:val="32"/>
          <w:szCs w:val="32"/>
        </w:rPr>
      </w:r>
    </w:p>
    <w:p>
      <w:pPr>
        <w:pStyle w:val="Normal"/>
        <w:pBdr>
          <w:top w:val="single" w:sz="4" w:space="0" w:color="000000" w:shadow="1"/>
          <w:left w:val="single" w:sz="4" w:space="0" w:color="000000" w:shadow="1"/>
          <w:bottom w:val="single" w:sz="4" w:space="0" w:color="000000" w:shadow="1"/>
          <w:right w:val="single" w:sz="4" w:space="1" w:color="000000" w:shadow="1"/>
        </w:pBdr>
        <w:shd w:val="clear" w:color="auto" w:fill="CCCCCC"/>
        <w:jc w:val="both"/>
        <w:rPr>
          <w:color w:val="000000"/>
        </w:rPr>
      </w:pPr>
      <w:r>
        <w:rPr>
          <w:color w:val="000000"/>
        </w:rPr>
      </w:r>
    </w:p>
    <w:p>
      <w:pPr>
        <w:pStyle w:val="Normal"/>
        <w:jc w:val="both"/>
        <w:rPr>
          <w:color w:val="000000"/>
        </w:rPr>
      </w:pPr>
      <w:r>
        <w:rPr>
          <w:color w:val="000000"/>
        </w:rPr>
      </w:r>
    </w:p>
    <w:p>
      <w:pPr>
        <w:pStyle w:val="Normal"/>
        <w:jc w:val="both"/>
        <w:rPr>
          <w:color w:val="000000"/>
        </w:rPr>
      </w:pPr>
      <w:r>
        <w:rPr>
          <w:color w:val="000000"/>
        </w:rPr>
      </w:r>
    </w:p>
    <w:p>
      <w:pPr>
        <w:pStyle w:val="Normal"/>
        <w:jc w:val="both"/>
        <w:rPr>
          <w:color w:val="000000"/>
        </w:rPr>
      </w:pPr>
      <w:r>
        <w:rPr>
          <w:color w:val="000000"/>
        </w:rPr>
      </w:r>
    </w:p>
    <w:p>
      <w:pPr>
        <w:pStyle w:val="Normal"/>
        <w:jc w:val="both"/>
        <w:rPr>
          <w:color w:val="000000"/>
        </w:rPr>
      </w:pPr>
      <w:r>
        <w:rPr>
          <w:color w:val="000000"/>
        </w:rPr>
      </w:r>
    </w:p>
    <w:tbl>
      <w:tblPr>
        <w:tblW w:w="9638" w:type="dxa"/>
        <w:jc w:val="left"/>
        <w:tblInd w:w="55" w:type="dxa"/>
        <w:tblLayout w:type="fixed"/>
        <w:tblCellMar>
          <w:top w:w="55" w:type="dxa"/>
          <w:left w:w="55" w:type="dxa"/>
          <w:bottom w:w="55" w:type="dxa"/>
          <w:right w:w="55" w:type="dxa"/>
        </w:tblCellMar>
        <w:tblLook w:firstRow="0" w:noVBand="0" w:lastRow="0" w:firstColumn="0" w:lastColumn="0" w:noHBand="0" w:val="0000"/>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tcPr>
          <w:p>
            <w:pPr>
              <w:pStyle w:val="Normal"/>
              <w:widowControl w:val="false"/>
              <w:pBdr>
                <w:top w:val="single" w:sz="4" w:space="0" w:color="000000" w:shadow="1"/>
                <w:left w:val="single" w:sz="4" w:space="0" w:color="000000" w:shadow="1"/>
                <w:bottom w:val="single" w:sz="4" w:space="0" w:color="000000" w:shadow="1"/>
                <w:right w:val="single" w:sz="4" w:space="1" w:color="000000" w:shadow="1"/>
              </w:pBdr>
              <w:shd w:val="clear" w:color="auto" w:fill="CCCCCC"/>
              <w:jc w:val="center"/>
              <w:rPr>
                <w:b/>
                <w:b/>
                <w:bCs/>
                <w:color w:val="000000"/>
                <w:sz w:val="32"/>
                <w:szCs w:val="32"/>
              </w:rPr>
            </w:pPr>
            <w:r>
              <w:rPr>
                <w:b/>
                <w:bCs/>
                <w:color w:val="000000"/>
                <w:sz w:val="32"/>
                <w:szCs w:val="32"/>
              </w:rPr>
              <w:t>Prestations de service en vue de la sensibilisation et de la prévention des conduites à risques chez les jeunes  (2 lots)</w:t>
            </w:r>
          </w:p>
          <w:p>
            <w:pPr>
              <w:pStyle w:val="Normal"/>
              <w:widowControl w:val="false"/>
              <w:pBdr>
                <w:top w:val="single" w:sz="4" w:space="0" w:color="000000" w:shadow="1"/>
                <w:left w:val="single" w:sz="4" w:space="0" w:color="000000" w:shadow="1"/>
                <w:bottom w:val="single" w:sz="4" w:space="0" w:color="000000" w:shadow="1"/>
                <w:right w:val="single" w:sz="4" w:space="1" w:color="000000" w:shadow="1"/>
              </w:pBdr>
              <w:shd w:val="clear" w:color="auto" w:fill="CCCCCC"/>
              <w:jc w:val="center"/>
              <w:rPr>
                <w:b/>
                <w:b/>
                <w:bCs/>
                <w:color w:val="000000"/>
                <w:sz w:val="32"/>
                <w:szCs w:val="32"/>
              </w:rPr>
            </w:pPr>
            <w:r>
              <w:rPr>
                <w:b/>
                <w:bCs/>
                <w:color w:val="000000"/>
                <w:sz w:val="32"/>
                <w:szCs w:val="32"/>
              </w:rPr>
            </w:r>
          </w:p>
        </w:tc>
      </w:tr>
    </w:tbl>
    <w:p>
      <w:pPr>
        <w:pStyle w:val="Normal"/>
        <w:jc w:val="both"/>
        <w:rPr>
          <w:color w:val="000000"/>
        </w:rPr>
      </w:pPr>
      <w:r>
        <w:rPr>
          <w:color w:val="000000"/>
        </w:rPr>
      </w:r>
    </w:p>
    <w:p>
      <w:pPr>
        <w:pStyle w:val="Normal"/>
        <w:jc w:val="both"/>
        <w:rPr>
          <w:rFonts w:ascii="Times New Roman" w:hAnsi="Times New Roman"/>
          <w:color w:val="000000"/>
        </w:rPr>
      </w:pPr>
      <w:r>
        <w:rPr>
          <w:rFonts w:ascii="Times New Roman" w:hAnsi="Times New Roman"/>
          <w:color w:val="000000"/>
        </w:rPr>
      </w:r>
    </w:p>
    <w:p>
      <w:pPr>
        <w:pStyle w:val="Normal"/>
        <w:jc w:val="both"/>
        <w:rPr>
          <w:rFonts w:ascii="Times New Roman" w:hAnsi="Times New Roman"/>
          <w:color w:val="000000"/>
        </w:rPr>
      </w:pPr>
      <w:r>
        <w:rPr>
          <w:rFonts w:ascii="Times New Roman" w:hAnsi="Times New Roman"/>
          <w:color w:val="000000"/>
          <w:u w:val="single"/>
        </w:rPr>
        <w:t>Numéro de la consultation</w:t>
      </w:r>
      <w:r>
        <w:rPr>
          <w:rFonts w:ascii="Times New Roman" w:hAnsi="Times New Roman"/>
          <w:color w:val="000000"/>
        </w:rPr>
        <w:t>:    23_3231</w:t>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olor w:val="000000"/>
        </w:rPr>
      </w:pPr>
      <w:r>
        <w:rPr>
          <w:rFonts w:ascii="Times New Roman" w:hAnsi="Times New Roman"/>
          <w:color w:val="000000"/>
          <w:u w:val="single"/>
        </w:rPr>
        <w:t>Procédure de passation</w:t>
      </w:r>
      <w:r>
        <w:rPr>
          <w:rFonts w:ascii="Times New Roman" w:hAnsi="Times New Roman"/>
          <w:color w:val="000000"/>
        </w:rPr>
        <w:t>:       Marché à Procédure Adaptée</w:t>
      </w:r>
    </w:p>
    <w:p>
      <w:pPr>
        <w:pStyle w:val="Normal"/>
        <w:rPr>
          <w:rFonts w:ascii="Times New Roman" w:hAnsi="Times New Roman"/>
          <w:b/>
          <w:b/>
          <w:bCs/>
          <w:color w:val="000000"/>
        </w:rPr>
      </w:pPr>
      <w:r>
        <w:rPr>
          <w:rFonts w:ascii="Times New Roman" w:hAnsi="Times New Roman"/>
          <w:b/>
          <w:bCs/>
          <w:color w:val="000000"/>
        </w:rPr>
      </w:r>
    </w:p>
    <w:p>
      <w:pPr>
        <w:pStyle w:val="Normal"/>
        <w:rPr>
          <w:rFonts w:ascii="Times New Roman" w:hAnsi="Times New Roman"/>
          <w:b/>
          <w:b/>
          <w:bCs/>
          <w:color w:val="000000"/>
        </w:rPr>
      </w:pPr>
      <w:r>
        <w:rPr>
          <w:rFonts w:ascii="Times New Roman" w:hAnsi="Times New Roman"/>
          <w:b/>
          <w:bCs/>
          <w:color w:val="000000"/>
        </w:rPr>
      </w:r>
    </w:p>
    <w:p>
      <w:pPr>
        <w:pStyle w:val="Normal"/>
        <w:rPr>
          <w:rFonts w:ascii="Times New Roman" w:hAnsi="Times New Roman"/>
          <w:color w:val="000000"/>
          <w:u w:val="single"/>
        </w:rPr>
      </w:pPr>
      <w:r>
        <w:rPr>
          <w:rFonts w:ascii="Times New Roman" w:hAnsi="Times New Roman"/>
          <w:color w:val="000000"/>
          <w:u w:val="single"/>
        </w:rPr>
        <w:t>Service gestionnaire du marché:</w:t>
      </w:r>
    </w:p>
    <w:p>
      <w:pPr>
        <w:pStyle w:val="Normal"/>
        <w:rPr>
          <w:rFonts w:ascii="Times New Roman" w:hAnsi="Times New Roman"/>
          <w:b/>
          <w:b/>
          <w:bCs/>
          <w:color w:val="000000"/>
        </w:rPr>
      </w:pPr>
      <w:r>
        <w:rPr>
          <w:rFonts w:ascii="Times New Roman" w:hAnsi="Times New Roman"/>
          <w:b/>
          <w:bCs/>
          <w:color w:val="000000"/>
        </w:rPr>
      </w:r>
    </w:p>
    <w:p>
      <w:pPr>
        <w:pStyle w:val="Normal"/>
        <w:rPr>
          <w:rFonts w:ascii="Times New Roman" w:hAnsi="Times New Roman"/>
          <w:b/>
          <w:b/>
          <w:bCs/>
          <w:color w:val="000000"/>
        </w:rPr>
      </w:pPr>
      <w:r>
        <w:rPr>
          <w:rFonts w:ascii="Times New Roman" w:hAnsi="Times New Roman"/>
          <w:b/>
          <w:bCs/>
          <w:color w:val="000000"/>
        </w:rPr>
        <w:t xml:space="preserve">Service prévention de la délinquance Ville de Marseille </w:t>
      </w:r>
    </w:p>
    <w:p>
      <w:pPr>
        <w:pStyle w:val="Normal"/>
        <w:jc w:val="both"/>
        <w:rPr>
          <w:rFonts w:ascii="Times New Roman" w:hAnsi="Times New Roman"/>
          <w:b/>
          <w:b/>
          <w:bCs/>
          <w:color w:val="000000"/>
        </w:rPr>
      </w:pPr>
      <w:r>
        <w:rPr>
          <w:rFonts w:ascii="Times New Roman" w:hAnsi="Times New Roman"/>
          <w:b/>
          <w:bCs/>
          <w:color w:val="000000"/>
        </w:rPr>
        <w:t xml:space="preserve">2 place François Mireur 13002 Marseille </w:t>
      </w:r>
    </w:p>
    <w:p>
      <w:pPr>
        <w:pStyle w:val="Normal"/>
        <w:jc w:val="both"/>
        <w:rPr>
          <w:rFonts w:ascii="Times New Roman" w:hAnsi="Times New Roman"/>
          <w:color w:val="000000"/>
        </w:rPr>
      </w:pPr>
      <w:r>
        <w:rPr>
          <w:rFonts w:ascii="Times New Roman" w:hAnsi="Times New Roman"/>
          <w:color w:val="000000"/>
        </w:rPr>
      </w:r>
    </w:p>
    <w:p>
      <w:pPr>
        <w:pStyle w:val="Normal"/>
        <w:jc w:val="both"/>
        <w:rPr>
          <w:rFonts w:ascii="Times New Roman" w:hAnsi="Times New Roman"/>
          <w:color w:val="000000"/>
        </w:rPr>
      </w:pPr>
      <w:r>
        <w:rPr>
          <w:rFonts w:ascii="Times New Roman" w:hAnsi="Times New Roman"/>
          <w:color w:val="000000"/>
        </w:rPr>
      </w:r>
    </w:p>
    <w:p>
      <w:pPr>
        <w:pStyle w:val="Normal"/>
        <w:jc w:val="both"/>
        <w:rPr>
          <w:rFonts w:ascii="Times New Roman" w:hAnsi="Times New Roman"/>
          <w:color w:val="000000"/>
        </w:rPr>
      </w:pPr>
      <w:r>
        <w:rPr>
          <w:rFonts w:ascii="Times New Roman" w:hAnsi="Times New Roman"/>
          <w:color w:val="000000"/>
        </w:rPr>
      </w:r>
    </w:p>
    <w:p>
      <w:pPr>
        <w:pStyle w:val="Normal"/>
        <w:jc w:val="both"/>
        <w:rPr>
          <w:rFonts w:ascii="Times New Roman" w:hAnsi="Times New Roman"/>
          <w:b/>
          <w:b/>
          <w:bCs/>
          <w:color w:val="000000"/>
        </w:rPr>
      </w:pPr>
      <w:r>
        <w:rPr>
          <w:rFonts w:ascii="Times New Roman" w:hAnsi="Times New Roman"/>
          <w:b/>
          <w:bCs/>
          <w:color w:val="000000"/>
        </w:rPr>
      </w:r>
    </w:p>
    <w:p>
      <w:pPr>
        <w:pStyle w:val="Normal"/>
        <w:jc w:val="both"/>
        <w:rPr>
          <w:rFonts w:ascii="Times New Roman" w:hAnsi="Times New Roman"/>
          <w:b/>
          <w:b/>
          <w:bCs/>
          <w:color w:val="000000"/>
        </w:rPr>
      </w:pPr>
      <w:r>
        <w:rPr>
          <w:rFonts w:ascii="Times New Roman" w:hAnsi="Times New Roman"/>
          <w:b/>
          <w:bCs/>
          <w:color w:val="000000"/>
        </w:rPr>
      </w:r>
    </w:p>
    <w:p>
      <w:pPr>
        <w:pStyle w:val="Normal"/>
        <w:jc w:val="both"/>
        <w:rPr>
          <w:rFonts w:ascii="Times New Roman" w:hAnsi="Times New Roman"/>
          <w:b/>
          <w:b/>
          <w:bCs/>
          <w:color w:val="000000"/>
        </w:rPr>
      </w:pPr>
      <w:r>
        <w:rPr>
          <w:rFonts w:ascii="Times New Roman" w:hAnsi="Times New Roman"/>
          <w:b/>
          <w:bCs/>
          <w:color w:val="000000"/>
        </w:rPr>
      </w:r>
    </w:p>
    <w:p>
      <w:pPr>
        <w:pStyle w:val="Normal"/>
        <w:jc w:val="both"/>
        <w:rPr>
          <w:rFonts w:ascii="Times New Roman" w:hAnsi="Times New Roman"/>
          <w:b/>
          <w:b/>
          <w:bCs/>
          <w:color w:val="000000"/>
        </w:rPr>
      </w:pPr>
      <w:r>
        <w:rPr>
          <w:rFonts w:ascii="Times New Roman" w:hAnsi="Times New Roman"/>
          <w:b/>
          <w:bCs/>
          <w:color w:val="000000"/>
        </w:rPr>
      </w:r>
    </w:p>
    <w:p>
      <w:pPr>
        <w:pStyle w:val="Normal"/>
        <w:jc w:val="both"/>
        <w:rPr>
          <w:rFonts w:ascii="Times New Roman" w:hAnsi="Times New Roman"/>
          <w:b/>
          <w:b/>
          <w:bCs/>
          <w:color w:val="000000"/>
        </w:rPr>
      </w:pPr>
      <w:r>
        <w:rPr>
          <w:rFonts w:ascii="Times New Roman" w:hAnsi="Times New Roman"/>
          <w:b/>
          <w:bCs/>
          <w:color w:val="000000"/>
        </w:rPr>
      </w:r>
    </w:p>
    <w:p>
      <w:pPr>
        <w:pStyle w:val="Normal"/>
        <w:jc w:val="both"/>
        <w:rPr>
          <w:rFonts w:ascii="Times New Roman" w:hAnsi="Times New Roman"/>
          <w:b/>
          <w:b/>
          <w:bCs/>
          <w:color w:val="000000"/>
          <w:u w:val="single"/>
        </w:rPr>
      </w:pPr>
      <w:r>
        <w:rPr>
          <w:rFonts w:ascii="Times New Roman" w:hAnsi="Times New Roman"/>
          <w:b/>
          <w:bCs/>
          <w:color w:val="000000"/>
          <w:u w:val="single"/>
        </w:rPr>
      </w:r>
    </w:p>
    <w:p>
      <w:pPr>
        <w:pStyle w:val="Normal"/>
        <w:jc w:val="both"/>
        <w:rPr>
          <w:rFonts w:ascii="Times New Roman" w:hAnsi="Times New Roman"/>
          <w:b/>
          <w:b/>
          <w:bCs/>
          <w:color w:val="000000"/>
          <w:u w:val="single"/>
        </w:rPr>
      </w:pPr>
      <w:r>
        <w:rPr>
          <w:rFonts w:ascii="Times New Roman" w:hAnsi="Times New Roman"/>
          <w:b/>
          <w:bCs/>
          <w:color w:val="000000"/>
          <w:u w:val="single"/>
        </w:rPr>
      </w:r>
    </w:p>
    <w:p>
      <w:pPr>
        <w:pStyle w:val="Normal"/>
        <w:jc w:val="both"/>
        <w:rPr>
          <w:rFonts w:ascii="Times New Roman" w:hAnsi="Times New Roman"/>
          <w:b/>
          <w:b/>
          <w:bCs/>
          <w:color w:val="000000"/>
          <w:u w:val="single"/>
        </w:rPr>
      </w:pPr>
      <w:r>
        <w:rPr>
          <w:rFonts w:ascii="Times New Roman" w:hAnsi="Times New Roman"/>
          <w:b/>
          <w:bCs/>
          <w:color w:val="000000"/>
          <w:u w:val="single"/>
        </w:rPr>
      </w:r>
    </w:p>
    <w:p>
      <w:pPr>
        <w:pStyle w:val="Normal"/>
        <w:jc w:val="both"/>
        <w:rPr>
          <w:rFonts w:ascii="Times New Roman" w:hAnsi="Times New Roman"/>
          <w:b/>
          <w:b/>
          <w:bCs/>
          <w:color w:val="000000"/>
          <w:u w:val="single"/>
        </w:rPr>
      </w:pPr>
      <w:r>
        <w:rPr>
          <w:rFonts w:ascii="Times New Roman" w:hAnsi="Times New Roman"/>
          <w:b/>
          <w:bCs/>
          <w:color w:val="000000"/>
          <w:u w:val="single"/>
        </w:rPr>
      </w:r>
    </w:p>
    <w:p>
      <w:pPr>
        <w:pStyle w:val="Normal"/>
        <w:jc w:val="both"/>
        <w:rPr>
          <w:rFonts w:ascii="Times New Roman" w:hAnsi="Times New Roman"/>
          <w:b/>
          <w:b/>
          <w:bCs/>
          <w:color w:val="000000"/>
          <w:u w:val="single"/>
        </w:rPr>
      </w:pPr>
      <w:r>
        <w:rPr>
          <w:rFonts w:ascii="Times New Roman" w:hAnsi="Times New Roman"/>
          <w:b/>
          <w:bCs/>
          <w:color w:val="000000"/>
          <w:u w:val="single"/>
        </w:rPr>
      </w:r>
    </w:p>
    <w:p>
      <w:pPr>
        <w:pStyle w:val="Normal"/>
        <w:jc w:val="both"/>
        <w:rPr>
          <w:rFonts w:ascii="Times New Roman" w:hAnsi="Times New Roman"/>
          <w:b/>
          <w:b/>
          <w:bCs/>
          <w:color w:val="000000"/>
          <w:u w:val="single"/>
        </w:rPr>
      </w:pPr>
      <w:r>
        <w:rPr>
          <w:rFonts w:ascii="Times New Roman" w:hAnsi="Times New Roman"/>
          <w:b/>
          <w:bCs/>
          <w:color w:val="000000"/>
          <w:u w:val="single"/>
        </w:rPr>
      </w:r>
    </w:p>
    <w:p>
      <w:pPr>
        <w:pStyle w:val="Normal"/>
        <w:jc w:val="both"/>
        <w:rPr>
          <w:rFonts w:ascii="Times New Roman" w:hAnsi="Times New Roman"/>
          <w:b/>
          <w:b/>
          <w:bCs/>
          <w:color w:val="000000"/>
          <w:u w:val="single"/>
        </w:rPr>
      </w:pPr>
      <w:r>
        <w:rPr>
          <w:rFonts w:ascii="Times New Roman" w:hAnsi="Times New Roman"/>
          <w:b/>
          <w:bCs/>
          <w:color w:val="000000"/>
          <w:u w:val="single"/>
        </w:rPr>
      </w:r>
    </w:p>
    <w:p>
      <w:pPr>
        <w:pStyle w:val="Normal"/>
        <w:jc w:val="both"/>
        <w:rPr>
          <w:rFonts w:ascii="Times New Roman" w:hAnsi="Times New Roman"/>
          <w:b/>
          <w:b/>
          <w:bCs/>
          <w:color w:val="000000"/>
          <w:u w:val="single"/>
        </w:rPr>
      </w:pPr>
      <w:r>
        <w:rPr>
          <w:rFonts w:ascii="Times New Roman" w:hAnsi="Times New Roman"/>
          <w:b/>
          <w:bCs/>
          <w:color w:val="000000"/>
          <w:u w:val="single"/>
        </w:rPr>
      </w:r>
    </w:p>
    <w:p>
      <w:pPr>
        <w:pStyle w:val="Normal"/>
        <w:jc w:val="both"/>
        <w:rPr>
          <w:rFonts w:ascii="Times New Roman" w:hAnsi="Times New Roman"/>
          <w:b/>
          <w:b/>
          <w:bCs/>
          <w:color w:val="2A6099"/>
          <w:u w:val="single"/>
        </w:rPr>
      </w:pPr>
      <w:r>
        <w:rPr>
          <w:rFonts w:ascii="Times New Roman" w:hAnsi="Times New Roman"/>
          <w:b/>
          <w:bCs/>
          <w:color w:val="2A6099"/>
          <w:u w:val="single"/>
        </w:rPr>
      </w:r>
    </w:p>
    <w:p>
      <w:pPr>
        <w:pStyle w:val="Normal"/>
        <w:jc w:val="both"/>
        <w:rPr>
          <w:rFonts w:ascii="Times New Roman" w:hAnsi="Times New Roman"/>
          <w:b/>
          <w:b/>
          <w:bCs/>
          <w:color w:val="2A6099"/>
          <w:u w:val="single"/>
        </w:rPr>
      </w:pPr>
      <w:r>
        <w:rPr>
          <w:rFonts w:ascii="Times New Roman" w:hAnsi="Times New Roman"/>
          <w:b/>
          <w:bCs/>
          <w:color w:val="2A6099"/>
          <w:u w:val="single"/>
        </w:rPr>
      </w:r>
    </w:p>
    <w:p>
      <w:pPr>
        <w:pStyle w:val="Normal"/>
        <w:jc w:val="both"/>
        <w:rPr/>
      </w:pPr>
      <w:r>
        <w:rPr>
          <w:rFonts w:ascii="Times New Roman" w:hAnsi="Times New Roman"/>
          <w:b/>
          <w:bCs/>
          <w:color w:val="2A6099"/>
          <w:u w:val="single"/>
        </w:rPr>
        <w:t xml:space="preserve">TABLE DES MATIÈRES </w:t>
      </w:r>
      <w:r>
        <w:rPr>
          <w:rFonts w:ascii="Times New Roman" w:hAnsi="Times New Roman"/>
          <w:b/>
          <w:bCs/>
          <w:color w:val="2A6099"/>
        </w:rPr>
        <w:t xml:space="preserve"> </w:t>
      </w:r>
    </w:p>
    <w:p>
      <w:pPr>
        <w:pStyle w:val="Normal"/>
        <w:jc w:val="both"/>
        <w:rPr>
          <w:rFonts w:ascii="Times New Roman" w:hAnsi="Times New Roman"/>
          <w:b/>
          <w:b/>
          <w:bCs/>
          <w:color w:val="000000"/>
        </w:rPr>
      </w:pPr>
      <w:r>
        <w:rPr>
          <w:rFonts w:ascii="Times New Roman" w:hAnsi="Times New Roman"/>
          <w:b/>
          <w:bCs/>
          <w:color w:val="000000"/>
        </w:rPr>
      </w:r>
    </w:p>
    <w:p>
      <w:pPr>
        <w:pStyle w:val="Normal"/>
        <w:jc w:val="both"/>
        <w:rPr/>
      </w:pPr>
      <w:r>
        <w:rPr>
          <w:rFonts w:ascii="Times New Roman" w:hAnsi="Times New Roman"/>
          <w:b/>
          <w:bCs/>
          <w:color w:val="000000"/>
        </w:rPr>
        <w:t>0 .Définition et Lexique</w:t>
      </w:r>
    </w:p>
    <w:p>
      <w:pPr>
        <w:pStyle w:val="Normal"/>
        <w:jc w:val="both"/>
        <w:rPr>
          <w:rFonts w:ascii="Times New Roman" w:hAnsi="Times New Roman"/>
          <w:b/>
          <w:b/>
          <w:bCs/>
          <w:color w:val="000000"/>
        </w:rPr>
      </w:pPr>
      <w:r>
        <w:rPr>
          <w:rFonts w:ascii="Times New Roman" w:hAnsi="Times New Roman"/>
          <w:b/>
          <w:bCs/>
          <w:color w:val="000000"/>
        </w:rPr>
      </w:r>
    </w:p>
    <w:p>
      <w:pPr>
        <w:pStyle w:val="Normal"/>
        <w:jc w:val="both"/>
        <w:rPr/>
      </w:pPr>
      <w:r>
        <w:rPr>
          <w:rFonts w:ascii="Times New Roman" w:hAnsi="Times New Roman"/>
          <w:b/>
          <w:bCs/>
          <w:color w:val="2A6099"/>
          <w:u w:val="single"/>
        </w:rPr>
        <w:t>ARTICLE 1</w:t>
      </w:r>
      <w:r>
        <w:rPr>
          <w:rFonts w:ascii="Times New Roman" w:hAnsi="Times New Roman"/>
          <w:b/>
          <w:bCs/>
          <w:color w:val="2A6099"/>
        </w:rPr>
        <w:t> : PRÉSENTATION</w:t>
      </w:r>
    </w:p>
    <w:p>
      <w:pPr>
        <w:pStyle w:val="Normal"/>
        <w:jc w:val="both"/>
        <w:rPr/>
      </w:pPr>
      <w:r>
        <w:rPr>
          <w:rFonts w:ascii="Times New Roman" w:hAnsi="Times New Roman"/>
          <w:b/>
          <w:bCs/>
          <w:color w:val="000000"/>
        </w:rPr>
        <w:t xml:space="preserve">1.1 : Contexte </w:t>
      </w:r>
    </w:p>
    <w:p>
      <w:pPr>
        <w:pStyle w:val="Normal"/>
        <w:jc w:val="both"/>
        <w:rPr/>
      </w:pPr>
      <w:r>
        <w:rPr>
          <w:rFonts w:ascii="Times New Roman" w:hAnsi="Times New Roman"/>
          <w:b/>
          <w:bCs/>
          <w:color w:val="000000"/>
        </w:rPr>
        <w:t>1.2 : Objet du marché</w:t>
      </w:r>
    </w:p>
    <w:p>
      <w:pPr>
        <w:pStyle w:val="Normal"/>
        <w:jc w:val="both"/>
        <w:rPr/>
      </w:pPr>
      <w:r>
        <w:rPr>
          <w:rFonts w:ascii="Times New Roman" w:hAnsi="Times New Roman"/>
          <w:b/>
          <w:bCs/>
          <w:color w:val="000000"/>
        </w:rPr>
        <w:t>1.3 : Les parties</w:t>
      </w:r>
    </w:p>
    <w:p>
      <w:pPr>
        <w:pStyle w:val="Normal"/>
        <w:jc w:val="both"/>
        <w:rPr>
          <w:rFonts w:ascii="Times New Roman" w:hAnsi="Times New Roman"/>
          <w:b/>
          <w:b/>
          <w:bCs/>
          <w:color w:val="000000"/>
        </w:rPr>
      </w:pPr>
      <w:r>
        <w:rPr>
          <w:rFonts w:ascii="Times New Roman" w:hAnsi="Times New Roman"/>
          <w:b/>
          <w:bCs/>
          <w:color w:val="000000"/>
        </w:rPr>
      </w:r>
    </w:p>
    <w:p>
      <w:pPr>
        <w:pStyle w:val="Normal"/>
        <w:tabs>
          <w:tab w:val="clear" w:pos="420"/>
          <w:tab w:val="left" w:pos="1110" w:leader="none"/>
        </w:tabs>
        <w:jc w:val="both"/>
        <w:rPr/>
      </w:pPr>
      <w:r>
        <w:rPr>
          <w:rFonts w:ascii="Times New Roman" w:hAnsi="Times New Roman"/>
          <w:b/>
          <w:bCs/>
          <w:color w:val="2A6099"/>
          <w:u w:val="single"/>
        </w:rPr>
        <w:t>ARTICLE 2</w:t>
      </w:r>
      <w:r>
        <w:rPr>
          <w:rFonts w:ascii="Times New Roman" w:hAnsi="Times New Roman"/>
          <w:b/>
          <w:bCs/>
          <w:color w:val="2A6099"/>
        </w:rPr>
        <w:t> : OBJECTIF DES PRESTATIONS</w:t>
      </w:r>
    </w:p>
    <w:p>
      <w:pPr>
        <w:pStyle w:val="Titre2"/>
        <w:numPr>
          <w:ilvl w:val="1"/>
          <w:numId w:val="2"/>
        </w:numPr>
        <w:jc w:val="both"/>
        <w:rPr/>
      </w:pPr>
      <w:bookmarkStart w:id="0" w:name="__RefHeading__2149_19830657711"/>
      <w:bookmarkEnd w:id="0"/>
      <w:r>
        <w:rPr>
          <w:rFonts w:ascii="Times New Roman" w:hAnsi="Times New Roman"/>
          <w:b/>
          <w:bCs/>
          <w:color w:val="000000"/>
          <w:sz w:val="24"/>
        </w:rPr>
        <w:t xml:space="preserve">2.1 : Le contexte </w:t>
      </w:r>
    </w:p>
    <w:p>
      <w:pPr>
        <w:pStyle w:val="Titre2"/>
        <w:numPr>
          <w:ilvl w:val="1"/>
          <w:numId w:val="2"/>
        </w:numPr>
        <w:jc w:val="both"/>
        <w:rPr>
          <w:rFonts w:ascii="Times New Roman" w:hAnsi="Times New Roman"/>
          <w:b/>
          <w:b/>
          <w:bCs/>
          <w:color w:val="000000"/>
          <w:sz w:val="24"/>
        </w:rPr>
      </w:pPr>
      <w:r>
        <w:rPr>
          <w:rFonts w:ascii="Times New Roman" w:hAnsi="Times New Roman"/>
          <w:b/>
          <w:bCs/>
          <w:color w:val="000000"/>
          <w:sz w:val="24"/>
        </w:rPr>
      </w:r>
    </w:p>
    <w:p>
      <w:pPr>
        <w:pStyle w:val="Titre2"/>
        <w:numPr>
          <w:ilvl w:val="1"/>
          <w:numId w:val="2"/>
        </w:numPr>
        <w:jc w:val="both"/>
        <w:rPr/>
      </w:pPr>
      <w:r>
        <w:rPr>
          <w:rFonts w:ascii="Times New Roman" w:hAnsi="Times New Roman"/>
          <w:b/>
          <w:bCs/>
          <w:color w:val="000000"/>
          <w:sz w:val="24"/>
        </w:rPr>
        <w:t xml:space="preserve">2.2 : Les objectifs </w:t>
      </w:r>
    </w:p>
    <w:p>
      <w:pPr>
        <w:pStyle w:val="Normal"/>
        <w:jc w:val="both"/>
        <w:rPr>
          <w:rFonts w:ascii="Times New Roman" w:hAnsi="Times New Roman"/>
          <w:b/>
          <w:b/>
          <w:bCs/>
          <w:color w:val="000000"/>
        </w:rPr>
      </w:pPr>
      <w:r>
        <w:rPr>
          <w:rFonts w:ascii="Times New Roman" w:hAnsi="Times New Roman"/>
          <w:b/>
          <w:bCs/>
          <w:color w:val="000000"/>
        </w:rPr>
      </w:r>
    </w:p>
    <w:p>
      <w:pPr>
        <w:pStyle w:val="Titre2"/>
        <w:numPr>
          <w:ilvl w:val="1"/>
          <w:numId w:val="2"/>
        </w:numPr>
        <w:jc w:val="both"/>
        <w:rPr/>
      </w:pPr>
      <w:r>
        <w:rPr>
          <w:rFonts w:ascii="Times New Roman" w:hAnsi="Times New Roman"/>
          <w:b/>
          <w:bCs/>
          <w:color w:val="2A6099"/>
          <w:sz w:val="24"/>
          <w:u w:val="single"/>
        </w:rPr>
        <w:t>ARTICLE 3 </w:t>
      </w:r>
      <w:r>
        <w:rPr>
          <w:rFonts w:ascii="Times New Roman" w:hAnsi="Times New Roman"/>
          <w:b/>
          <w:bCs/>
          <w:color w:val="2A6099"/>
          <w:sz w:val="24"/>
        </w:rPr>
        <w:t>: DESCRIPTIF DES PRESTATIONS</w:t>
      </w:r>
    </w:p>
    <w:p>
      <w:pPr>
        <w:pStyle w:val="Titre2"/>
        <w:numPr>
          <w:ilvl w:val="1"/>
          <w:numId w:val="2"/>
        </w:numPr>
        <w:jc w:val="both"/>
        <w:rPr/>
      </w:pPr>
      <w:bookmarkStart w:id="1" w:name="__RefHeading__2163_19830657711"/>
      <w:bookmarkEnd w:id="1"/>
      <w:r>
        <w:rPr>
          <w:rFonts w:ascii="Times New Roman" w:hAnsi="Times New Roman"/>
          <w:b/>
          <w:bCs/>
          <w:color w:val="000000"/>
          <w:sz w:val="24"/>
        </w:rPr>
        <w:t xml:space="preserve">3.1 </w:t>
      </w:r>
      <w:r>
        <w:rPr>
          <w:rFonts w:ascii="Times New Roman" w:hAnsi="Times New Roman"/>
          <w:color w:val="000000"/>
          <w:sz w:val="24"/>
        </w:rPr>
        <w:t xml:space="preserve">: </w:t>
      </w:r>
      <w:r>
        <w:rPr>
          <w:rFonts w:ascii="Times New Roman" w:hAnsi="Times New Roman"/>
          <w:b/>
          <w:bCs/>
          <w:color w:val="000000"/>
          <w:sz w:val="24"/>
        </w:rPr>
        <w:t xml:space="preserve">Le public </w:t>
      </w:r>
    </w:p>
    <w:p>
      <w:pPr>
        <w:pStyle w:val="Normal"/>
        <w:jc w:val="both"/>
        <w:rPr/>
      </w:pPr>
      <w:r>
        <w:rPr>
          <w:rFonts w:ascii="Times New Roman" w:hAnsi="Times New Roman"/>
          <w:b/>
          <w:bCs/>
          <w:color w:val="000000"/>
        </w:rPr>
        <w:t>3.2 : Lieux d’exécution</w:t>
      </w:r>
    </w:p>
    <w:p>
      <w:pPr>
        <w:pStyle w:val="Titre2"/>
        <w:numPr>
          <w:ilvl w:val="1"/>
          <w:numId w:val="2"/>
        </w:numPr>
        <w:jc w:val="both"/>
        <w:rPr/>
      </w:pPr>
      <w:r>
        <w:rPr>
          <w:rFonts w:eastAsia="Times New Roman" w:cs="Times New Roman" w:ascii="Times New Roman" w:hAnsi="Times New Roman"/>
          <w:b/>
          <w:bCs/>
          <w:color w:val="000000"/>
          <w:sz w:val="24"/>
          <w:lang w:bidi="ar-SA"/>
        </w:rPr>
        <w:t>3.3 : Obligation du candidat</w:t>
      </w:r>
    </w:p>
    <w:p>
      <w:pPr>
        <w:pStyle w:val="Normal"/>
        <w:jc w:val="both"/>
        <w:rPr/>
      </w:pPr>
      <w:r>
        <w:rPr>
          <w:rFonts w:eastAsia="Times New Roman" w:cs="Times New Roman" w:ascii="Times New Roman" w:hAnsi="Times New Roman"/>
          <w:b/>
          <w:bCs/>
          <w:color w:val="000000"/>
          <w:lang w:bidi="ar-SA"/>
        </w:rPr>
        <w:t xml:space="preserve">3.4 : Contenu de la prestation </w:t>
      </w:r>
    </w:p>
    <w:p>
      <w:pPr>
        <w:pStyle w:val="Titre2"/>
        <w:numPr>
          <w:ilvl w:val="1"/>
          <w:numId w:val="2"/>
        </w:numPr>
        <w:jc w:val="both"/>
        <w:rPr/>
      </w:pPr>
      <w:r>
        <w:rPr>
          <w:rFonts w:ascii="Times New Roman" w:hAnsi="Times New Roman"/>
          <w:b/>
          <w:bCs/>
          <w:color w:val="000000"/>
          <w:sz w:val="24"/>
        </w:rPr>
        <w:t xml:space="preserve">3.4 : </w:t>
      </w:r>
      <w:r>
        <w:rPr>
          <w:rFonts w:eastAsia="Arial" w:ascii="Times New Roman" w:hAnsi="Times New Roman"/>
          <w:b/>
          <w:bCs/>
          <w:color w:val="000000"/>
          <w:sz w:val="24"/>
        </w:rPr>
        <w:t xml:space="preserve">Échéancier </w:t>
      </w:r>
    </w:p>
    <w:p>
      <w:pPr>
        <w:pStyle w:val="Titre2"/>
        <w:numPr>
          <w:ilvl w:val="1"/>
          <w:numId w:val="2"/>
        </w:numPr>
        <w:jc w:val="both"/>
        <w:rPr>
          <w:rFonts w:ascii="Times New Roman" w:hAnsi="Times New Roman"/>
          <w:b/>
          <w:b/>
          <w:bCs/>
          <w:color w:val="000000"/>
          <w:sz w:val="24"/>
        </w:rPr>
      </w:pPr>
      <w:r>
        <w:rPr>
          <w:rFonts w:ascii="Times New Roman" w:hAnsi="Times New Roman"/>
          <w:b/>
          <w:bCs/>
          <w:color w:val="000000"/>
          <w:sz w:val="24"/>
        </w:rPr>
      </w:r>
    </w:p>
    <w:p>
      <w:pPr>
        <w:pStyle w:val="Titre2"/>
        <w:numPr>
          <w:ilvl w:val="1"/>
          <w:numId w:val="2"/>
        </w:numPr>
        <w:jc w:val="both"/>
        <w:rPr/>
      </w:pPr>
      <w:r>
        <w:rPr>
          <w:rFonts w:ascii="Times New Roman" w:hAnsi="Times New Roman"/>
          <w:b/>
          <w:bCs/>
          <w:color w:val="000000"/>
          <w:sz w:val="24"/>
        </w:rPr>
        <w:t xml:space="preserve">3.5 : Durée des prestations </w:t>
      </w:r>
    </w:p>
    <w:p>
      <w:pPr>
        <w:pStyle w:val="Normal"/>
        <w:jc w:val="both"/>
        <w:rPr>
          <w:rFonts w:ascii="Times New Roman" w:hAnsi="Times New Roman"/>
        </w:rPr>
      </w:pPr>
      <w:r>
        <w:rPr>
          <w:rFonts w:ascii="Times New Roman" w:hAnsi="Times New Roman"/>
        </w:rPr>
      </w:r>
    </w:p>
    <w:p>
      <w:pPr>
        <w:pStyle w:val="Normal"/>
        <w:jc w:val="both"/>
        <w:rPr/>
      </w:pPr>
      <w:r>
        <w:rPr>
          <w:rFonts w:ascii="Times New Roman" w:hAnsi="Times New Roman"/>
          <w:b/>
          <w:bCs/>
          <w:color w:val="2A6099"/>
          <w:u w:val="single"/>
        </w:rPr>
        <w:t>ARTICLE 4</w:t>
      </w:r>
      <w:r>
        <w:rPr>
          <w:rFonts w:ascii="Times New Roman" w:hAnsi="Times New Roman"/>
          <w:b/>
          <w:bCs/>
          <w:color w:val="2A6099"/>
        </w:rPr>
        <w:t xml:space="preserve"> : MODALITÉS DE COMMANDE, D’EXÉCUTION ET DE SUIVI DES PRESTATIONS </w:t>
      </w:r>
    </w:p>
    <w:p>
      <w:pPr>
        <w:pStyle w:val="Normal"/>
        <w:jc w:val="both"/>
        <w:rPr/>
      </w:pPr>
      <w:r>
        <w:rPr>
          <w:rFonts w:ascii="Times New Roman" w:hAnsi="Times New Roman"/>
          <w:b/>
          <w:bCs/>
          <w:color w:val="000000"/>
        </w:rPr>
        <w:t xml:space="preserve">Article 4.1 : Demandes de prestations </w:t>
      </w:r>
    </w:p>
    <w:p>
      <w:pPr>
        <w:pStyle w:val="Normal"/>
        <w:jc w:val="both"/>
        <w:rPr>
          <w:rFonts w:ascii="Times New Roman" w:hAnsi="Times New Roman"/>
          <w:b/>
          <w:b/>
          <w:bCs/>
          <w:color w:val="000000"/>
        </w:rPr>
      </w:pPr>
      <w:r>
        <w:rPr>
          <w:rFonts w:ascii="Times New Roman" w:hAnsi="Times New Roman"/>
          <w:b/>
          <w:bCs/>
          <w:color w:val="000000"/>
        </w:rPr>
      </w:r>
    </w:p>
    <w:p>
      <w:pPr>
        <w:pStyle w:val="Normal"/>
        <w:tabs>
          <w:tab w:val="clear" w:pos="420"/>
          <w:tab w:val="left" w:pos="570" w:leader="none"/>
        </w:tabs>
        <w:jc w:val="both"/>
        <w:rPr/>
      </w:pPr>
      <w:r>
        <w:rPr>
          <w:rFonts w:eastAsia="Times New Roman" w:cs="Times New Roman" w:ascii="Times New Roman" w:hAnsi="Times New Roman"/>
          <w:b/>
          <w:bCs/>
          <w:color w:val="000000"/>
          <w:lang w:bidi="ar-SA"/>
        </w:rPr>
        <w:t>4.1.1 : Procédure classique</w:t>
      </w:r>
    </w:p>
    <w:p>
      <w:pPr>
        <w:pStyle w:val="Normal"/>
        <w:tabs>
          <w:tab w:val="clear" w:pos="420"/>
          <w:tab w:val="left" w:pos="570" w:leader="none"/>
        </w:tabs>
        <w:jc w:val="both"/>
        <w:rPr/>
      </w:pPr>
      <w:r>
        <w:rPr>
          <w:rFonts w:eastAsia="Times New Roman" w:cs="Times New Roman" w:ascii="Times New Roman" w:hAnsi="Times New Roman"/>
          <w:b/>
          <w:bCs/>
          <w:color w:val="000000"/>
          <w:lang w:bidi="ar-SA"/>
        </w:rPr>
        <w:t>4.1.2 : Cas annulations de prestations</w:t>
      </w:r>
    </w:p>
    <w:p>
      <w:pPr>
        <w:pStyle w:val="Normal"/>
        <w:tabs>
          <w:tab w:val="clear" w:pos="420"/>
          <w:tab w:val="left" w:pos="570" w:leader="none"/>
        </w:tabs>
        <w:jc w:val="both"/>
        <w:rPr>
          <w:rFonts w:ascii="Times New Roman" w:hAnsi="Times New Roman" w:eastAsia="Times New Roman" w:cs="Times New Roman"/>
          <w:b/>
          <w:b/>
          <w:bCs/>
          <w:color w:val="000000"/>
          <w:lang w:bidi="ar-SA"/>
        </w:rPr>
      </w:pPr>
      <w:r>
        <w:rPr>
          <w:rFonts w:eastAsia="Times New Roman" w:cs="Times New Roman" w:ascii="Times New Roman" w:hAnsi="Times New Roman"/>
          <w:b/>
          <w:bCs/>
          <w:color w:val="000000"/>
          <w:lang w:bidi="ar-SA"/>
        </w:rPr>
      </w:r>
    </w:p>
    <w:p>
      <w:pPr>
        <w:pStyle w:val="Normal"/>
        <w:tabs>
          <w:tab w:val="clear" w:pos="420"/>
          <w:tab w:val="left" w:pos="570" w:leader="none"/>
        </w:tabs>
        <w:jc w:val="both"/>
        <w:rPr/>
      </w:pPr>
      <w:r>
        <w:rPr>
          <w:rFonts w:ascii="Times New Roman" w:hAnsi="Times New Roman"/>
          <w:b/>
          <w:bCs/>
          <w:color w:val="000000"/>
        </w:rPr>
        <w:t xml:space="preserve">Article 4.2 : Modalités d’exécution </w:t>
      </w:r>
    </w:p>
    <w:p>
      <w:pPr>
        <w:pStyle w:val="Normal"/>
        <w:tabs>
          <w:tab w:val="clear" w:pos="420"/>
          <w:tab w:val="left" w:pos="570" w:leader="none"/>
        </w:tabs>
        <w:jc w:val="both"/>
        <w:rPr>
          <w:rFonts w:ascii="Times New Roman" w:hAnsi="Times New Roman"/>
          <w:b/>
          <w:b/>
          <w:bCs/>
          <w:color w:val="000000"/>
        </w:rPr>
      </w:pPr>
      <w:r>
        <w:rPr>
          <w:rFonts w:ascii="Times New Roman" w:hAnsi="Times New Roman"/>
          <w:b/>
          <w:bCs/>
          <w:color w:val="000000"/>
        </w:rPr>
      </w:r>
    </w:p>
    <w:p>
      <w:pPr>
        <w:pStyle w:val="Normal"/>
        <w:tabs>
          <w:tab w:val="clear" w:pos="420"/>
          <w:tab w:val="left" w:pos="570" w:leader="none"/>
        </w:tabs>
        <w:jc w:val="both"/>
        <w:rPr/>
      </w:pPr>
      <w:r>
        <w:rPr>
          <w:rFonts w:eastAsia="Times New Roman" w:cs="Times New Roman" w:ascii="Times New Roman" w:hAnsi="Times New Roman"/>
          <w:b/>
          <w:bCs/>
          <w:color w:val="000000"/>
          <w:lang w:bidi="ar-SA"/>
        </w:rPr>
        <w:t>4.2.1 : Préalables au démarrage des prestations</w:t>
      </w:r>
    </w:p>
    <w:p>
      <w:pPr>
        <w:pStyle w:val="Normal"/>
        <w:tabs>
          <w:tab w:val="clear" w:pos="420"/>
          <w:tab w:val="left" w:pos="570" w:leader="none"/>
        </w:tabs>
        <w:jc w:val="both"/>
        <w:rPr>
          <w:rFonts w:ascii="Times New Roman" w:hAnsi="Times New Roman" w:eastAsia="Times New Roman" w:cs="Times New Roman"/>
          <w:b/>
          <w:b/>
          <w:bCs/>
          <w:color w:val="000000"/>
          <w:lang w:bidi="ar-SA"/>
        </w:rPr>
      </w:pPr>
      <w:r>
        <w:rPr>
          <w:rFonts w:eastAsia="Times New Roman" w:cs="Times New Roman" w:ascii="Times New Roman" w:hAnsi="Times New Roman"/>
          <w:b/>
          <w:bCs/>
          <w:color w:val="000000"/>
          <w:lang w:bidi="ar-SA"/>
        </w:rPr>
      </w:r>
    </w:p>
    <w:p>
      <w:pPr>
        <w:pStyle w:val="Normal"/>
        <w:tabs>
          <w:tab w:val="clear" w:pos="420"/>
          <w:tab w:val="left" w:pos="570" w:leader="none"/>
        </w:tabs>
        <w:jc w:val="both"/>
        <w:rPr/>
      </w:pPr>
      <w:r>
        <w:rPr>
          <w:rFonts w:eastAsia="Times New Roman" w:cs="Times New Roman" w:ascii="Times New Roman" w:hAnsi="Times New Roman"/>
          <w:b/>
          <w:bCs/>
          <w:color w:val="000000"/>
          <w:lang w:bidi="ar-SA"/>
        </w:rPr>
        <w:t>4.2.2 : Matériel associé</w:t>
      </w:r>
    </w:p>
    <w:p>
      <w:pPr>
        <w:pStyle w:val="Normal"/>
        <w:tabs>
          <w:tab w:val="clear" w:pos="420"/>
          <w:tab w:val="left" w:pos="570" w:leader="none"/>
        </w:tabs>
        <w:jc w:val="both"/>
        <w:rPr>
          <w:rFonts w:ascii="Times New Roman" w:hAnsi="Times New Roman" w:eastAsia="Times New Roman" w:cs="Times New Roman"/>
          <w:b/>
          <w:b/>
          <w:bCs/>
          <w:color w:val="000000"/>
          <w:lang w:bidi="ar-SA"/>
        </w:rPr>
      </w:pPr>
      <w:r>
        <w:rPr>
          <w:rFonts w:eastAsia="Times New Roman" w:cs="Times New Roman" w:ascii="Times New Roman" w:hAnsi="Times New Roman"/>
          <w:b/>
          <w:bCs/>
          <w:color w:val="000000"/>
          <w:lang w:bidi="ar-SA"/>
        </w:rPr>
      </w:r>
    </w:p>
    <w:p>
      <w:pPr>
        <w:pStyle w:val="Normal"/>
        <w:tabs>
          <w:tab w:val="clear" w:pos="420"/>
          <w:tab w:val="left" w:pos="570" w:leader="none"/>
        </w:tabs>
        <w:jc w:val="both"/>
        <w:rPr/>
      </w:pPr>
      <w:r>
        <w:rPr>
          <w:rFonts w:ascii="Times New Roman" w:hAnsi="Times New Roman"/>
          <w:b/>
          <w:bCs/>
          <w:color w:val="000000"/>
        </w:rPr>
        <w:t xml:space="preserve">Article 4.3 : </w:t>
      </w:r>
      <w:r>
        <w:rPr>
          <w:rFonts w:eastAsia="Times New Roman" w:cs="Times New Roman" w:ascii="Times New Roman" w:hAnsi="Times New Roman"/>
          <w:b/>
          <w:bCs/>
          <w:color w:val="000000"/>
          <w:lang w:bidi="ar-SA"/>
        </w:rPr>
        <w:t>Contrôle des prestations</w:t>
      </w:r>
    </w:p>
    <w:p>
      <w:pPr>
        <w:pStyle w:val="Normal"/>
        <w:jc w:val="both"/>
        <w:rPr>
          <w:rFonts w:ascii="Times New Roman" w:hAnsi="Times New Roman"/>
          <w:color w:val="000000"/>
        </w:rPr>
      </w:pPr>
      <w:r>
        <w:rPr>
          <w:rFonts w:ascii="Times New Roman" w:hAnsi="Times New Roman"/>
          <w:color w:val="000000"/>
        </w:rPr>
      </w:r>
    </w:p>
    <w:p>
      <w:pPr>
        <w:pStyle w:val="Normal"/>
        <w:jc w:val="both"/>
        <w:rPr/>
      </w:pPr>
      <w:r>
        <w:rPr>
          <w:rFonts w:ascii="Times New Roman" w:hAnsi="Times New Roman"/>
          <w:b/>
          <w:bCs/>
          <w:color w:val="2A6099"/>
          <w:u w:val="single"/>
        </w:rPr>
        <w:t>ARTICLE 5</w:t>
      </w:r>
      <w:r>
        <w:rPr>
          <w:rFonts w:ascii="Times New Roman" w:hAnsi="Times New Roman"/>
          <w:b/>
          <w:bCs/>
          <w:color w:val="2A6099"/>
        </w:rPr>
        <w:t xml:space="preserve"> : LE PERSONNEL </w:t>
      </w:r>
    </w:p>
    <w:p>
      <w:pPr>
        <w:pStyle w:val="Normal"/>
        <w:jc w:val="both"/>
        <w:rPr/>
      </w:pPr>
      <w:r>
        <w:rPr>
          <w:rFonts w:ascii="Times New Roman" w:hAnsi="Times New Roman"/>
          <w:b/>
          <w:bCs/>
          <w:color w:val="000000"/>
        </w:rPr>
        <w:t>Article 5.1 : Liste nominative du personnel et conditions d’affectation</w:t>
      </w:r>
    </w:p>
    <w:p>
      <w:pPr>
        <w:pStyle w:val="Normal"/>
        <w:jc w:val="both"/>
        <w:rPr>
          <w:rFonts w:ascii="Times New Roman" w:hAnsi="Times New Roman"/>
          <w:b/>
          <w:b/>
          <w:bCs/>
          <w:color w:val="000000"/>
        </w:rPr>
      </w:pPr>
      <w:r>
        <w:rPr>
          <w:rFonts w:ascii="Times New Roman" w:hAnsi="Times New Roman"/>
          <w:b/>
          <w:bCs/>
          <w:color w:val="000000"/>
        </w:rPr>
      </w:r>
    </w:p>
    <w:p>
      <w:pPr>
        <w:pStyle w:val="Normal"/>
        <w:tabs>
          <w:tab w:val="clear" w:pos="420"/>
          <w:tab w:val="left" w:pos="1125" w:leader="none"/>
        </w:tabs>
        <w:jc w:val="both"/>
        <w:rPr/>
      </w:pPr>
      <w:r>
        <w:rPr>
          <w:rFonts w:eastAsia="Times New Roman" w:cs="Times New Roman" w:ascii="Times New Roman" w:hAnsi="Times New Roman"/>
          <w:b/>
          <w:bCs/>
          <w:color w:val="000000"/>
          <w:lang w:bidi="ar-SA"/>
        </w:rPr>
        <w:t xml:space="preserve">5.1.1 : Avant le démarrage des prestations </w:t>
      </w:r>
    </w:p>
    <w:p>
      <w:pPr>
        <w:pStyle w:val="Normal"/>
        <w:tabs>
          <w:tab w:val="clear" w:pos="420"/>
          <w:tab w:val="left" w:pos="1140" w:leader="none"/>
        </w:tabs>
        <w:jc w:val="both"/>
        <w:rPr/>
      </w:pPr>
      <w:r>
        <w:rPr>
          <w:rFonts w:eastAsia="Times New Roman" w:cs="Times New Roman" w:ascii="Times New Roman" w:hAnsi="Times New Roman"/>
          <w:b/>
          <w:bCs/>
          <w:color w:val="000000"/>
          <w:lang w:bidi="ar-SA"/>
        </w:rPr>
        <w:t>5.1.2 : Pendant l’exécution des prestations</w:t>
      </w:r>
    </w:p>
    <w:p>
      <w:pPr>
        <w:pStyle w:val="Normal"/>
        <w:tabs>
          <w:tab w:val="clear" w:pos="420"/>
          <w:tab w:val="left" w:pos="1140" w:leader="none"/>
        </w:tabs>
        <w:jc w:val="both"/>
        <w:rPr>
          <w:rFonts w:ascii="Times New Roman" w:hAnsi="Times New Roman" w:eastAsia="Times New Roman" w:cs="Times New Roman"/>
          <w:b/>
          <w:b/>
          <w:bCs/>
          <w:color w:val="000000"/>
          <w:lang w:bidi="ar-SA"/>
        </w:rPr>
      </w:pPr>
      <w:r>
        <w:rPr>
          <w:rFonts w:eastAsia="Times New Roman" w:cs="Times New Roman" w:ascii="Times New Roman" w:hAnsi="Times New Roman"/>
          <w:b/>
          <w:bCs/>
          <w:color w:val="000000"/>
          <w:lang w:bidi="ar-SA"/>
        </w:rPr>
      </w:r>
    </w:p>
    <w:p>
      <w:pPr>
        <w:pStyle w:val="Normal"/>
        <w:tabs>
          <w:tab w:val="clear" w:pos="420"/>
          <w:tab w:val="left" w:pos="1140" w:leader="none"/>
        </w:tabs>
        <w:jc w:val="both"/>
        <w:rPr/>
      </w:pPr>
      <w:r>
        <w:rPr>
          <w:rFonts w:eastAsia="Times New Roman" w:cs="Times New Roman" w:ascii="Times New Roman" w:hAnsi="Times New Roman"/>
          <w:b/>
          <w:bCs/>
          <w:color w:val="000000"/>
          <w:lang w:bidi="ar-SA"/>
        </w:rPr>
        <w:t xml:space="preserve">Article 5.2 Comportement du personnel </w:t>
      </w:r>
    </w:p>
    <w:p>
      <w:pPr>
        <w:pStyle w:val="Normal"/>
        <w:tabs>
          <w:tab w:val="clear" w:pos="420"/>
          <w:tab w:val="left" w:pos="585" w:leader="none"/>
        </w:tabs>
        <w:ind w:left="720" w:hanging="0"/>
        <w:jc w:val="both"/>
        <w:rPr>
          <w:rFonts w:ascii="Times New Roman" w:hAnsi="Times New Roman" w:eastAsia="Times New Roman" w:cs="Times New Roman"/>
          <w:b/>
          <w:b/>
          <w:bCs/>
          <w:color w:val="000000"/>
          <w:lang w:bidi="ar-SA"/>
        </w:rPr>
      </w:pPr>
      <w:r>
        <w:rPr>
          <w:rFonts w:eastAsia="Times New Roman" w:cs="Times New Roman" w:ascii="Times New Roman" w:hAnsi="Times New Roman"/>
          <w:b/>
          <w:bCs/>
          <w:color w:val="000000"/>
          <w:lang w:bidi="ar-SA"/>
        </w:rPr>
      </w:r>
    </w:p>
    <w:p>
      <w:pPr>
        <w:pStyle w:val="Normal"/>
        <w:tabs>
          <w:tab w:val="clear" w:pos="420"/>
          <w:tab w:val="left" w:pos="585" w:leader="none"/>
        </w:tabs>
        <w:jc w:val="both"/>
        <w:rPr>
          <w:rFonts w:ascii="Times New Roman" w:hAnsi="Times New Roman" w:eastAsia="Times New Roman" w:cs="Times New Roman"/>
          <w:b/>
          <w:b/>
          <w:bCs/>
          <w:color w:val="000000"/>
          <w:lang w:bidi="ar-SA"/>
        </w:rPr>
      </w:pPr>
      <w:r>
        <w:rPr>
          <w:rFonts w:eastAsia="Times New Roman" w:cs="Times New Roman" w:ascii="Times New Roman" w:hAnsi="Times New Roman"/>
          <w:b/>
          <w:bCs/>
          <w:color w:val="000000"/>
          <w:lang w:bidi="ar-SA"/>
        </w:rPr>
      </w:r>
    </w:p>
    <w:p>
      <w:pPr>
        <w:pStyle w:val="Normal"/>
        <w:jc w:val="both"/>
        <w:rPr>
          <w:rFonts w:ascii="Times New Roman" w:hAnsi="Times New Roman"/>
          <w:b/>
          <w:b/>
          <w:bCs/>
          <w:color w:val="000000"/>
        </w:rPr>
      </w:pPr>
      <w:r>
        <w:rPr>
          <w:rFonts w:ascii="Times New Roman" w:hAnsi="Times New Roman"/>
          <w:b/>
          <w:bCs/>
          <w:color w:val="000000"/>
        </w:rPr>
      </w:r>
    </w:p>
    <w:p>
      <w:pPr>
        <w:pStyle w:val="Normal"/>
        <w:jc w:val="both"/>
        <w:rPr/>
      </w:pPr>
      <w:r>
        <w:rPr>
          <w:rFonts w:ascii="Times New Roman" w:hAnsi="Times New Roman"/>
          <w:b/>
          <w:bCs/>
          <w:color w:val="000000"/>
        </w:rPr>
        <w:t>0 .Définition et Lexique</w:t>
      </w:r>
    </w:p>
    <w:p>
      <w:pPr>
        <w:pStyle w:val="Normal"/>
        <w:jc w:val="both"/>
        <w:rPr>
          <w:rFonts w:ascii="Times New Roman" w:hAnsi="Times New Roman"/>
          <w:color w:val="000000"/>
        </w:rPr>
      </w:pPr>
      <w:r>
        <w:rPr>
          <w:rFonts w:ascii="Times New Roman" w:hAnsi="Times New Roman"/>
          <w:color w:val="000000"/>
        </w:rPr>
      </w:r>
    </w:p>
    <w:p>
      <w:pPr>
        <w:pStyle w:val="Normal"/>
        <w:jc w:val="both"/>
        <w:rPr/>
      </w:pPr>
      <w:r>
        <w:rPr>
          <w:rFonts w:ascii="Times New Roman" w:hAnsi="Times New Roman"/>
          <w:color w:val="000000"/>
        </w:rPr>
        <w:t xml:space="preserve">Pour l'application du présent marché, les mots et expressions mentionnés ci-dessous sont définis comme suit : </w:t>
      </w:r>
    </w:p>
    <w:p>
      <w:pPr>
        <w:pStyle w:val="Normal"/>
        <w:jc w:val="both"/>
        <w:rPr>
          <w:rFonts w:ascii="Times New Roman" w:hAnsi="Times New Roman"/>
          <w:color w:val="000000"/>
          <w:highlight w:val="none"/>
          <w:shd w:fill="auto" w:val="clear"/>
        </w:rPr>
      </w:pPr>
      <w:r>
        <w:rPr>
          <w:rFonts w:ascii="Times New Roman" w:hAnsi="Times New Roman"/>
          <w:color w:val="000000"/>
          <w:shd w:fill="auto" w:val="clear"/>
        </w:rPr>
      </w:r>
    </w:p>
    <w:p>
      <w:pPr>
        <w:pStyle w:val="Normal"/>
        <w:tabs>
          <w:tab w:val="clear" w:pos="420"/>
          <w:tab w:val="left" w:pos="4500" w:leader="none"/>
        </w:tabs>
        <w:jc w:val="both"/>
        <w:rPr/>
      </w:pPr>
      <w:r>
        <w:rPr>
          <w:rFonts w:ascii="Times New Roman" w:hAnsi="Times New Roman"/>
          <w:b/>
          <w:bCs/>
          <w:color w:val="000000"/>
          <w:shd w:fill="auto" w:val="clear"/>
        </w:rPr>
        <w:t>Le titulaire du marché</w:t>
      </w:r>
      <w:r>
        <w:rPr>
          <w:rFonts w:ascii="Times New Roman" w:hAnsi="Times New Roman"/>
          <w:color w:val="000000"/>
          <w:shd w:fill="auto" w:val="clear"/>
        </w:rPr>
        <w:tab/>
        <w:t xml:space="preserve">La société ou associations  retenue pour l'exécution </w:t>
        <w:tab/>
        <w:t xml:space="preserve">du marché. </w:t>
      </w:r>
    </w:p>
    <w:p>
      <w:pPr>
        <w:pStyle w:val="Normal"/>
        <w:tabs>
          <w:tab w:val="clear" w:pos="420"/>
          <w:tab w:val="left" w:pos="5100" w:leader="none"/>
        </w:tabs>
        <w:jc w:val="both"/>
        <w:rPr>
          <w:rFonts w:ascii="Times New Roman" w:hAnsi="Times New Roman"/>
          <w:color w:val="000000"/>
          <w:highlight w:val="none"/>
          <w:shd w:fill="auto" w:val="clear"/>
        </w:rPr>
      </w:pPr>
      <w:r>
        <w:rPr>
          <w:rFonts w:ascii="Times New Roman" w:hAnsi="Times New Roman"/>
          <w:color w:val="000000"/>
          <w:shd w:fill="auto" w:val="clear"/>
        </w:rPr>
      </w:r>
    </w:p>
    <w:p>
      <w:pPr>
        <w:pStyle w:val="Normal"/>
        <w:tabs>
          <w:tab w:val="clear" w:pos="420"/>
          <w:tab w:val="left" w:pos="4470" w:leader="none"/>
        </w:tabs>
        <w:jc w:val="both"/>
        <w:rPr/>
      </w:pPr>
      <w:r>
        <w:rPr>
          <w:rFonts w:ascii="Times New Roman" w:hAnsi="Times New Roman"/>
          <w:b/>
          <w:bCs/>
          <w:color w:val="000000"/>
          <w:shd w:fill="auto" w:val="clear"/>
        </w:rPr>
        <w:t>Le gestionnaire du marché</w:t>
      </w:r>
      <w:r>
        <w:rPr>
          <w:rFonts w:ascii="Times New Roman" w:hAnsi="Times New Roman"/>
          <w:color w:val="000000"/>
          <w:shd w:fill="auto" w:val="clear"/>
        </w:rPr>
        <w:tab/>
        <w:t xml:space="preserve">Service prévention de la délinquance SPD . de la </w:t>
        <w:tab/>
        <w:t xml:space="preserve">Ville de Marseille en charge du suivi de </w:t>
        <w:tab/>
        <w:t xml:space="preserve">l'exécution </w:t>
        <w:tab/>
        <w:t xml:space="preserve">(commande, contrôle, admission des prestations, </w:t>
      </w:r>
    </w:p>
    <w:p>
      <w:pPr>
        <w:pStyle w:val="Normal"/>
        <w:tabs>
          <w:tab w:val="clear" w:pos="420"/>
          <w:tab w:val="left" w:pos="4470" w:leader="none"/>
        </w:tabs>
        <w:jc w:val="both"/>
        <w:rPr>
          <w:rFonts w:ascii="Times New Roman" w:hAnsi="Times New Roman"/>
          <w:color w:val="000000"/>
          <w:highlight w:val="none"/>
          <w:shd w:fill="auto" w:val="clear"/>
        </w:rPr>
      </w:pPr>
      <w:r>
        <w:rPr>
          <w:rFonts w:ascii="Times New Roman" w:hAnsi="Times New Roman"/>
          <w:color w:val="000000"/>
          <w:shd w:fill="auto" w:val="clear"/>
        </w:rPr>
      </w:r>
    </w:p>
    <w:p>
      <w:pPr>
        <w:pStyle w:val="Corpsdetexte"/>
        <w:tabs>
          <w:tab w:val="clear" w:pos="420"/>
          <w:tab w:val="left" w:pos="4470" w:leader="none"/>
        </w:tabs>
        <w:spacing w:before="0" w:after="0"/>
        <w:jc w:val="both"/>
        <w:rPr/>
      </w:pPr>
      <w:r>
        <w:rPr>
          <w:rFonts w:cs="Calibri Light" w:ascii="Times New Roman" w:hAnsi="Times New Roman"/>
          <w:b/>
          <w:bCs/>
          <w:color w:val="00000A"/>
          <w:shd w:fill="auto" w:val="clear"/>
        </w:rPr>
        <w:t xml:space="preserve"> </w:t>
      </w:r>
      <w:r>
        <w:rPr>
          <w:rFonts w:cs="Calibri Light" w:ascii="Times New Roman" w:hAnsi="Times New Roman"/>
          <w:b/>
          <w:bCs/>
          <w:color w:val="00000A"/>
          <w:shd w:fill="auto" w:val="clear"/>
        </w:rPr>
        <w:t xml:space="preserve">CLSPDR </w:t>
      </w:r>
      <w:r>
        <w:rPr>
          <w:rFonts w:cs="Calibri Light" w:ascii="Times New Roman" w:hAnsi="Times New Roman"/>
          <w:color w:val="00000A"/>
          <w:shd w:fill="auto" w:val="clear"/>
        </w:rPr>
        <w:tab/>
        <w:t xml:space="preserve">Conseil  Local de sécurité et de Prévention de la </w:t>
        <w:tab/>
        <w:t>délinquance et de la radic</w:t>
      </w:r>
      <w:r>
        <w:rPr>
          <w:rFonts w:cs="Calibri Light" w:ascii="Times New Roman" w:hAnsi="Times New Roman"/>
          <w:color w:val="00000A"/>
        </w:rPr>
        <w:t xml:space="preserve">alisation </w:t>
      </w:r>
    </w:p>
    <w:p>
      <w:pPr>
        <w:pStyle w:val="Normal"/>
        <w:tabs>
          <w:tab w:val="clear" w:pos="420"/>
          <w:tab w:val="left" w:pos="4470" w:leader="none"/>
        </w:tabs>
        <w:jc w:val="both"/>
        <w:rPr/>
      </w:pPr>
      <w:r>
        <w:rPr>
          <w:rFonts w:ascii="Times New Roman" w:hAnsi="Times New Roman"/>
          <w:color w:val="000000"/>
        </w:rPr>
        <w:t xml:space="preserve">         </w:t>
      </w:r>
    </w:p>
    <w:p>
      <w:pPr>
        <w:pStyle w:val="Normal"/>
        <w:tabs>
          <w:tab w:val="clear" w:pos="420"/>
          <w:tab w:val="left" w:pos="4470" w:leader="none"/>
        </w:tabs>
        <w:jc w:val="both"/>
        <w:rPr>
          <w:rFonts w:ascii="Times New Roman" w:hAnsi="Times New Roman"/>
          <w:color w:val="000000"/>
        </w:rPr>
      </w:pPr>
      <w:r>
        <w:rPr>
          <w:rFonts w:ascii="Times New Roman" w:hAnsi="Times New Roman"/>
          <w:color w:val="000000"/>
        </w:rPr>
      </w:r>
    </w:p>
    <w:p>
      <w:pPr>
        <w:pStyle w:val="Normal"/>
        <w:tabs>
          <w:tab w:val="clear" w:pos="420"/>
          <w:tab w:val="left" w:pos="4515" w:leader="none"/>
        </w:tabs>
        <w:jc w:val="both"/>
        <w:rPr/>
      </w:pPr>
      <w:r>
        <w:rPr>
          <w:rFonts w:ascii="Times New Roman" w:hAnsi="Times New Roman"/>
          <w:b/>
          <w:bCs/>
          <w:color w:val="000000"/>
          <w:u w:val="single"/>
        </w:rPr>
        <w:t>BPU</w:t>
      </w:r>
      <w:r>
        <w:rPr>
          <w:rFonts w:ascii="Times New Roman" w:hAnsi="Times New Roman"/>
          <w:b/>
          <w:bCs/>
          <w:color w:val="000000"/>
        </w:rPr>
        <w:t xml:space="preserve"> </w:t>
        <w:tab/>
        <w:t>B</w:t>
      </w:r>
      <w:r>
        <w:rPr>
          <w:rFonts w:ascii="Times New Roman" w:hAnsi="Times New Roman"/>
          <w:color w:val="000000"/>
        </w:rPr>
        <w:t xml:space="preserve">ordereaux des </w:t>
      </w:r>
      <w:r>
        <w:rPr>
          <w:rFonts w:ascii="Times New Roman" w:hAnsi="Times New Roman"/>
          <w:b/>
          <w:bCs/>
          <w:color w:val="000000"/>
        </w:rPr>
        <w:t>P</w:t>
      </w:r>
      <w:r>
        <w:rPr>
          <w:rFonts w:ascii="Times New Roman" w:hAnsi="Times New Roman"/>
          <w:color w:val="000000"/>
        </w:rPr>
        <w:t xml:space="preserve">rix </w:t>
      </w:r>
      <w:r>
        <w:rPr>
          <w:rFonts w:ascii="Times New Roman" w:hAnsi="Times New Roman"/>
          <w:b/>
          <w:bCs/>
          <w:color w:val="000000"/>
        </w:rPr>
        <w:t>U</w:t>
      </w:r>
      <w:r>
        <w:rPr>
          <w:rFonts w:ascii="Times New Roman" w:hAnsi="Times New Roman"/>
          <w:color w:val="000000"/>
        </w:rPr>
        <w:t xml:space="preserve">nitaires </w:t>
      </w:r>
    </w:p>
    <w:p>
      <w:pPr>
        <w:pStyle w:val="Normal"/>
        <w:tabs>
          <w:tab w:val="clear" w:pos="420"/>
          <w:tab w:val="left" w:pos="4515" w:leader="none"/>
        </w:tabs>
        <w:jc w:val="both"/>
        <w:rPr>
          <w:rFonts w:ascii="Times New Roman" w:hAnsi="Times New Roman"/>
          <w:color w:val="000000"/>
        </w:rPr>
      </w:pPr>
      <w:r>
        <w:rPr>
          <w:rFonts w:ascii="Times New Roman" w:hAnsi="Times New Roman"/>
          <w:color w:val="000000"/>
        </w:rPr>
      </w:r>
    </w:p>
    <w:p>
      <w:pPr>
        <w:pStyle w:val="Normal"/>
        <w:tabs>
          <w:tab w:val="clear" w:pos="420"/>
          <w:tab w:val="left" w:pos="4515" w:leader="none"/>
        </w:tabs>
        <w:jc w:val="both"/>
        <w:rPr>
          <w:rFonts w:ascii="Times New Roman" w:hAnsi="Times New Roman"/>
          <w:color w:val="000000"/>
        </w:rPr>
      </w:pPr>
      <w:r>
        <w:rPr>
          <w:rFonts w:ascii="Times New Roman" w:hAnsi="Times New Roman"/>
          <w:color w:val="000000"/>
        </w:rPr>
      </w:r>
    </w:p>
    <w:p>
      <w:pPr>
        <w:pStyle w:val="Normal"/>
        <w:tabs>
          <w:tab w:val="clear" w:pos="420"/>
          <w:tab w:val="left" w:pos="4515" w:leader="none"/>
        </w:tabs>
        <w:jc w:val="both"/>
        <w:rPr/>
      </w:pPr>
      <w:r>
        <w:rPr>
          <w:rFonts w:ascii="Times New Roman" w:hAnsi="Times New Roman"/>
          <w:b/>
          <w:bCs/>
          <w:color w:val="2A6099"/>
          <w:u w:val="single"/>
        </w:rPr>
        <w:t>ARTICLE 1</w:t>
      </w:r>
      <w:r>
        <w:rPr>
          <w:rFonts w:ascii="Times New Roman" w:hAnsi="Times New Roman"/>
          <w:b/>
          <w:bCs/>
          <w:color w:val="2A6099"/>
        </w:rPr>
        <w:t> : PRÉSENTATION</w:t>
      </w:r>
    </w:p>
    <w:p>
      <w:pPr>
        <w:pStyle w:val="Normal"/>
        <w:tabs>
          <w:tab w:val="clear" w:pos="420"/>
          <w:tab w:val="left" w:pos="4515" w:leader="none"/>
        </w:tabs>
        <w:jc w:val="both"/>
        <w:rPr>
          <w:rFonts w:ascii="Times New Roman" w:hAnsi="Times New Roman"/>
          <w:color w:val="000000"/>
        </w:rPr>
      </w:pPr>
      <w:r>
        <w:rPr>
          <w:rFonts w:ascii="Times New Roman" w:hAnsi="Times New Roman"/>
          <w:color w:val="000000"/>
        </w:rPr>
      </w:r>
    </w:p>
    <w:p>
      <w:pPr>
        <w:pStyle w:val="Normal"/>
        <w:jc w:val="both"/>
        <w:rPr/>
      </w:pPr>
      <w:r>
        <w:rPr>
          <w:rFonts w:ascii="Times New Roman" w:hAnsi="Times New Roman"/>
          <w:b/>
          <w:bCs/>
          <w:color w:val="000000"/>
        </w:rPr>
        <w:t>1.1 Le contexte :</w:t>
      </w:r>
    </w:p>
    <w:p>
      <w:pPr>
        <w:pStyle w:val="Normal"/>
        <w:jc w:val="both"/>
        <w:rPr>
          <w:rFonts w:ascii="Times New Roman" w:hAnsi="Times New Roman"/>
          <w:b/>
          <w:b/>
          <w:bCs/>
          <w:color w:val="000000"/>
        </w:rPr>
      </w:pPr>
      <w:r>
        <w:rPr>
          <w:rFonts w:ascii="Times New Roman" w:hAnsi="Times New Roman"/>
          <w:b/>
          <w:bCs/>
          <w:color w:val="000000"/>
        </w:rPr>
      </w:r>
    </w:p>
    <w:p>
      <w:pPr>
        <w:pStyle w:val="Normal"/>
        <w:spacing w:lineRule="auto" w:line="276"/>
        <w:jc w:val="both"/>
        <w:rPr/>
      </w:pPr>
      <w:r>
        <w:rPr>
          <w:rStyle w:val="Accentuationforte"/>
          <w:rFonts w:ascii="Times New Roman" w:hAnsi="Times New Roman"/>
          <w:b w:val="false"/>
          <w:bCs w:val="false"/>
          <w:color w:val="111111"/>
        </w:rPr>
        <w:t>Le terme de conduites à risque, appliqué aux jeunes générations, désigne une série de conduites disparates dont le trait commun consiste dans l’exposition de soi à une probabilité non négligeable de se blesser ou de mourir, de léser son avenir personnel, ou de mettre sa santé en péril.</w:t>
      </w:r>
    </w:p>
    <w:p>
      <w:pPr>
        <w:pStyle w:val="Normal"/>
        <w:jc w:val="both"/>
        <w:rPr>
          <w:rFonts w:ascii="Times New Roman" w:hAnsi="Times New Roman"/>
          <w:color w:val="444444"/>
        </w:rPr>
      </w:pPr>
      <w:r>
        <w:rPr>
          <w:rFonts w:ascii="Times New Roman" w:hAnsi="Times New Roman"/>
          <w:color w:val="444444"/>
        </w:rPr>
      </w:r>
    </w:p>
    <w:p>
      <w:pPr>
        <w:pStyle w:val="Corpsdetexte"/>
        <w:spacing w:before="0" w:after="0"/>
        <w:jc w:val="both"/>
        <w:rPr/>
      </w:pPr>
      <w:r>
        <w:rPr>
          <w:rStyle w:val="Accentuationforte"/>
          <w:rFonts w:ascii="Times New Roman" w:hAnsi="Times New Roman"/>
          <w:b w:val="false"/>
          <w:color w:val="202124"/>
        </w:rPr>
        <w:t xml:space="preserve">Entre rites de passage et altération du goût de vivre, les conduites à risque aident les adolescents à acquérir leur autonomie mais mettent leur vie en danger. À l’heure où le suicide constitue la deuxième cause de décès des adolescents, il est nécessaire d’étudier ces conduites, afin d’en connaître les motivations individuelles, les manifestations, leurs effets, et en fin de compte leur dangerosité réelle. </w:t>
      </w:r>
    </w:p>
    <w:p>
      <w:pPr>
        <w:pStyle w:val="Corpsdetexte"/>
        <w:spacing w:before="0" w:after="0"/>
        <w:jc w:val="both"/>
        <w:rPr>
          <w:rFonts w:ascii="Times New Roman" w:hAnsi="Times New Roman"/>
          <w:color w:val="202124"/>
        </w:rPr>
      </w:pPr>
      <w:r>
        <w:rPr>
          <w:rFonts w:ascii="Times New Roman" w:hAnsi="Times New Roman"/>
          <w:color w:val="202124"/>
        </w:rPr>
      </w:r>
    </w:p>
    <w:p>
      <w:pPr>
        <w:pStyle w:val="Corpsdetexte"/>
        <w:spacing w:before="0" w:after="0"/>
        <w:jc w:val="both"/>
        <w:rPr/>
      </w:pPr>
      <w:r>
        <w:rPr>
          <w:rStyle w:val="Accentuationforte"/>
          <w:rFonts w:ascii="Times New Roman" w:hAnsi="Times New Roman"/>
          <w:b w:val="false"/>
          <w:color w:val="202122"/>
        </w:rPr>
        <w:t>Même si elles contribuent au développement de l’adolescent, les conduites à risque font l’objet de prévention car elles engendrent de lourdes conséquences sur la</w:t>
      </w:r>
      <w:r>
        <w:rPr>
          <w:rStyle w:val="Accentuationforte"/>
          <w:rFonts w:ascii="Times New Roman" w:hAnsi="Times New Roman"/>
          <w:b w:val="false"/>
          <w:color w:val="000000"/>
        </w:rPr>
        <w:t xml:space="preserve">  </w:t>
      </w:r>
      <w:hyperlink r:id="rId2">
        <w:r>
          <w:rPr>
            <w:rStyle w:val="LienInternet"/>
            <w:rFonts w:ascii="Times New Roman" w:hAnsi="Times New Roman"/>
            <w:bCs/>
            <w:color w:val="000000"/>
            <w:u w:val="none"/>
          </w:rPr>
          <w:t>santé</w:t>
        </w:r>
      </w:hyperlink>
      <w:r>
        <w:rPr>
          <w:rStyle w:val="Accentuationforte"/>
          <w:rFonts w:ascii="Times New Roman" w:hAnsi="Times New Roman"/>
          <w:b w:val="false"/>
          <w:color w:val="202122"/>
        </w:rPr>
        <w:t> et le bien être des adolescents.</w:t>
      </w:r>
    </w:p>
    <w:p>
      <w:pPr>
        <w:pStyle w:val="Corpsdetexte"/>
        <w:spacing w:lineRule="auto" w:line="240"/>
        <w:jc w:val="both"/>
        <w:rPr/>
      </w:pPr>
      <w:r>
        <w:rPr>
          <w:rFonts w:ascii="Times New Roman" w:hAnsi="Times New Roman"/>
          <w:color w:val="202122"/>
        </w:rPr>
        <w:t>Les conduites à risque, sont </w:t>
      </w:r>
      <w:r>
        <w:rPr>
          <w:rFonts w:ascii="Times New Roman" w:hAnsi="Times New Roman"/>
          <w:i/>
          <w:iCs/>
          <w:color w:val="202122"/>
        </w:rPr>
        <w:t>« des tentatives douloureuses de se mettre au monde »</w:t>
      </w:r>
      <w:r>
        <w:rPr>
          <w:rFonts w:ascii="Times New Roman" w:hAnsi="Times New Roman"/>
          <w:color w:val="202122"/>
        </w:rPr>
        <w:t>. La tâche des parents, des travailleurs sociaux, des responsables politiques, des médecins, etc. n’est pas de les juger, mais de les comprendre et de s’efforcer, par l’échange, le dialogue, de les prévenir.</w:t>
      </w:r>
    </w:p>
    <w:p>
      <w:pPr>
        <w:pStyle w:val="Corpsdetexte"/>
        <w:spacing w:lineRule="auto" w:line="240"/>
        <w:jc w:val="both"/>
        <w:rPr>
          <w:color w:val="202122"/>
        </w:rPr>
      </w:pPr>
      <w:r>
        <w:rPr>
          <w:color w:val="202122"/>
        </w:rPr>
      </w:r>
    </w:p>
    <w:p>
      <w:pPr>
        <w:pStyle w:val="Corpsdetexte"/>
        <w:spacing w:lineRule="auto" w:line="240"/>
        <w:jc w:val="both"/>
        <w:rPr>
          <w:color w:val="202122"/>
        </w:rPr>
      </w:pPr>
      <w:r>
        <w:rPr>
          <w:color w:val="202122"/>
        </w:rPr>
      </w:r>
    </w:p>
    <w:p>
      <w:pPr>
        <w:pStyle w:val="Corpsdetexte"/>
        <w:spacing w:lineRule="auto" w:line="240"/>
        <w:jc w:val="both"/>
        <w:rPr>
          <w:color w:val="202122"/>
        </w:rPr>
      </w:pPr>
      <w:r>
        <w:rPr>
          <w:color w:val="202122"/>
        </w:rPr>
      </w:r>
    </w:p>
    <w:p>
      <w:pPr>
        <w:pStyle w:val="Corpsdetexte"/>
        <w:spacing w:lineRule="auto" w:line="240"/>
        <w:jc w:val="both"/>
        <w:rPr>
          <w:color w:val="202122"/>
        </w:rPr>
      </w:pPr>
      <w:r>
        <w:rPr>
          <w:color w:val="202122"/>
        </w:rPr>
      </w:r>
    </w:p>
    <w:p>
      <w:pPr>
        <w:pStyle w:val="Corpsdetexte"/>
        <w:spacing w:lineRule="auto" w:line="240"/>
        <w:jc w:val="both"/>
        <w:rPr>
          <w:color w:val="202122"/>
        </w:rPr>
      </w:pPr>
      <w:r>
        <w:rPr>
          <w:color w:val="202122"/>
        </w:rPr>
      </w:r>
    </w:p>
    <w:p>
      <w:pPr>
        <w:pStyle w:val="Corpsdetexte"/>
        <w:jc w:val="both"/>
        <w:rPr>
          <w:rFonts w:ascii="Times New Roman" w:hAnsi="Times New Roman"/>
          <w:color w:val="202122"/>
        </w:rPr>
      </w:pPr>
      <w:r>
        <w:rPr>
          <w:rFonts w:ascii="Times New Roman" w:hAnsi="Times New Roman"/>
          <w:color w:val="202122"/>
        </w:rPr>
      </w:r>
    </w:p>
    <w:tbl>
      <w:tblPr>
        <w:tblW w:w="9638" w:type="dxa"/>
        <w:jc w:val="left"/>
        <w:tblInd w:w="55" w:type="dxa"/>
        <w:tblLayout w:type="fixed"/>
        <w:tblCellMar>
          <w:top w:w="55" w:type="dxa"/>
          <w:left w:w="55" w:type="dxa"/>
          <w:bottom w:w="55" w:type="dxa"/>
          <w:right w:w="55" w:type="dxa"/>
        </w:tblCellMar>
        <w:tblLook w:firstRow="0" w:noVBand="0" w:lastRow="0" w:firstColumn="0" w:lastColumn="0" w:noHBand="0" w:val="0000"/>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tcPr>
          <w:p>
            <w:pPr>
              <w:pStyle w:val="Titre2"/>
              <w:widowControl w:val="false"/>
              <w:numPr>
                <w:ilvl w:val="1"/>
                <w:numId w:val="2"/>
              </w:numPr>
              <w:jc w:val="both"/>
              <w:rPr>
                <w:rFonts w:ascii="Times New Roman" w:hAnsi="Times New Roman"/>
                <w:b/>
                <w:b/>
                <w:bCs/>
                <w:color w:val="2A6099"/>
                <w:sz w:val="24"/>
              </w:rPr>
            </w:pPr>
            <w:bookmarkStart w:id="2" w:name="edugouv-summary-item-0"/>
            <w:bookmarkEnd w:id="2"/>
            <w:r>
              <w:rPr>
                <w:rFonts w:ascii="Times New Roman" w:hAnsi="Times New Roman"/>
                <w:b/>
                <w:bCs/>
                <w:color w:val="2A6099"/>
                <w:sz w:val="24"/>
              </w:rPr>
              <w:t>LA PRÉVENTION DES CONDUITES ADDICTIVES</w:t>
            </w:r>
          </w:p>
        </w:tc>
      </w:tr>
    </w:tbl>
    <w:p>
      <w:pPr>
        <w:pStyle w:val="Corpsdetexte"/>
        <w:jc w:val="both"/>
        <w:rPr>
          <w:rFonts w:ascii="Times New Roman" w:hAnsi="Times New Roman"/>
          <w:color w:val="202122"/>
        </w:rPr>
      </w:pPr>
      <w:r>
        <w:rPr>
          <w:rFonts w:ascii="Times New Roman" w:hAnsi="Times New Roman"/>
          <w:color w:val="202122"/>
        </w:rPr>
      </w:r>
    </w:p>
    <w:p>
      <w:pPr>
        <w:pStyle w:val="Corpsdetexte"/>
        <w:jc w:val="both"/>
        <w:rPr/>
      </w:pPr>
      <w:r>
        <w:rPr>
          <w:rFonts w:ascii="Times New Roman" w:hAnsi="Times New Roman"/>
          <w:b/>
          <w:bCs/>
          <w:color w:val="202122"/>
        </w:rPr>
        <w:t>La prévention des conduites à risque repose sur les mesures d’information et d’éducation : des programmes de </w:t>
      </w:r>
      <w:hyperlink r:id="rId3">
        <w:r>
          <w:rPr>
            <w:rStyle w:val="LienInternet"/>
            <w:rFonts w:ascii="Times New Roman" w:hAnsi="Times New Roman"/>
            <w:b/>
            <w:bCs/>
            <w:color w:val="333333"/>
            <w:u w:val="none"/>
          </w:rPr>
          <w:t>prévention</w:t>
        </w:r>
      </w:hyperlink>
      <w:r>
        <w:rPr>
          <w:rFonts w:ascii="Times New Roman" w:hAnsi="Times New Roman"/>
          <w:b/>
          <w:bCs/>
          <w:color w:val="202122"/>
        </w:rPr>
        <w:t> mis en place dans les collèges et les lycées.</w:t>
      </w:r>
    </w:p>
    <w:p>
      <w:pPr>
        <w:pStyle w:val="Corpsdetexte"/>
        <w:spacing w:before="0" w:after="345"/>
        <w:jc w:val="both"/>
        <w:rPr/>
      </w:pPr>
      <w:r>
        <w:rPr>
          <w:rFonts w:ascii="Times New Roman" w:hAnsi="Times New Roman"/>
          <w:color w:val="000000"/>
        </w:rPr>
        <w:t>La politique de prévention des conduites addictives en milieu scolaire s’inscrit dans une continuité éducative tout au long de la scolarité, de l'école jusqu'au lycée, pour permettre à chaque jeune d’adopter des comportements responsables et faire des choix éclairés pour lui-même et pour les autres dans la perspective d’une citoyenneté active. Les actions éducatives mises en place favorisent le questionnement des élèves sur eux, sur leur jugement, sur leurs conduites et leurs alternatives,leurs croyances, idées ou convictions et leur fondement, et sur leurs informations, leur contenu et leurs sources.</w:t>
      </w:r>
    </w:p>
    <w:p>
      <w:pPr>
        <w:pStyle w:val="Corpsdetexte"/>
        <w:spacing w:before="0" w:after="345"/>
        <w:jc w:val="both"/>
        <w:rPr/>
      </w:pPr>
      <w:r>
        <w:rPr>
          <w:rFonts w:ascii="Times New Roman" w:hAnsi="Times New Roman"/>
          <w:color w:val="000000"/>
        </w:rPr>
        <w:t>La prévention passe par :</w:t>
      </w:r>
    </w:p>
    <w:p>
      <w:pPr>
        <w:pStyle w:val="Corpsdetexte"/>
        <w:numPr>
          <w:ilvl w:val="0"/>
          <w:numId w:val="4"/>
        </w:numPr>
        <w:tabs>
          <w:tab w:val="clear" w:pos="420"/>
          <w:tab w:val="left" w:pos="0" w:leader="none"/>
        </w:tabs>
        <w:spacing w:before="0" w:after="90"/>
        <w:jc w:val="both"/>
        <w:rPr/>
      </w:pPr>
      <w:r>
        <w:rPr>
          <w:rFonts w:ascii="Times New Roman" w:hAnsi="Times New Roman"/>
          <w:color w:val="000000"/>
        </w:rPr>
        <w:t xml:space="preserve"> </w:t>
      </w:r>
      <w:r>
        <w:rPr>
          <w:rFonts w:ascii="Times New Roman" w:hAnsi="Times New Roman"/>
          <w:color w:val="000000"/>
        </w:rPr>
        <w:t>des connaissances relatives aux effets des produits (tabac, alcool, cannabis...) sur leur santé et leur bien-être ainsi que sur la législation en vigueur ;</w:t>
      </w:r>
    </w:p>
    <w:p>
      <w:pPr>
        <w:pStyle w:val="Corpsdetexte"/>
        <w:numPr>
          <w:ilvl w:val="0"/>
          <w:numId w:val="4"/>
        </w:numPr>
        <w:tabs>
          <w:tab w:val="clear" w:pos="420"/>
          <w:tab w:val="left" w:pos="0" w:leader="none"/>
        </w:tabs>
        <w:spacing w:before="0" w:after="90"/>
        <w:jc w:val="both"/>
        <w:rPr/>
      </w:pPr>
      <w:r>
        <w:rPr>
          <w:rFonts w:ascii="Times New Roman" w:hAnsi="Times New Roman"/>
          <w:color w:val="000000"/>
        </w:rPr>
        <w:t xml:space="preserve"> </w:t>
      </w:r>
      <w:r>
        <w:rPr>
          <w:rFonts w:ascii="Times New Roman" w:hAnsi="Times New Roman"/>
          <w:color w:val="000000"/>
        </w:rPr>
        <w:t>le développement des compétences psychosociales, permettant notamment une mise à distance critique des stéréotypes et des pressions sociales poussant à la consommation ;</w:t>
      </w:r>
    </w:p>
    <w:p>
      <w:pPr>
        <w:pStyle w:val="Corpsdetexte"/>
        <w:numPr>
          <w:ilvl w:val="0"/>
          <w:numId w:val="4"/>
        </w:numPr>
        <w:tabs>
          <w:tab w:val="clear" w:pos="420"/>
          <w:tab w:val="left" w:pos="0" w:leader="none"/>
        </w:tabs>
        <w:spacing w:before="0" w:after="90"/>
        <w:jc w:val="both"/>
        <w:rPr/>
      </w:pPr>
      <w:r>
        <w:rPr>
          <w:rFonts w:ascii="Times New Roman" w:hAnsi="Times New Roman"/>
          <w:color w:val="000000"/>
        </w:rPr>
        <w:t xml:space="preserve"> </w:t>
      </w:r>
      <w:r>
        <w:rPr>
          <w:rFonts w:ascii="Times New Roman" w:hAnsi="Times New Roman"/>
          <w:color w:val="000000"/>
        </w:rPr>
        <w:t>des actions pédagogiques et éducatives s’inscrivant dans les parcours éducatifs, plus particulièrement le parcours éducatif de santé (PES) pour tous les élèves et le parcours citoyen en lien avec les enseignements disciplinaires et interdisciplinaires ;</w:t>
      </w:r>
    </w:p>
    <w:p>
      <w:pPr>
        <w:pStyle w:val="Corpsdetexte"/>
        <w:numPr>
          <w:ilvl w:val="0"/>
          <w:numId w:val="4"/>
        </w:numPr>
        <w:tabs>
          <w:tab w:val="clear" w:pos="420"/>
          <w:tab w:val="left" w:pos="0" w:leader="none"/>
        </w:tabs>
        <w:spacing w:before="0" w:after="90"/>
        <w:jc w:val="both"/>
        <w:rPr/>
      </w:pPr>
      <w:r>
        <w:rPr>
          <w:rFonts w:ascii="Times New Roman" w:hAnsi="Times New Roman"/>
          <w:color w:val="000000"/>
        </w:rPr>
        <w:t xml:space="preserve"> </w:t>
      </w:r>
      <w:r>
        <w:rPr>
          <w:rFonts w:ascii="Times New Roman" w:hAnsi="Times New Roman"/>
          <w:color w:val="000000"/>
        </w:rPr>
        <w:t>l'attention que chaque membre de l'équipe éducative porte aux élèves, et en particulier à ceux présentant des signes d’alerte ;</w:t>
      </w:r>
    </w:p>
    <w:p>
      <w:pPr>
        <w:pStyle w:val="Corpsdetexte"/>
        <w:numPr>
          <w:ilvl w:val="0"/>
          <w:numId w:val="4"/>
        </w:numPr>
        <w:tabs>
          <w:tab w:val="clear" w:pos="420"/>
          <w:tab w:val="left" w:pos="0" w:leader="none"/>
        </w:tabs>
        <w:spacing w:before="0" w:after="90"/>
        <w:jc w:val="both"/>
        <w:rPr/>
      </w:pPr>
      <w:r>
        <w:rPr>
          <w:rFonts w:ascii="Times New Roman" w:hAnsi="Times New Roman"/>
          <w:color w:val="000000"/>
        </w:rPr>
        <w:t xml:space="preserve"> </w:t>
      </w:r>
      <w:r>
        <w:rPr>
          <w:rFonts w:ascii="Times New Roman" w:hAnsi="Times New Roman"/>
          <w:color w:val="000000"/>
        </w:rPr>
        <w:t>les moyens donnés au jeune pour demander de l'aide, dans et hors de l’école.</w:t>
      </w:r>
    </w:p>
    <w:p>
      <w:pPr>
        <w:pStyle w:val="Corpsdetexte"/>
        <w:spacing w:before="0" w:after="90"/>
        <w:jc w:val="both"/>
        <w:rPr>
          <w:rFonts w:ascii="Times New Roman" w:hAnsi="Times New Roman"/>
          <w:color w:val="000000"/>
        </w:rPr>
      </w:pPr>
      <w:r>
        <w:rPr>
          <w:rFonts w:ascii="Times New Roman" w:hAnsi="Times New Roman"/>
          <w:color w:val="000000"/>
        </w:rPr>
      </w:r>
    </w:p>
    <w:p>
      <w:pPr>
        <w:pStyle w:val="Corpsdetexte"/>
        <w:spacing w:before="0" w:after="345"/>
        <w:jc w:val="both"/>
        <w:rPr/>
      </w:pPr>
      <w:r>
        <w:rPr>
          <w:rStyle w:val="Accentuationforte"/>
          <w:rFonts w:ascii="Times New Roman" w:hAnsi="Times New Roman"/>
          <w:color w:val="000000"/>
        </w:rPr>
        <w:t>Dans le premier degré</w:t>
      </w:r>
      <w:r>
        <w:rPr>
          <w:rFonts w:ascii="Times New Roman" w:hAnsi="Times New Roman"/>
          <w:color w:val="000000"/>
        </w:rPr>
        <w:t>, les enseignements permettent d’aborder, selon l’âge des élèves, le fonctionnement du corps humain et la santé, les actions bénéfiques ou nocives des comportements et le respect des principales règles d’hygiène de vie. Les temps consacrés à l’éducation à la santé et à la prévention des conduites addictives sont identifiés et intégrés aux enseignements.</w:t>
      </w:r>
    </w:p>
    <w:p>
      <w:pPr>
        <w:pStyle w:val="Corpsdetexte"/>
        <w:spacing w:before="0" w:after="345"/>
        <w:jc w:val="both"/>
        <w:rPr/>
      </w:pPr>
      <w:r>
        <w:rPr>
          <w:rStyle w:val="Accentuationforte"/>
          <w:rFonts w:ascii="Times New Roman" w:hAnsi="Times New Roman"/>
          <w:color w:val="000000"/>
        </w:rPr>
        <w:t>Dans le second degré</w:t>
      </w:r>
      <w:r>
        <w:rPr>
          <w:rFonts w:ascii="Times New Roman" w:hAnsi="Times New Roman"/>
          <w:color w:val="000000"/>
        </w:rPr>
        <w:t>, les addictions et la lutte contre les conduites addictives sont également abordées dans le cadre des enseignements disciplinaires. Par exemple, dans les programmes de sciences de la vie et de la Terre, de prévention santé environnement (PSE) en enseignement professionnel qui comporte un volet relatif aux conduites addictives et leurs conséquences, les mesures préventives de la lutte contre les addictions, les mesures répressives associées ainsi que les structures d’accueil existantes.</w:t>
      </w:r>
    </w:p>
    <w:p>
      <w:pPr>
        <w:pStyle w:val="Corpsdetexte"/>
        <w:jc w:val="both"/>
        <w:rPr/>
      </w:pPr>
      <w:r>
        <w:rPr>
          <w:rFonts w:ascii="Times New Roman" w:hAnsi="Times New Roman"/>
          <w:color w:val="202122"/>
        </w:rPr>
        <w:t>Des dispositifs de terrain mettent en œuvre des actions de prévention et de promotion comme : </w:t>
      </w:r>
      <w:hyperlink r:id="rId4">
        <w:r>
          <w:rPr>
            <w:rStyle w:val="LienInternet"/>
            <w:rFonts w:ascii="Times New Roman" w:hAnsi="Times New Roman"/>
            <w:color w:val="000000"/>
            <w:u w:val="none"/>
          </w:rPr>
          <w:t>les Maisons des adolescents</w:t>
        </w:r>
      </w:hyperlink>
      <w:r>
        <w:rPr>
          <w:rFonts w:ascii="Times New Roman" w:hAnsi="Times New Roman"/>
          <w:color w:val="000000"/>
        </w:rPr>
        <w:t>, </w:t>
      </w:r>
      <w:hyperlink r:id="rId5">
        <w:r>
          <w:rPr>
            <w:rStyle w:val="LienInternet"/>
            <w:rFonts w:ascii="Times New Roman" w:hAnsi="Times New Roman"/>
            <w:color w:val="000000"/>
            <w:u w:val="none"/>
          </w:rPr>
          <w:t>les Centres de soin, d'accompagnement et de prévention en addictologie</w:t>
        </w:r>
      </w:hyperlink>
      <w:r>
        <w:rPr>
          <w:rFonts w:ascii="Times New Roman" w:hAnsi="Times New Roman"/>
          <w:color w:val="202122"/>
        </w:rPr>
        <w:t xml:space="preserve">, </w:t>
      </w:r>
      <w:r>
        <w:rPr>
          <w:rFonts w:ascii="Times New Roman" w:hAnsi="Times New Roman"/>
          <w:color w:val="000000"/>
        </w:rPr>
        <w:t>le </w:t>
      </w:r>
      <w:hyperlink r:id="rId6">
        <w:r>
          <w:rPr>
            <w:rStyle w:val="LienInternet"/>
            <w:rFonts w:ascii="Times New Roman" w:hAnsi="Times New Roman"/>
            <w:color w:val="000000"/>
            <w:u w:val="none"/>
          </w:rPr>
          <w:t>Fil Santé Jeunes</w:t>
        </w:r>
      </w:hyperlink>
      <w:r>
        <w:rPr>
          <w:rFonts w:ascii="Times New Roman" w:hAnsi="Times New Roman"/>
          <w:color w:val="000000"/>
        </w:rPr>
        <w:t>, l'A</w:t>
      </w:r>
      <w:hyperlink r:id="rId7">
        <w:r>
          <w:rPr>
            <w:rStyle w:val="LienInternet"/>
            <w:rFonts w:ascii="Times New Roman" w:hAnsi="Times New Roman"/>
            <w:color w:val="000000"/>
            <w:u w:val="none"/>
          </w:rPr>
          <w:t xml:space="preserve">ssociation </w:t>
        </w:r>
      </w:hyperlink>
      <w:hyperlink r:id="rId8">
        <w:r>
          <w:rPr>
            <w:rStyle w:val="LienInternet"/>
            <w:rFonts w:ascii="Times New Roman" w:hAnsi="Times New Roman"/>
            <w:color w:val="000000"/>
            <w:u w:val="none"/>
          </w:rPr>
          <w:t>N</w:t>
        </w:r>
      </w:hyperlink>
      <w:hyperlink r:id="rId9">
        <w:r>
          <w:rPr>
            <w:rStyle w:val="LienInternet"/>
            <w:rFonts w:ascii="Times New Roman" w:hAnsi="Times New Roman"/>
            <w:color w:val="000000"/>
            <w:u w:val="none"/>
          </w:rPr>
          <w:t xml:space="preserve">ationale de </w:t>
        </w:r>
      </w:hyperlink>
      <w:hyperlink r:id="rId10">
        <w:r>
          <w:rPr>
            <w:rStyle w:val="LienInternet"/>
            <w:rFonts w:ascii="Times New Roman" w:hAnsi="Times New Roman"/>
            <w:color w:val="000000"/>
            <w:u w:val="none"/>
          </w:rPr>
          <w:t>P</w:t>
        </w:r>
      </w:hyperlink>
      <w:hyperlink r:id="rId11">
        <w:r>
          <w:rPr>
            <w:rStyle w:val="LienInternet"/>
            <w:rFonts w:ascii="Times New Roman" w:hAnsi="Times New Roman"/>
            <w:color w:val="000000"/>
            <w:u w:val="none"/>
          </w:rPr>
          <w:t xml:space="preserve">révention en </w:t>
        </w:r>
      </w:hyperlink>
      <w:hyperlink r:id="rId12">
        <w:r>
          <w:rPr>
            <w:rStyle w:val="LienInternet"/>
            <w:rFonts w:ascii="Times New Roman" w:hAnsi="Times New Roman"/>
            <w:color w:val="000000"/>
            <w:u w:val="none"/>
          </w:rPr>
          <w:t>A</w:t>
        </w:r>
      </w:hyperlink>
      <w:hyperlink r:id="rId13">
        <w:r>
          <w:rPr>
            <w:rStyle w:val="LienInternet"/>
            <w:rFonts w:ascii="Times New Roman" w:hAnsi="Times New Roman"/>
            <w:color w:val="000000"/>
            <w:u w:val="none"/>
          </w:rPr>
          <w:t xml:space="preserve">lcoologie et </w:t>
        </w:r>
      </w:hyperlink>
      <w:hyperlink r:id="rId14">
        <w:r>
          <w:rPr>
            <w:rStyle w:val="LienInternet"/>
            <w:rFonts w:ascii="Times New Roman" w:hAnsi="Times New Roman"/>
            <w:color w:val="000000"/>
            <w:u w:val="none"/>
          </w:rPr>
          <w:t>A</w:t>
        </w:r>
      </w:hyperlink>
      <w:hyperlink r:id="rId15">
        <w:r>
          <w:rPr>
            <w:rStyle w:val="LienInternet"/>
            <w:rFonts w:ascii="Times New Roman" w:hAnsi="Times New Roman"/>
          </w:rPr>
          <w:t>ddictologie</w:t>
        </w:r>
      </w:hyperlink>
      <w:r>
        <w:rPr>
          <w:rFonts w:ascii="Times New Roman" w:hAnsi="Times New Roman"/>
          <w:color w:val="000000"/>
        </w:rPr>
        <w:t>.</w:t>
      </w:r>
    </w:p>
    <w:p>
      <w:pPr>
        <w:pStyle w:val="Corpsdetexte"/>
        <w:jc w:val="both"/>
        <w:rPr>
          <w:rFonts w:ascii="Times New Roman" w:hAnsi="Times New Roman"/>
          <w:color w:val="000000"/>
        </w:rPr>
      </w:pPr>
      <w:r>
        <w:rPr>
          <w:rFonts w:ascii="Times New Roman" w:hAnsi="Times New Roman"/>
          <w:color w:val="000000"/>
        </w:rPr>
      </w:r>
    </w:p>
    <w:p>
      <w:pPr>
        <w:pStyle w:val="Corpsdetexte"/>
        <w:jc w:val="both"/>
        <w:rPr>
          <w:rFonts w:ascii="Times New Roman" w:hAnsi="Times New Roman"/>
          <w:color w:val="000000"/>
        </w:rPr>
      </w:pPr>
      <w:r>
        <w:rPr>
          <w:rFonts w:ascii="Times New Roman" w:hAnsi="Times New Roman"/>
          <w:color w:val="000000"/>
        </w:rPr>
      </w:r>
    </w:p>
    <w:tbl>
      <w:tblPr>
        <w:tblW w:w="9638" w:type="dxa"/>
        <w:jc w:val="left"/>
        <w:tblInd w:w="55" w:type="dxa"/>
        <w:tblLayout w:type="fixed"/>
        <w:tblCellMar>
          <w:top w:w="55" w:type="dxa"/>
          <w:left w:w="55" w:type="dxa"/>
          <w:bottom w:w="55" w:type="dxa"/>
          <w:right w:w="55" w:type="dxa"/>
        </w:tblCellMar>
        <w:tblLook w:firstRow="0" w:noVBand="0" w:lastRow="0" w:firstColumn="0" w:lastColumn="0" w:noHBand="0" w:val="0000"/>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tcPr>
          <w:p>
            <w:pPr>
              <w:pStyle w:val="Corpsdetexte"/>
              <w:widowControl w:val="false"/>
              <w:spacing w:before="0" w:after="140"/>
              <w:jc w:val="both"/>
              <w:rPr>
                <w:rFonts w:ascii="Times New Roman" w:hAnsi="Times New Roman"/>
                <w:b/>
                <w:b/>
                <w:bCs/>
                <w:color w:val="2A6099"/>
              </w:rPr>
            </w:pPr>
            <w:r>
              <w:rPr>
                <w:rFonts w:ascii="Times New Roman" w:hAnsi="Times New Roman"/>
                <w:b/>
                <w:bCs/>
                <w:color w:val="2A6099"/>
              </w:rPr>
              <w:t>LA COMMISSION DES MINEURS A MARSEILLE</w:t>
            </w:r>
          </w:p>
        </w:tc>
      </w:tr>
    </w:tbl>
    <w:p>
      <w:pPr>
        <w:pStyle w:val="Corpsdetexte"/>
        <w:jc w:val="both"/>
        <w:rPr>
          <w:rFonts w:ascii="Times New Roman" w:hAnsi="Times New Roman"/>
          <w:color w:val="000000"/>
        </w:rPr>
      </w:pPr>
      <w:r>
        <w:rPr>
          <w:rFonts w:ascii="Times New Roman" w:hAnsi="Times New Roman"/>
          <w:color w:val="000000"/>
        </w:rPr>
      </w:r>
    </w:p>
    <w:p>
      <w:pPr>
        <w:pStyle w:val="Corpsdetexte"/>
        <w:spacing w:before="0" w:after="0"/>
        <w:jc w:val="both"/>
        <w:rPr/>
      </w:pPr>
      <w:r>
        <w:rPr>
          <w:rStyle w:val="Accentuationforte"/>
          <w:rFonts w:ascii="Times New Roman" w:hAnsi="Times New Roman"/>
          <w:b w:val="false"/>
          <w:bCs w:val="false"/>
        </w:rPr>
        <w:t xml:space="preserve">C’est dans ce contexte et pour répondre à l’accroissement des comportements déviants et délictueux chez les jeunes, afin de prévenir les risques et protéger les jeunes marseillais des dangers, qu’une </w:t>
      </w:r>
      <w:r>
        <w:rPr>
          <w:rFonts w:ascii="Times New Roman" w:hAnsi="Times New Roman"/>
        </w:rPr>
        <w:t>commission mineurs a été installée le 10 mars 2022 à Marseille sous la coprésidence de :</w:t>
      </w:r>
    </w:p>
    <w:p>
      <w:pPr>
        <w:pStyle w:val="Corpsdetexte"/>
        <w:spacing w:before="0" w:after="0"/>
        <w:jc w:val="both"/>
        <w:rPr>
          <w:rFonts w:ascii="Times New Roman" w:hAnsi="Times New Roman"/>
        </w:rPr>
      </w:pPr>
      <w:r>
        <w:rPr>
          <w:rFonts w:ascii="Times New Roman" w:hAnsi="Times New Roman"/>
        </w:rPr>
      </w:r>
    </w:p>
    <w:p>
      <w:pPr>
        <w:pStyle w:val="Corpsdetexte"/>
        <w:spacing w:lineRule="auto" w:line="259" w:before="0" w:after="159"/>
        <w:jc w:val="both"/>
        <w:rPr/>
      </w:pPr>
      <w:r>
        <w:rPr>
          <w:rStyle w:val="Accentuationforte"/>
          <w:rFonts w:ascii="Times New Roman" w:hAnsi="Times New Roman"/>
        </w:rPr>
        <w:t>- Madame Zoubida MEGUENNI,</w:t>
      </w:r>
      <w:r>
        <w:rPr>
          <w:rFonts w:ascii="Times New Roman" w:hAnsi="Times New Roman"/>
        </w:rPr>
        <w:t xml:space="preserve"> Conseillère Municipale déléguée à la prévention des conduites à risque chez les jeunes et à la médiation sociale.</w:t>
      </w:r>
    </w:p>
    <w:p>
      <w:pPr>
        <w:pStyle w:val="Corpsdetexte"/>
        <w:spacing w:lineRule="auto" w:line="259" w:before="0" w:after="159"/>
        <w:jc w:val="both"/>
        <w:rPr/>
      </w:pPr>
      <w:r>
        <w:rPr>
          <w:rStyle w:val="Accentuationforte"/>
          <w:rFonts w:ascii="Times New Roman" w:hAnsi="Times New Roman"/>
        </w:rPr>
        <w:t>- Madame Dominique LAURENS,</w:t>
      </w:r>
      <w:r>
        <w:rPr>
          <w:rFonts w:ascii="Times New Roman" w:hAnsi="Times New Roman"/>
        </w:rPr>
        <w:t xml:space="preserve"> Procureure de la République près le tribunal judiciaire de Marseille. </w:t>
      </w:r>
    </w:p>
    <w:p>
      <w:pPr>
        <w:pStyle w:val="Corpsdetexte"/>
        <w:jc w:val="both"/>
        <w:rPr/>
      </w:pPr>
      <w:r>
        <w:rPr>
          <w:rFonts w:ascii="Times New Roman" w:hAnsi="Times New Roman"/>
          <w:b/>
          <w:bCs/>
        </w:rPr>
        <w:t>La commission mineurs s’inscrit dans le cadre du Conseil Local de Prévention de la Délinquance et de la radicalisation de la ville de Marseille composé de toutes les institutions partenaires.</w:t>
      </w:r>
    </w:p>
    <w:p>
      <w:pPr>
        <w:pStyle w:val="Corpsdetexte"/>
        <w:ind w:left="2100" w:hanging="0"/>
        <w:jc w:val="both"/>
        <w:rPr/>
      </w:pPr>
      <w:r>
        <w:rPr>
          <w:rFonts w:ascii="Times New Roman" w:hAnsi="Times New Roman"/>
          <w:b/>
          <w:bCs/>
        </w:rPr>
        <w:br/>
      </w:r>
      <w:r>
        <w:rPr>
          <w:rFonts w:ascii="Times New Roman" w:hAnsi="Times New Roman"/>
          <w:b/>
          <w:bCs/>
          <w:color w:val="2A6099"/>
        </w:rPr>
        <w:t>-Tribunal Judiciaire de Marseille</w:t>
      </w:r>
    </w:p>
    <w:p>
      <w:pPr>
        <w:pStyle w:val="Corpsdetexte"/>
        <w:ind w:left="2100" w:hanging="0"/>
        <w:jc w:val="both"/>
        <w:rPr/>
      </w:pPr>
      <w:r>
        <w:rPr>
          <w:rFonts w:ascii="Times New Roman" w:hAnsi="Times New Roman"/>
          <w:b/>
          <w:bCs/>
          <w:color w:val="2A6099"/>
        </w:rPr>
        <w:t>-Parquet de Marseille</w:t>
      </w:r>
    </w:p>
    <w:p>
      <w:pPr>
        <w:pStyle w:val="Corpsdetexte"/>
        <w:ind w:left="2100" w:hanging="0"/>
        <w:jc w:val="both"/>
        <w:rPr/>
      </w:pPr>
      <w:r>
        <w:rPr>
          <w:rFonts w:ascii="Times New Roman" w:hAnsi="Times New Roman"/>
          <w:b/>
          <w:bCs/>
          <w:color w:val="2A6099"/>
        </w:rPr>
        <w:t xml:space="preserve">-Préfecture de police </w:t>
      </w:r>
    </w:p>
    <w:p>
      <w:pPr>
        <w:pStyle w:val="Corpsdetexte"/>
        <w:ind w:left="2100" w:hanging="0"/>
        <w:jc w:val="both"/>
        <w:rPr/>
      </w:pPr>
      <w:r>
        <w:rPr>
          <w:rFonts w:ascii="Times New Roman" w:hAnsi="Times New Roman"/>
          <w:b/>
          <w:bCs/>
          <w:color w:val="2A6099"/>
        </w:rPr>
        <w:t>-Préfecture à l’égalité des chances</w:t>
      </w:r>
    </w:p>
    <w:p>
      <w:pPr>
        <w:pStyle w:val="Corpsdetexte"/>
        <w:ind w:left="2100" w:hanging="0"/>
        <w:jc w:val="both"/>
        <w:rPr/>
      </w:pPr>
      <w:r>
        <w:rPr>
          <w:rFonts w:ascii="Times New Roman" w:hAnsi="Times New Roman"/>
          <w:b/>
          <w:bCs/>
          <w:color w:val="2A6099"/>
        </w:rPr>
        <w:t>- Éducation Nationale Inspection d’Académie .</w:t>
      </w:r>
    </w:p>
    <w:p>
      <w:pPr>
        <w:pStyle w:val="Corpsdetexte"/>
        <w:ind w:left="2100" w:hanging="0"/>
        <w:jc w:val="both"/>
        <w:rPr/>
      </w:pPr>
      <w:r>
        <w:rPr>
          <w:rFonts w:ascii="Times New Roman" w:hAnsi="Times New Roman"/>
          <w:b/>
          <w:bCs/>
          <w:color w:val="2A6099"/>
        </w:rPr>
        <w:t>- Conseil Départemental des Bouches du Rhône</w:t>
      </w:r>
    </w:p>
    <w:p>
      <w:pPr>
        <w:pStyle w:val="Corpsdetexte"/>
        <w:ind w:left="2100" w:hanging="0"/>
        <w:jc w:val="both"/>
        <w:rPr/>
      </w:pPr>
      <w:r>
        <w:rPr>
          <w:rFonts w:ascii="Times New Roman" w:hAnsi="Times New Roman"/>
          <w:b/>
          <w:bCs/>
          <w:color w:val="2A6099"/>
        </w:rPr>
        <w:t xml:space="preserve">- Métropole Aix Marseille Provence </w:t>
      </w:r>
    </w:p>
    <w:p>
      <w:pPr>
        <w:pStyle w:val="Corpsdetexte"/>
        <w:jc w:val="both"/>
        <w:rPr>
          <w:rFonts w:ascii="Times New Roman" w:hAnsi="Times New Roman"/>
          <w:b/>
          <w:b/>
          <w:bCs/>
        </w:rPr>
      </w:pPr>
      <w:r>
        <w:rPr>
          <w:rFonts w:ascii="Times New Roman" w:hAnsi="Times New Roman"/>
          <w:b/>
          <w:bCs/>
        </w:rPr>
      </w:r>
    </w:p>
    <w:p>
      <w:pPr>
        <w:pStyle w:val="Corpsdetexte"/>
        <w:jc w:val="both"/>
        <w:rPr/>
      </w:pPr>
      <w:r>
        <w:rPr>
          <w:rStyle w:val="Accentuationforte"/>
          <w:rFonts w:ascii="Times New Roman" w:hAnsi="Times New Roman"/>
          <w:color w:val="3465A4"/>
          <w:u w:val="single"/>
        </w:rPr>
        <w:t>Objectif Général</w:t>
      </w:r>
      <w:r>
        <w:rPr>
          <w:rStyle w:val="Accentuationforte"/>
          <w:rFonts w:ascii="Times New Roman" w:hAnsi="Times New Roman"/>
          <w:color w:val="3465A4"/>
        </w:rPr>
        <w:t xml:space="preserve"> :</w:t>
      </w:r>
      <w:r>
        <w:rPr>
          <w:rFonts w:ascii="Times New Roman" w:hAnsi="Times New Roman"/>
          <w:color w:val="3465A4"/>
        </w:rPr>
        <w:t xml:space="preserve">  </w:t>
      </w:r>
      <w:r>
        <w:rPr>
          <w:rStyle w:val="Accentuationforte"/>
          <w:rFonts w:ascii="Times New Roman" w:hAnsi="Times New Roman"/>
          <w:b w:val="false"/>
          <w:bCs w:val="false"/>
          <w:color w:val="3465A4"/>
        </w:rPr>
        <w:t>Cette commission a pour principal objectif de :</w:t>
      </w:r>
    </w:p>
    <w:p>
      <w:pPr>
        <w:pStyle w:val="Corpsdetexte"/>
        <w:jc w:val="both"/>
        <w:rPr/>
      </w:pPr>
      <w:r>
        <w:rPr>
          <w:rStyle w:val="Accentuationforte"/>
          <w:rFonts w:ascii="Times New Roman" w:hAnsi="Times New Roman"/>
          <w:b w:val="false"/>
          <w:bCs w:val="false"/>
          <w:color w:val="3465A4"/>
        </w:rPr>
        <w:t xml:space="preserve">- Contribuer à </w:t>
      </w:r>
      <w:r>
        <w:rPr>
          <w:rFonts w:ascii="Times New Roman" w:hAnsi="Times New Roman"/>
          <w:color w:val="3465A4"/>
        </w:rPr>
        <w:t>la protection de la jeunesse, à prévenir les comportements déviants et délictueux chez les mineurs, établir des diagnostics de territoire et déployer des actions de prévention au plus près du terrain.</w:t>
      </w:r>
    </w:p>
    <w:p>
      <w:pPr>
        <w:pStyle w:val="Corpsdetexte"/>
        <w:jc w:val="both"/>
        <w:rPr/>
      </w:pPr>
      <w:r>
        <w:rPr>
          <w:rFonts w:ascii="Times New Roman" w:hAnsi="Times New Roman"/>
          <w:color w:val="3465A4"/>
        </w:rPr>
        <w:t xml:space="preserve">- Coordonner la réflexion  pour organiser au niveau  local un plan d'action  inter-institutionnel  commun sur trois thématiques relevant de la prévention des risques chez les jeunes . </w:t>
      </w:r>
    </w:p>
    <w:p>
      <w:pPr>
        <w:pStyle w:val="Corpsdetexte"/>
        <w:numPr>
          <w:ilvl w:val="0"/>
          <w:numId w:val="5"/>
        </w:numPr>
        <w:tabs>
          <w:tab w:val="clear" w:pos="420"/>
          <w:tab w:val="left" w:pos="0" w:leader="none"/>
        </w:tabs>
        <w:spacing w:before="0" w:after="0"/>
        <w:jc w:val="both"/>
        <w:rPr/>
      </w:pPr>
      <w:r>
        <w:rPr>
          <w:rFonts w:ascii="Times New Roman" w:hAnsi="Times New Roman"/>
          <w:b/>
          <w:bCs/>
          <w:color w:val="3465A4"/>
        </w:rPr>
        <w:t xml:space="preserve">la prévention de l'entrée des jeunes mineurs dans les trafics </w:t>
      </w:r>
    </w:p>
    <w:p>
      <w:pPr>
        <w:pStyle w:val="Corpsdetexte"/>
        <w:numPr>
          <w:ilvl w:val="0"/>
          <w:numId w:val="5"/>
        </w:numPr>
        <w:tabs>
          <w:tab w:val="clear" w:pos="420"/>
          <w:tab w:val="left" w:pos="0" w:leader="none"/>
        </w:tabs>
        <w:spacing w:before="0" w:after="0"/>
        <w:jc w:val="both"/>
        <w:rPr/>
      </w:pPr>
      <w:r>
        <w:rPr>
          <w:rFonts w:ascii="Times New Roman" w:hAnsi="Times New Roman"/>
          <w:b/>
          <w:bCs/>
          <w:color w:val="3465A4"/>
        </w:rPr>
        <w:t xml:space="preserve">la prévention de la prostitution des mineurs </w:t>
      </w:r>
    </w:p>
    <w:p>
      <w:pPr>
        <w:pStyle w:val="Corpsdetexte"/>
        <w:numPr>
          <w:ilvl w:val="0"/>
          <w:numId w:val="5"/>
        </w:numPr>
        <w:tabs>
          <w:tab w:val="clear" w:pos="420"/>
          <w:tab w:val="left" w:pos="0" w:leader="none"/>
        </w:tabs>
        <w:jc w:val="both"/>
        <w:rPr/>
      </w:pPr>
      <w:r>
        <w:rPr>
          <w:rFonts w:ascii="Times New Roman" w:hAnsi="Times New Roman"/>
          <w:b/>
          <w:bCs/>
          <w:color w:val="3465A4"/>
        </w:rPr>
        <w:t xml:space="preserve">la prévention de l'absentéisme et du décrochage scolaire </w:t>
      </w:r>
    </w:p>
    <w:p>
      <w:pPr>
        <w:pStyle w:val="Corpsdetexte"/>
        <w:spacing w:before="0" w:after="159"/>
        <w:jc w:val="both"/>
        <w:rPr/>
      </w:pPr>
      <w:r>
        <w:rPr>
          <w:rStyle w:val="Accentuationforte"/>
          <w:rFonts w:ascii="Times New Roman" w:hAnsi="Times New Roman"/>
          <w:b w:val="false"/>
        </w:rPr>
        <w:t>Dans le cadre des groupes de travail de la commission mineurs des axes d'intervention et  programmes d'actions</w:t>
      </w:r>
      <w:r>
        <w:rPr>
          <w:rFonts w:ascii="Times New Roman" w:hAnsi="Times New Roman"/>
          <w:bCs/>
        </w:rPr>
        <w:t>, sensibilisation, information, communication en prévention primaire à destination des jeunes sur des micro territoires déterminés.</w:t>
      </w:r>
    </w:p>
    <w:p>
      <w:pPr>
        <w:pStyle w:val="Normal"/>
        <w:jc w:val="both"/>
        <w:rPr>
          <w:rFonts w:ascii="Times New Roman" w:hAnsi="Times New Roman"/>
          <w:color w:val="000000"/>
        </w:rPr>
      </w:pPr>
      <w:r>
        <w:rPr>
          <w:rFonts w:ascii="Times New Roman" w:hAnsi="Times New Roman"/>
          <w:color w:val="000000"/>
        </w:rPr>
      </w:r>
    </w:p>
    <w:p>
      <w:pPr>
        <w:pStyle w:val="Normal"/>
        <w:jc w:val="both"/>
        <w:rPr>
          <w:rFonts w:ascii="Times New Roman" w:hAnsi="Times New Roman"/>
          <w:color w:val="000000"/>
        </w:rPr>
      </w:pPr>
      <w:r>
        <w:rPr>
          <w:rFonts w:ascii="Times New Roman" w:hAnsi="Times New Roman"/>
          <w:color w:val="000000"/>
        </w:rPr>
      </w:r>
    </w:p>
    <w:p>
      <w:pPr>
        <w:pStyle w:val="Normal"/>
        <w:jc w:val="both"/>
        <w:rPr>
          <w:rFonts w:ascii="Times New Roman" w:hAnsi="Times New Roman"/>
          <w:b/>
          <w:b/>
          <w:bCs/>
        </w:rPr>
      </w:pPr>
      <w:r>
        <w:rPr>
          <w:rFonts w:ascii="Times New Roman" w:hAnsi="Times New Roman"/>
          <w:b/>
          <w:bCs/>
        </w:rPr>
      </w:r>
    </w:p>
    <w:tbl>
      <w:tblPr>
        <w:tblW w:w="9638" w:type="dxa"/>
        <w:jc w:val="left"/>
        <w:tblInd w:w="55" w:type="dxa"/>
        <w:tblLayout w:type="fixed"/>
        <w:tblCellMar>
          <w:top w:w="55" w:type="dxa"/>
          <w:left w:w="55" w:type="dxa"/>
          <w:bottom w:w="55" w:type="dxa"/>
          <w:right w:w="55" w:type="dxa"/>
        </w:tblCellMar>
        <w:tblLook w:firstRow="0" w:noVBand="0" w:lastRow="0" w:firstColumn="0" w:lastColumn="0" w:noHBand="0" w:val="0000"/>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tcPr>
          <w:p>
            <w:pPr>
              <w:pStyle w:val="Corpsdetexte"/>
              <w:widowControl w:val="false"/>
              <w:spacing w:before="0" w:after="140"/>
              <w:jc w:val="both"/>
              <w:rPr>
                <w:rFonts w:ascii="Times New Roman" w:hAnsi="Times New Roman"/>
                <w:b/>
                <w:b/>
                <w:bCs/>
                <w:color w:val="2A6099"/>
              </w:rPr>
            </w:pPr>
            <w:r>
              <w:rPr>
                <w:rFonts w:ascii="Times New Roman" w:hAnsi="Times New Roman"/>
                <w:b/>
                <w:bCs/>
                <w:color w:val="2A6099"/>
              </w:rPr>
              <w:t>COMMISSION DES MINEURS  PERSPECTIVES 2023 /2024</w:t>
            </w:r>
          </w:p>
        </w:tc>
      </w:tr>
    </w:tbl>
    <w:p>
      <w:pPr>
        <w:pStyle w:val="Corpsdetexte"/>
        <w:jc w:val="both"/>
        <w:rPr>
          <w:rFonts w:ascii="Times New Roman" w:hAnsi="Times New Roman"/>
          <w:b/>
          <w:b/>
          <w:bCs/>
        </w:rPr>
      </w:pPr>
      <w:r>
        <w:rPr>
          <w:rFonts w:ascii="Times New Roman" w:hAnsi="Times New Roman"/>
          <w:b/>
          <w:bCs/>
        </w:rPr>
      </w:r>
    </w:p>
    <w:p>
      <w:pPr>
        <w:pStyle w:val="Corpsdetexte"/>
        <w:numPr>
          <w:ilvl w:val="0"/>
          <w:numId w:val="6"/>
        </w:numPr>
        <w:jc w:val="both"/>
        <w:rPr/>
      </w:pPr>
      <w:r>
        <w:rPr>
          <w:rFonts w:ascii="Times New Roman" w:hAnsi="Times New Roman"/>
          <w:b/>
          <w:bCs/>
        </w:rPr>
        <w:t>Poursuivre / dupliquer les actions de préventions locales mises en place a l’échelle des territoires</w:t>
      </w:r>
      <w:r>
        <w:rPr>
          <w:rFonts w:ascii="Times New Roman" w:hAnsi="Times New Roman"/>
        </w:rPr>
        <w:t xml:space="preserve"> (théâtre forum/ journée de la prévention …)</w:t>
      </w:r>
    </w:p>
    <w:p>
      <w:pPr>
        <w:pStyle w:val="Corpsdetexte"/>
        <w:numPr>
          <w:ilvl w:val="0"/>
          <w:numId w:val="6"/>
        </w:numPr>
        <w:jc w:val="both"/>
        <w:rPr/>
      </w:pPr>
      <w:r>
        <w:rPr>
          <w:rFonts w:ascii="Times New Roman" w:hAnsi="Times New Roman"/>
          <w:b/>
          <w:bCs/>
        </w:rPr>
        <w:t xml:space="preserve">Développer des actions de prévention et de sensibilisation de grande envergure pour toucher le plus possible de mineurs victimes </w:t>
      </w:r>
      <w:r>
        <w:rPr>
          <w:rFonts w:ascii="Times New Roman" w:hAnsi="Times New Roman"/>
        </w:rPr>
        <w:t>.</w:t>
      </w:r>
    </w:p>
    <w:p>
      <w:pPr>
        <w:pStyle w:val="Corpsdetexte"/>
        <w:numPr>
          <w:ilvl w:val="0"/>
          <w:numId w:val="6"/>
        </w:numPr>
        <w:jc w:val="both"/>
        <w:rPr/>
      </w:pPr>
      <w:r>
        <w:rPr>
          <w:rFonts w:ascii="Times New Roman" w:hAnsi="Times New Roman"/>
          <w:b/>
          <w:bCs/>
        </w:rPr>
        <w:t>Affirmer les contre-discours et les cadres de la loi dans les établissements scolaires/porter la parole</w:t>
      </w:r>
      <w:r>
        <w:rPr>
          <w:rFonts w:ascii="Times New Roman" w:hAnsi="Times New Roman"/>
        </w:rPr>
        <w:t xml:space="preserve"> </w:t>
      </w:r>
    </w:p>
    <w:p>
      <w:pPr>
        <w:pStyle w:val="Corpsdetexte"/>
        <w:numPr>
          <w:ilvl w:val="0"/>
          <w:numId w:val="6"/>
        </w:numPr>
        <w:jc w:val="both"/>
        <w:rPr/>
      </w:pPr>
      <w:r>
        <w:rPr>
          <w:rFonts w:ascii="Times New Roman" w:hAnsi="Times New Roman"/>
          <w:b/>
          <w:bCs/>
        </w:rPr>
        <w:t xml:space="preserve">Travailler le plus en amont possible en prévention primaire. </w:t>
      </w:r>
      <w:r>
        <w:rPr>
          <w:rFonts w:ascii="Times New Roman" w:hAnsi="Times New Roman"/>
        </w:rPr>
        <w:t>Agir prévenir le plus tôt possible.</w:t>
      </w:r>
    </w:p>
    <w:p>
      <w:pPr>
        <w:pStyle w:val="Corpsdetexte"/>
        <w:ind w:left="720" w:hanging="0"/>
        <w:jc w:val="both"/>
        <w:rPr>
          <w:rFonts w:ascii="Times New Roman" w:hAnsi="Times New Roman"/>
          <w:color w:val="424242"/>
        </w:rPr>
      </w:pPr>
      <w:r>
        <w:rPr>
          <w:rFonts w:ascii="Times New Roman" w:hAnsi="Times New Roman"/>
          <w:color w:val="424242"/>
        </w:rPr>
      </w:r>
    </w:p>
    <w:p>
      <w:pPr>
        <w:pStyle w:val="Normal"/>
        <w:jc w:val="both"/>
        <w:rPr/>
      </w:pPr>
      <w:r>
        <w:rPr>
          <w:rFonts w:ascii="Times New Roman" w:hAnsi="Times New Roman"/>
          <w:b/>
          <w:bCs/>
          <w:color w:val="000000"/>
        </w:rPr>
        <w:t>1.2 : Objet du marché</w:t>
      </w:r>
    </w:p>
    <w:p>
      <w:pPr>
        <w:pStyle w:val="Normal"/>
        <w:jc w:val="both"/>
        <w:rPr>
          <w:rFonts w:ascii="Times New Roman" w:hAnsi="Times New Roman"/>
          <w:b/>
          <w:b/>
          <w:bCs/>
          <w:color w:val="000000"/>
        </w:rPr>
      </w:pPr>
      <w:r>
        <w:rPr>
          <w:rFonts w:ascii="Times New Roman" w:hAnsi="Times New Roman"/>
          <w:b/>
          <w:bCs/>
          <w:color w:val="000000"/>
        </w:rPr>
      </w:r>
    </w:p>
    <w:p>
      <w:pPr>
        <w:pStyle w:val="Normal"/>
        <w:jc w:val="both"/>
        <w:rPr/>
      </w:pPr>
      <w:r>
        <w:rPr>
          <w:rFonts w:ascii="Times New Roman" w:hAnsi="Times New Roman"/>
          <w:b/>
          <w:bCs/>
          <w:color w:val="000000"/>
        </w:rPr>
        <w:t xml:space="preserve"> </w:t>
      </w:r>
    </w:p>
    <w:p>
      <w:pPr>
        <w:pStyle w:val="Normal"/>
        <w:jc w:val="both"/>
        <w:rPr/>
      </w:pPr>
      <w:r>
        <w:rPr/>
        <w:t xml:space="preserve"> </w:t>
      </w:r>
      <w:r>
        <w:rPr>
          <w:b w:val="false"/>
          <w:i w:val="false"/>
          <w:strike w:val="false"/>
          <w:dstrike w:val="false"/>
          <w:outline w:val="false"/>
          <w:shadow w:val="false"/>
          <w:color w:val="auto"/>
          <w:spacing w:val="0"/>
          <w:kern w:val="2"/>
          <w:sz w:val="24"/>
          <w:szCs w:val="24"/>
          <w:u w:val="none"/>
          <w:em w:val="none"/>
        </w:rPr>
        <w:t>Prestations de service en vue de la sensibilisation et la prévention des conduites à risques chez les jeunes  (2 lots)</w:t>
      </w:r>
    </w:p>
    <w:p>
      <w:pPr>
        <w:pStyle w:val="Normal"/>
        <w:jc w:val="both"/>
        <w:rPr>
          <w:rFonts w:ascii="Times New Roman" w:hAnsi="Times New Roman"/>
          <w:b/>
          <w:b/>
          <w:bCs/>
          <w:color w:val="000000"/>
        </w:rPr>
      </w:pPr>
      <w:r>
        <w:rPr>
          <w:rFonts w:ascii="Times New Roman" w:hAnsi="Times New Roman"/>
          <w:b/>
          <w:bCs/>
          <w:color w:val="000000"/>
        </w:rPr>
      </w:r>
    </w:p>
    <w:p>
      <w:pPr>
        <w:pStyle w:val="Normal"/>
        <w:spacing w:lineRule="auto" w:line="276" w:before="0" w:after="375"/>
        <w:jc w:val="both"/>
        <w:rPr/>
      </w:pPr>
      <w:r>
        <w:rPr>
          <w:rFonts w:ascii="Times New Roman" w:hAnsi="Times New Roman"/>
          <w:b/>
          <w:bCs/>
          <w:color w:val="424242"/>
        </w:rPr>
        <w:t>Prévenir le plus tôt possible les jeunes des conduites à risque ,  des dangers des trafics de drogues mais aussi  des comportements prostitutionnels  . Agir pour informer , sensibiliser pour protéger.</w:t>
      </w:r>
    </w:p>
    <w:p>
      <w:pPr>
        <w:pStyle w:val="ListParagraph"/>
        <w:spacing w:lineRule="auto" w:line="276" w:before="0" w:after="160"/>
        <w:ind w:left="0" w:hanging="0"/>
        <w:contextualSpacing w:val="false"/>
        <w:jc w:val="both"/>
        <w:rPr/>
      </w:pPr>
      <w:r>
        <w:rPr>
          <w:rFonts w:eastAsia="Calibri" w:cs="Calibri Light" w:ascii="Times New Roman" w:hAnsi="Times New Roman"/>
          <w:b/>
          <w:bCs/>
          <w:color w:val="000000"/>
          <w:shd w:fill="FFFFFF" w:val="clear"/>
        </w:rPr>
        <w:t xml:space="preserve">2 LOTS : </w:t>
      </w:r>
      <w:r>
        <w:rPr>
          <w:rFonts w:eastAsia="Calibri" w:cs="Calibri Light" w:ascii="Times New Roman" w:hAnsi="Times New Roman"/>
          <w:color w:val="000000"/>
          <w:shd w:fill="FFFFFF" w:val="clear"/>
        </w:rPr>
        <w:t>Le présent marché concerne :</w:t>
      </w:r>
    </w:p>
    <w:p>
      <w:pPr>
        <w:pStyle w:val="ListParagraph"/>
        <w:numPr>
          <w:ilvl w:val="0"/>
          <w:numId w:val="3"/>
        </w:numPr>
        <w:spacing w:lineRule="auto" w:line="276" w:before="0" w:after="160"/>
        <w:ind w:left="0" w:hanging="0"/>
        <w:contextualSpacing w:val="false"/>
        <w:jc w:val="both"/>
        <w:rPr/>
      </w:pPr>
      <w:r>
        <w:rPr>
          <w:rFonts w:eastAsia="Calibri" w:cs="Calibri Light" w:ascii="Times New Roman" w:hAnsi="Times New Roman"/>
          <w:b/>
          <w:bCs/>
          <w:color w:val="3465A4"/>
          <w:shd w:fill="FFFFFF" w:val="clear"/>
        </w:rPr>
        <w:t>LOT 1 </w:t>
      </w:r>
      <w:r>
        <w:rPr>
          <w:rFonts w:eastAsia="Calibri" w:cs="Calibri Light" w:ascii="Times New Roman" w:hAnsi="Times New Roman"/>
          <w:color w:val="000000"/>
          <w:shd w:fill="FFFFFF" w:val="clear"/>
        </w:rPr>
        <w:t>: Prestations de service en vue de la sensibilisation et de la prévention des comportements prostitutionnels</w:t>
      </w:r>
    </w:p>
    <w:p>
      <w:pPr>
        <w:pStyle w:val="ListParagraph"/>
        <w:numPr>
          <w:ilvl w:val="0"/>
          <w:numId w:val="3"/>
        </w:numPr>
        <w:spacing w:lineRule="auto" w:line="276" w:before="0" w:after="160"/>
        <w:ind w:left="0" w:hanging="0"/>
        <w:contextualSpacing w:val="false"/>
        <w:jc w:val="both"/>
        <w:rPr/>
      </w:pPr>
      <w:r>
        <w:rPr>
          <w:rFonts w:eastAsia="Calibri" w:cs="Calibri Light" w:ascii="Times New Roman" w:hAnsi="Times New Roman"/>
          <w:b/>
          <w:bCs/>
          <w:color w:val="3465A4"/>
          <w:shd w:fill="FFFFFF" w:val="clear"/>
        </w:rPr>
        <w:t>LOT 2</w:t>
      </w:r>
      <w:r>
        <w:rPr>
          <w:rFonts w:eastAsia="Calibri" w:cs="Calibri Light" w:ascii="Times New Roman" w:hAnsi="Times New Roman"/>
          <w:color w:val="3465A4"/>
          <w:shd w:fill="FFFFFF" w:val="clear"/>
        </w:rPr>
        <w:t> </w:t>
      </w:r>
      <w:r>
        <w:rPr>
          <w:rFonts w:eastAsia="Calibri" w:cs="Calibri Light" w:ascii="Times New Roman" w:hAnsi="Times New Roman"/>
          <w:color w:val="000000"/>
          <w:shd w:fill="FFFFFF" w:val="clear"/>
        </w:rPr>
        <w:t> : Prestations de service en vue de la sensibilisation et de la prévention de l’entrée des jeunes dans les trafics</w:t>
      </w:r>
    </w:p>
    <w:p>
      <w:pPr>
        <w:pStyle w:val="ListParagraph"/>
        <w:spacing w:lineRule="auto" w:line="276" w:before="0" w:after="160"/>
        <w:ind w:left="0" w:hanging="0"/>
        <w:contextualSpacing w:val="false"/>
        <w:jc w:val="both"/>
        <w:rPr/>
      </w:pPr>
      <w:r>
        <w:rPr>
          <w:rFonts w:eastAsia="Calibri" w:cs="Calibri Light"/>
          <w:shd w:fill="FFFFFF" w:val="clear"/>
        </w:rPr>
        <w:t>Pour information, le budget maximum annuel alloué est 25 000€ H.T. par lot.</w:t>
      </w:r>
    </w:p>
    <w:p>
      <w:pPr>
        <w:pStyle w:val="Titre2"/>
        <w:numPr>
          <w:ilvl w:val="1"/>
          <w:numId w:val="2"/>
        </w:numPr>
        <w:jc w:val="both"/>
        <w:rPr/>
      </w:pPr>
      <w:bookmarkStart w:id="3" w:name="__RefHeading__1145_708649678"/>
      <w:bookmarkEnd w:id="3"/>
      <w:r>
        <w:rPr>
          <w:rFonts w:eastAsia="Times New Roman" w:cs="Times New Roman" w:ascii="Times New Roman" w:hAnsi="Times New Roman"/>
          <w:b/>
          <w:bCs/>
          <w:color w:val="000000"/>
          <w:sz w:val="24"/>
          <w:lang w:bidi="ar-SA"/>
        </w:rPr>
        <w:t>1.3 : Les parties</w:t>
      </w:r>
    </w:p>
    <w:p>
      <w:pPr>
        <w:pStyle w:val="Normal"/>
        <w:jc w:val="both"/>
        <w:rPr>
          <w:rFonts w:ascii="Times New Roman" w:hAnsi="Times New Roman"/>
          <w:color w:val="000000"/>
        </w:rPr>
      </w:pPr>
      <w:r>
        <w:rPr>
          <w:rFonts w:ascii="Times New Roman" w:hAnsi="Times New Roman"/>
          <w:color w:val="000000"/>
        </w:rPr>
      </w:r>
    </w:p>
    <w:p>
      <w:pPr>
        <w:pStyle w:val="Normal"/>
        <w:numPr>
          <w:ilvl w:val="0"/>
          <w:numId w:val="7"/>
        </w:numPr>
        <w:jc w:val="both"/>
        <w:rPr/>
      </w:pPr>
      <w:r>
        <w:rPr>
          <w:rFonts w:ascii="Times New Roman" w:hAnsi="Times New Roman"/>
          <w:b/>
          <w:bCs/>
          <w:color w:val="000000"/>
        </w:rPr>
        <w:t xml:space="preserve"> </w:t>
      </w:r>
      <w:r>
        <w:rPr>
          <w:rFonts w:ascii="Times New Roman" w:hAnsi="Times New Roman"/>
          <w:b/>
          <w:bCs/>
          <w:color w:val="000000"/>
        </w:rPr>
        <w:t xml:space="preserve">Au sein du Service Prévention de la délinquance Ville de Marseille </w:t>
      </w:r>
    </w:p>
    <w:p>
      <w:pPr>
        <w:pStyle w:val="Normal"/>
        <w:jc w:val="both"/>
        <w:rPr/>
      </w:pPr>
      <w:r>
        <w:rPr>
          <w:rFonts w:ascii="Times New Roman" w:hAnsi="Times New Roman"/>
          <w:color w:val="000000"/>
        </w:rPr>
        <w:t xml:space="preserve">Le chargé de projet Prévention de la récidive et le responsable de division accompagnement des publics et territorialisation </w:t>
      </w:r>
    </w:p>
    <w:p>
      <w:pPr>
        <w:pStyle w:val="Normal"/>
        <w:jc w:val="both"/>
        <w:rPr>
          <w:rFonts w:ascii="Times New Roman" w:hAnsi="Times New Roman"/>
          <w:color w:val="000000"/>
        </w:rPr>
      </w:pPr>
      <w:r>
        <w:rPr>
          <w:rFonts w:ascii="Times New Roman" w:hAnsi="Times New Roman"/>
          <w:color w:val="000000"/>
        </w:rPr>
      </w:r>
    </w:p>
    <w:p>
      <w:pPr>
        <w:pStyle w:val="Normal"/>
        <w:numPr>
          <w:ilvl w:val="0"/>
          <w:numId w:val="8"/>
        </w:numPr>
        <w:ind w:left="0" w:hanging="0"/>
        <w:jc w:val="both"/>
        <w:rPr/>
      </w:pPr>
      <w:r>
        <w:rPr>
          <w:rFonts w:ascii="Times New Roman" w:hAnsi="Times New Roman"/>
          <w:color w:val="000000"/>
        </w:rPr>
        <w:t xml:space="preserve">la gestion du marché </w:t>
      </w:r>
    </w:p>
    <w:p>
      <w:pPr>
        <w:pStyle w:val="Normal"/>
        <w:numPr>
          <w:ilvl w:val="0"/>
          <w:numId w:val="8"/>
        </w:numPr>
        <w:ind w:left="0" w:hanging="0"/>
        <w:jc w:val="both"/>
        <w:rPr/>
      </w:pPr>
      <w:r>
        <w:rPr>
          <w:rFonts w:ascii="Times New Roman" w:hAnsi="Times New Roman"/>
          <w:color w:val="000000"/>
        </w:rPr>
        <w:t xml:space="preserve">Le  contrôle des prestations </w:t>
      </w:r>
    </w:p>
    <w:p>
      <w:pPr>
        <w:pStyle w:val="Normal"/>
        <w:ind w:left="1140" w:hanging="0"/>
        <w:jc w:val="both"/>
        <w:rPr>
          <w:rFonts w:ascii="Times New Roman" w:hAnsi="Times New Roman"/>
          <w:color w:val="000000"/>
        </w:rPr>
      </w:pPr>
      <w:r>
        <w:rPr>
          <w:rFonts w:ascii="Times New Roman" w:hAnsi="Times New Roman"/>
          <w:color w:val="000000"/>
        </w:rPr>
      </w:r>
    </w:p>
    <w:p>
      <w:pPr>
        <w:pStyle w:val="Normal"/>
        <w:ind w:left="1140" w:hanging="0"/>
        <w:jc w:val="both"/>
        <w:rPr>
          <w:rFonts w:ascii="Times New Roman" w:hAnsi="Times New Roman"/>
          <w:color w:val="000000"/>
        </w:rPr>
      </w:pPr>
      <w:r>
        <w:rPr>
          <w:rFonts w:ascii="Times New Roman" w:hAnsi="Times New Roman"/>
          <w:color w:val="000000"/>
        </w:rPr>
      </w:r>
    </w:p>
    <w:p>
      <w:pPr>
        <w:pStyle w:val="Normal"/>
        <w:numPr>
          <w:ilvl w:val="0"/>
          <w:numId w:val="9"/>
        </w:numPr>
        <w:jc w:val="both"/>
        <w:rPr/>
      </w:pPr>
      <w:r>
        <w:rPr>
          <w:rFonts w:ascii="Times New Roman" w:hAnsi="Times New Roman"/>
          <w:b/>
          <w:bCs/>
          <w:color w:val="000000"/>
        </w:rPr>
        <w:t>Au sein du titulaire du marché</w:t>
      </w:r>
    </w:p>
    <w:p>
      <w:pPr>
        <w:pStyle w:val="Normal"/>
        <w:ind w:left="720" w:hanging="0"/>
        <w:jc w:val="both"/>
        <w:rPr>
          <w:rFonts w:ascii="Times New Roman" w:hAnsi="Times New Roman"/>
          <w:b/>
          <w:b/>
          <w:bCs/>
          <w:color w:val="000000"/>
        </w:rPr>
      </w:pPr>
      <w:r>
        <w:rPr>
          <w:rFonts w:ascii="Times New Roman" w:hAnsi="Times New Roman"/>
          <w:b/>
          <w:bCs/>
          <w:color w:val="000000"/>
        </w:rPr>
      </w:r>
    </w:p>
    <w:p>
      <w:pPr>
        <w:pStyle w:val="Normal"/>
        <w:numPr>
          <w:ilvl w:val="0"/>
          <w:numId w:val="10"/>
        </w:numPr>
        <w:tabs>
          <w:tab w:val="clear" w:pos="420"/>
          <w:tab w:val="left" w:pos="1110" w:leader="none"/>
        </w:tabs>
        <w:ind w:left="0" w:hanging="0"/>
        <w:jc w:val="both"/>
        <w:rPr/>
      </w:pPr>
      <w:r>
        <w:rPr>
          <w:rFonts w:ascii="Times New Roman" w:hAnsi="Times New Roman"/>
          <w:color w:val="000000"/>
        </w:rPr>
        <w:t>Le titulaire du marché</w:t>
      </w:r>
    </w:p>
    <w:p>
      <w:pPr>
        <w:pStyle w:val="Normal"/>
        <w:tabs>
          <w:tab w:val="clear" w:pos="420"/>
          <w:tab w:val="left" w:pos="1110" w:leader="none"/>
        </w:tabs>
        <w:jc w:val="both"/>
        <w:rPr>
          <w:rFonts w:ascii="Times New Roman" w:hAnsi="Times New Roman"/>
          <w:color w:val="000000"/>
        </w:rPr>
      </w:pPr>
      <w:r>
        <w:rPr>
          <w:rFonts w:ascii="Times New Roman" w:hAnsi="Times New Roman"/>
          <w:color w:val="000000"/>
        </w:rPr>
      </w:r>
    </w:p>
    <w:p>
      <w:pPr>
        <w:pStyle w:val="Normal"/>
        <w:numPr>
          <w:ilvl w:val="0"/>
          <w:numId w:val="11"/>
        </w:numPr>
        <w:tabs>
          <w:tab w:val="clear" w:pos="420"/>
          <w:tab w:val="left" w:pos="1110" w:leader="none"/>
        </w:tabs>
        <w:ind w:left="0" w:hanging="0"/>
        <w:jc w:val="both"/>
        <w:rPr/>
      </w:pPr>
      <w:r>
        <w:rPr>
          <w:rFonts w:ascii="Times New Roman" w:hAnsi="Times New Roman"/>
          <w:color w:val="000000"/>
        </w:rPr>
        <w:t xml:space="preserve"> </w:t>
      </w:r>
      <w:r>
        <w:rPr>
          <w:rFonts w:ascii="Times New Roman" w:hAnsi="Times New Roman"/>
          <w:color w:val="000000"/>
        </w:rPr>
        <w:t>Le service comptable du titulaire du marché</w:t>
      </w:r>
    </w:p>
    <w:p>
      <w:pPr>
        <w:pStyle w:val="Normal"/>
        <w:tabs>
          <w:tab w:val="clear" w:pos="420"/>
          <w:tab w:val="left" w:pos="1110" w:leader="none"/>
        </w:tabs>
        <w:jc w:val="both"/>
        <w:rPr>
          <w:rFonts w:ascii="Times New Roman" w:hAnsi="Times New Roman"/>
          <w:color w:val="000000"/>
        </w:rPr>
      </w:pPr>
      <w:r>
        <w:rPr>
          <w:rFonts w:ascii="Times New Roman" w:hAnsi="Times New Roman"/>
          <w:color w:val="000000"/>
        </w:rPr>
      </w:r>
    </w:p>
    <w:p>
      <w:pPr>
        <w:pStyle w:val="Normal"/>
        <w:tabs>
          <w:tab w:val="clear" w:pos="420"/>
          <w:tab w:val="left" w:pos="1110" w:leader="none"/>
        </w:tabs>
        <w:jc w:val="both"/>
        <w:rPr>
          <w:rFonts w:ascii="Times New Roman" w:hAnsi="Times New Roman"/>
          <w:color w:val="000000"/>
        </w:rPr>
      </w:pPr>
      <w:r>
        <w:rPr>
          <w:rFonts w:ascii="Times New Roman" w:hAnsi="Times New Roman"/>
          <w:color w:val="000000"/>
        </w:rPr>
      </w:r>
    </w:p>
    <w:p>
      <w:pPr>
        <w:pStyle w:val="Normal"/>
        <w:tabs>
          <w:tab w:val="clear" w:pos="420"/>
          <w:tab w:val="left" w:pos="1110" w:leader="none"/>
        </w:tabs>
        <w:jc w:val="both"/>
        <w:rPr>
          <w:rFonts w:ascii="Times New Roman" w:hAnsi="Times New Roman"/>
          <w:color w:val="000000"/>
        </w:rPr>
      </w:pPr>
      <w:r>
        <w:rPr>
          <w:rFonts w:ascii="Times New Roman" w:hAnsi="Times New Roman"/>
          <w:color w:val="000000"/>
        </w:rPr>
      </w:r>
    </w:p>
    <w:p>
      <w:pPr>
        <w:pStyle w:val="Normal"/>
        <w:tabs>
          <w:tab w:val="clear" w:pos="420"/>
          <w:tab w:val="left" w:pos="1110" w:leader="none"/>
        </w:tabs>
        <w:spacing w:lineRule="auto" w:line="276"/>
        <w:jc w:val="both"/>
        <w:rPr/>
      </w:pPr>
      <w:r>
        <w:rPr>
          <w:rFonts w:ascii="Times New Roman" w:hAnsi="Times New Roman"/>
          <w:b/>
          <w:bCs/>
          <w:color w:val="2A6099"/>
          <w:u w:val="single"/>
        </w:rPr>
        <w:t>ARTICLE 2</w:t>
      </w:r>
      <w:r>
        <w:rPr>
          <w:rFonts w:ascii="Times New Roman" w:hAnsi="Times New Roman"/>
          <w:b/>
          <w:bCs/>
          <w:color w:val="2A6099"/>
        </w:rPr>
        <w:t> : OBJECTIF DES PRESTATIONS</w:t>
      </w:r>
    </w:p>
    <w:p>
      <w:pPr>
        <w:pStyle w:val="Normal"/>
        <w:tabs>
          <w:tab w:val="clear" w:pos="420"/>
          <w:tab w:val="left" w:pos="1110" w:leader="none"/>
        </w:tabs>
        <w:spacing w:lineRule="auto" w:line="276"/>
        <w:jc w:val="both"/>
        <w:rPr>
          <w:rFonts w:ascii="Times New Roman" w:hAnsi="Times New Roman"/>
          <w:color w:val="000000"/>
        </w:rPr>
      </w:pPr>
      <w:r>
        <w:rPr>
          <w:rFonts w:ascii="Times New Roman" w:hAnsi="Times New Roman"/>
          <w:color w:val="000000"/>
        </w:rPr>
      </w:r>
    </w:p>
    <w:p>
      <w:pPr>
        <w:pStyle w:val="Titre2"/>
        <w:numPr>
          <w:ilvl w:val="1"/>
          <w:numId w:val="2"/>
        </w:numPr>
        <w:spacing w:lineRule="auto" w:line="276"/>
        <w:jc w:val="both"/>
        <w:rPr/>
      </w:pPr>
      <w:bookmarkStart w:id="4" w:name="__RefHeading__2149_1983065771"/>
      <w:bookmarkEnd w:id="4"/>
      <w:r>
        <w:rPr>
          <w:rFonts w:ascii="Times New Roman" w:hAnsi="Times New Roman"/>
          <w:b/>
          <w:bCs/>
          <w:color w:val="000000"/>
          <w:sz w:val="24"/>
        </w:rPr>
        <w:t xml:space="preserve">2.1 :Le contexte </w:t>
      </w:r>
    </w:p>
    <w:p>
      <w:pPr>
        <w:pStyle w:val="Entte"/>
        <w:tabs>
          <w:tab w:val="clear" w:pos="4536"/>
          <w:tab w:val="clear" w:pos="9072"/>
        </w:tabs>
        <w:spacing w:lineRule="auto" w:line="276"/>
        <w:ind w:left="705" w:hanging="0"/>
        <w:jc w:val="both"/>
        <w:rPr>
          <w:rFonts w:ascii="Times New Roman" w:hAnsi="Times New Roman"/>
          <w:color w:val="000000"/>
        </w:rPr>
      </w:pPr>
      <w:r>
        <w:rPr>
          <w:rFonts w:ascii="Times New Roman" w:hAnsi="Times New Roman"/>
          <w:color w:val="000000"/>
        </w:rPr>
      </w:r>
    </w:p>
    <w:p>
      <w:pPr>
        <w:pStyle w:val="Normal"/>
        <w:jc w:val="both"/>
        <w:rPr/>
      </w:pPr>
      <w:r>
        <w:rPr>
          <w:rFonts w:ascii="Times New Roman" w:hAnsi="Times New Roman"/>
          <w:b/>
          <w:bCs/>
          <w:color w:val="2A6099"/>
        </w:rPr>
        <w:t>ENTRÉE DES JEUNES DANS LES TRAFICS DE STUPÉFIANTS</w:t>
      </w:r>
    </w:p>
    <w:p>
      <w:pPr>
        <w:pStyle w:val="Normal"/>
        <w:jc w:val="both"/>
        <w:rPr>
          <w:rFonts w:ascii="Times New Roman" w:hAnsi="Times New Roman"/>
          <w:b/>
          <w:b/>
          <w:bCs/>
          <w:color w:val="2A6099"/>
        </w:rPr>
      </w:pPr>
      <w:r>
        <w:rPr>
          <w:rFonts w:ascii="Times New Roman" w:hAnsi="Times New Roman"/>
          <w:b/>
          <w:bCs/>
          <w:color w:val="2A6099"/>
        </w:rPr>
      </w:r>
    </w:p>
    <w:p>
      <w:pPr>
        <w:pStyle w:val="Normal"/>
        <w:jc w:val="both"/>
        <w:rPr/>
      </w:pPr>
      <w:r>
        <w:rPr>
          <w:rFonts w:ascii="Times New Roman" w:hAnsi="Times New Roman"/>
        </w:rPr>
        <w:t xml:space="preserve">Les jeunes fournissent les bataillons des « petites mains » des trafics de drogues. Les garçons sont les plus nombreux mais aussi les plus visibles car ils sont utilisés pour la vente. Mais des filles sont aussi concernées. Elles interviennent dans la vente de la « marchandise tombée du camion », des appareils électroménagers, des écrans plasmas, etc. Si elles participent au trafic de stupéfiants, c’est plus pour le transport (mule) ou pour le stockage et l’entrepôt (nourrice). Leur action est donc plus discrète. </w:t>
      </w:r>
    </w:p>
    <w:p>
      <w:pPr>
        <w:pStyle w:val="Normal"/>
        <w:jc w:val="both"/>
        <w:rPr/>
      </w:pPr>
      <w:r>
        <w:rPr>
          <w:rFonts w:ascii="Times New Roman" w:hAnsi="Times New Roman"/>
        </w:rPr>
        <w:t xml:space="preserve">Les études auprès des jeunes montrent que les causes les amenant au trafic sont multiples, chaque individu pouvant relever d’une ou plusieurs de ces raisons, avec des poids variables. </w:t>
      </w:r>
    </w:p>
    <w:p>
      <w:pPr>
        <w:pStyle w:val="Normal"/>
        <w:jc w:val="both"/>
        <w:rPr>
          <w:rFonts w:ascii="Times New Roman" w:hAnsi="Times New Roman"/>
        </w:rPr>
      </w:pPr>
      <w:r>
        <w:rPr>
          <w:rFonts w:ascii="Times New Roman" w:hAnsi="Times New Roman"/>
        </w:rPr>
      </w:r>
    </w:p>
    <w:p>
      <w:pPr>
        <w:pStyle w:val="Normal"/>
        <w:jc w:val="both"/>
        <w:rPr/>
      </w:pPr>
      <w:r>
        <w:rPr>
          <w:rFonts w:ascii="Times New Roman" w:hAnsi="Times New Roman"/>
          <w:color w:val="111111"/>
        </w:rPr>
        <w:t>-C’est un moyen de développer un mode de socialisation alternatif, avec ses normes, ses valeurs.</w:t>
      </w:r>
    </w:p>
    <w:p>
      <w:pPr>
        <w:pStyle w:val="Corpsdetexte"/>
        <w:spacing w:before="0" w:after="0"/>
        <w:jc w:val="both"/>
        <w:rPr/>
      </w:pPr>
      <w:r>
        <w:rPr>
          <w:rFonts w:ascii="Times New Roman" w:hAnsi="Times New Roman"/>
          <w:color w:val="111111"/>
        </w:rPr>
        <w:t>-Entrer dans le trafic, c’est une forme de reconnaissance par les pairs et les clients.</w:t>
      </w:r>
    </w:p>
    <w:p>
      <w:pPr>
        <w:pStyle w:val="Corpsdetexte"/>
        <w:spacing w:before="0" w:after="0"/>
        <w:jc w:val="both"/>
        <w:rPr/>
      </w:pPr>
      <w:r>
        <w:rPr>
          <w:rFonts w:ascii="Times New Roman" w:hAnsi="Times New Roman"/>
          <w:color w:val="111111"/>
        </w:rPr>
        <w:t xml:space="preserve">-C’est aussi une façon de combler le vide de l’existence, de tromper son ennui, de conquérir une façon d’être cool.   </w:t>
      </w:r>
    </w:p>
    <w:p>
      <w:pPr>
        <w:pStyle w:val="Corpsdetexte"/>
        <w:spacing w:before="0" w:after="0"/>
        <w:jc w:val="both"/>
        <w:rPr/>
      </w:pPr>
      <w:r>
        <w:rPr>
          <w:rFonts w:ascii="Times New Roman" w:hAnsi="Times New Roman"/>
          <w:color w:val="111111"/>
        </w:rPr>
        <w:t>-C’est une forme de jouissance que d’être reconnu par ses pairs, de sortir d’un anonymat pesant.</w:t>
      </w:r>
    </w:p>
    <w:p>
      <w:pPr>
        <w:pStyle w:val="Corpsdetexte"/>
        <w:spacing w:before="0" w:after="0"/>
        <w:jc w:val="both"/>
        <w:rPr/>
      </w:pPr>
      <w:r>
        <w:rPr>
          <w:rFonts w:ascii="Times New Roman" w:hAnsi="Times New Roman"/>
          <w:color w:val="111111"/>
        </w:rPr>
        <w:t xml:space="preserve">On peut aussi aider les parents par l’argent dont on dispose : on n’est plus une charge familiale mais un soutien. </w:t>
      </w:r>
    </w:p>
    <w:p>
      <w:pPr>
        <w:pStyle w:val="Corpsdetexte"/>
        <w:spacing w:before="0" w:after="0"/>
        <w:jc w:val="both"/>
        <w:rPr/>
      </w:pPr>
      <w:r>
        <w:rPr>
          <w:rFonts w:ascii="Times New Roman" w:hAnsi="Times New Roman"/>
          <w:color w:val="111111"/>
        </w:rPr>
        <w:t>-on devient un homme, on prend des risques, on n’a pas pas peur sans mesurer pour autant les risques.</w:t>
      </w:r>
    </w:p>
    <w:p>
      <w:pPr>
        <w:pStyle w:val="Normal"/>
        <w:spacing w:lineRule="auto" w:line="276" w:before="0" w:after="375"/>
        <w:jc w:val="both"/>
        <w:rPr/>
      </w:pPr>
      <w:r>
        <w:rPr>
          <w:rFonts w:ascii="Times New Roman" w:hAnsi="Times New Roman"/>
          <w:color w:val="111111"/>
        </w:rPr>
        <w:t xml:space="preserve">La délinquance liée au trafic reste souvent taboue et difficile à aborder avec les jeunes. </w:t>
      </w:r>
    </w:p>
    <w:p>
      <w:pPr>
        <w:pStyle w:val="Normal"/>
        <w:spacing w:lineRule="auto" w:line="276" w:before="0" w:after="375"/>
        <w:jc w:val="both"/>
        <w:rPr/>
      </w:pPr>
      <w:r>
        <w:rPr>
          <w:rFonts w:ascii="Times New Roman" w:hAnsi="Times New Roman"/>
          <w:color w:val="111111"/>
        </w:rPr>
        <w:t>Les trafics pour les mineurs sont incontestablement nuisibl</w:t>
      </w:r>
      <w:r>
        <w:rPr>
          <w:rFonts w:ascii="Times New Roman" w:hAnsi="Times New Roman"/>
          <w:color w:val="111111"/>
          <w:shd w:fill="FFFFFF" w:val="clear"/>
        </w:rPr>
        <w:t>es</w:t>
      </w:r>
      <w:r>
        <w:rPr>
          <w:rFonts w:ascii="Times New Roman" w:hAnsi="Times New Roman"/>
          <w:color w:val="111111"/>
        </w:rPr>
        <w:t xml:space="preserve"> pour leur santé mentale et physique. « Entr</w:t>
      </w:r>
      <w:r>
        <w:rPr>
          <w:rFonts w:ascii="Times New Roman" w:hAnsi="Times New Roman"/>
          <w:color w:val="111111"/>
          <w:shd w:fill="FFFFFF" w:val="clear"/>
        </w:rPr>
        <w:t>ée</w:t>
      </w:r>
      <w:r>
        <w:rPr>
          <w:rFonts w:ascii="Times New Roman" w:hAnsi="Times New Roman"/>
          <w:color w:val="111111"/>
        </w:rPr>
        <w:t xml:space="preserve"> dans les trafics est une activité éphémère, provisoire , à risques ce n’est pas un avenir, un métier »</w:t>
      </w:r>
    </w:p>
    <w:p>
      <w:pPr>
        <w:pStyle w:val="Normal"/>
        <w:spacing w:lineRule="auto" w:line="276" w:before="0" w:after="375"/>
        <w:jc w:val="both"/>
        <w:rPr/>
      </w:pPr>
      <w:r>
        <w:rPr>
          <w:rFonts w:ascii="Times New Roman" w:hAnsi="Times New Roman"/>
          <w:b/>
          <w:color w:val="43403B"/>
        </w:rPr>
        <w:t>Les questions du sens de l’engagement des jeunes dans les trafics , de la légitimité de leur intervention sont centrales : comment agir avec ces jeunes sans déni des réalités (rôle de l’argent, omerta li</w:t>
      </w:r>
      <w:r>
        <w:rPr>
          <w:rFonts w:ascii="Times New Roman" w:hAnsi="Times New Roman"/>
          <w:b/>
          <w:color w:val="43403B"/>
          <w:shd w:fill="FFFFFF" w:val="clear"/>
        </w:rPr>
        <w:t xml:space="preserve">ée </w:t>
      </w:r>
      <w:r>
        <w:rPr>
          <w:rFonts w:ascii="Times New Roman" w:hAnsi="Times New Roman"/>
          <w:b/>
          <w:color w:val="43403B"/>
        </w:rPr>
        <w:t xml:space="preserve">au trafic, prégnance du modèle d’identification offert par les dealers), en parvenant à occuper une place qui ne soit, à leurs yeux, ni celle du complice, ni celle de la « balance ». </w:t>
      </w:r>
    </w:p>
    <w:p>
      <w:pPr>
        <w:pStyle w:val="Normal"/>
        <w:jc w:val="both"/>
        <w:rPr/>
      </w:pPr>
      <w:r>
        <w:rPr>
          <w:rFonts w:ascii="Times New Roman" w:hAnsi="Times New Roman"/>
          <w:b/>
          <w:bCs/>
          <w:color w:val="5983B0"/>
          <w:u w:val="single"/>
        </w:rPr>
        <w:t xml:space="preserve">COMPORTEMENT PROSTITUTIONNEL CHEZ LES JEUNES </w:t>
      </w:r>
    </w:p>
    <w:p>
      <w:pPr>
        <w:pStyle w:val="Normal"/>
        <w:jc w:val="both"/>
        <w:rPr>
          <w:rFonts w:ascii="Times New Roman" w:hAnsi="Times New Roman"/>
          <w:u w:val="single"/>
        </w:rPr>
      </w:pPr>
      <w:r>
        <w:rPr>
          <w:rFonts w:ascii="Times New Roman" w:hAnsi="Times New Roman"/>
          <w:u w:val="single"/>
        </w:rPr>
      </w:r>
    </w:p>
    <w:p>
      <w:pPr>
        <w:pStyle w:val="Corpsdetexte"/>
        <w:spacing w:before="0" w:after="15"/>
        <w:jc w:val="both"/>
        <w:rPr/>
      </w:pPr>
      <w:r>
        <w:rPr>
          <w:rFonts w:ascii="Times New Roman" w:hAnsi="Times New Roman"/>
          <w:b/>
          <w:bCs/>
          <w:color w:val="000000"/>
        </w:rPr>
        <w:t xml:space="preserve">Le questionnement autour de l'aide et accompagnement  éducatifs des mineurs en situation de prostitution est fondamental . </w:t>
      </w:r>
    </w:p>
    <w:p>
      <w:pPr>
        <w:pStyle w:val="Corpsdetexte"/>
        <w:spacing w:before="0" w:after="15"/>
        <w:jc w:val="both"/>
        <w:rPr/>
      </w:pPr>
      <w:r>
        <w:rPr>
          <w:rFonts w:ascii="Times New Roman" w:hAnsi="Times New Roman"/>
          <w:b/>
          <w:bCs/>
          <w:color w:val="000000"/>
        </w:rPr>
        <w:t>7000 à 10 000 jeunes en France sont victimes de dispositifs prostitutionnels , ce chiffre est difficilement quantifiable . A Marseille il concernerait plus de 2000 mineurs en danger, avec une activité répréhensible par la loi, exponentielle  inquiéta</w:t>
      </w:r>
      <w:r>
        <w:rPr>
          <w:rFonts w:ascii="Times New Roman" w:hAnsi="Times New Roman"/>
          <w:b/>
          <w:bCs/>
          <w:color w:val="000000"/>
          <w:shd w:fill="FFFFFF" w:val="clear"/>
        </w:rPr>
        <w:t xml:space="preserve">nte . </w:t>
      </w:r>
    </w:p>
    <w:p>
      <w:pPr>
        <w:pStyle w:val="Corpsdetexte"/>
        <w:spacing w:before="0" w:after="375"/>
        <w:jc w:val="both"/>
        <w:rPr/>
      </w:pPr>
      <w:r>
        <w:rPr>
          <w:rStyle w:val="Accentuationforte"/>
          <w:rFonts w:ascii="Times New Roman" w:hAnsi="Times New Roman"/>
          <w:color w:val="222222"/>
        </w:rPr>
        <w:t xml:space="preserve">La  prostitution des mineurs </w:t>
      </w:r>
      <w:r>
        <w:rPr>
          <w:rFonts w:ascii="Times New Roman" w:hAnsi="Times New Roman"/>
          <w:color w:val="222222"/>
        </w:rPr>
        <w:t> touche surtout des </w:t>
      </w:r>
      <w:r>
        <w:rPr>
          <w:rStyle w:val="Accentuationforte"/>
          <w:rFonts w:ascii="Times New Roman" w:hAnsi="Times New Roman"/>
          <w:color w:val="222222"/>
        </w:rPr>
        <w:t>jeunes filles</w:t>
      </w:r>
      <w:r>
        <w:rPr>
          <w:rFonts w:ascii="Times New Roman" w:hAnsi="Times New Roman"/>
          <w:color w:val="222222"/>
        </w:rPr>
        <w:t xml:space="preserve">(adolescentes de 15 à 17 ans en moyenne), mais à Marseille des jeunes hommes originaires des pays du Maghreb et des jeunes filles originaires de la frange subsaharienne. </w:t>
      </w:r>
    </w:p>
    <w:p>
      <w:pPr>
        <w:pStyle w:val="Corpsdetexte"/>
        <w:spacing w:before="0" w:after="375"/>
        <w:jc w:val="both"/>
        <w:rPr/>
      </w:pPr>
      <w:r>
        <w:rPr>
          <w:rFonts w:ascii="Times New Roman" w:hAnsi="Times New Roman"/>
          <w:color w:val="222222"/>
        </w:rPr>
        <w:t>Les mineurs victimes sont :</w:t>
      </w:r>
    </w:p>
    <w:p>
      <w:pPr>
        <w:pStyle w:val="Corpsdetexte"/>
        <w:numPr>
          <w:ilvl w:val="0"/>
          <w:numId w:val="12"/>
        </w:numPr>
        <w:tabs>
          <w:tab w:val="clear" w:pos="420"/>
          <w:tab w:val="left" w:pos="0" w:leader="none"/>
        </w:tabs>
        <w:jc w:val="both"/>
        <w:rPr/>
      </w:pPr>
      <w:r>
        <w:rPr>
          <w:rFonts w:ascii="Times New Roman" w:hAnsi="Times New Roman"/>
          <w:color w:val="222222"/>
        </w:rPr>
        <w:t xml:space="preserve">issus de tous les milieux sociaux, à Marseille localisés principalement en centre ville à la Gare Saint Charles et dans sa périphérie et dans les quartiers sensibles Nord et Sud liés au trafic de stupéfiants. </w:t>
      </w:r>
    </w:p>
    <w:p>
      <w:pPr>
        <w:pStyle w:val="Corpsdetexte"/>
        <w:numPr>
          <w:ilvl w:val="0"/>
          <w:numId w:val="12"/>
        </w:numPr>
        <w:tabs>
          <w:tab w:val="clear" w:pos="420"/>
          <w:tab w:val="left" w:pos="0" w:leader="none"/>
        </w:tabs>
        <w:jc w:val="both"/>
        <w:rPr/>
      </w:pPr>
      <w:r>
        <w:rPr>
          <w:rFonts w:ascii="Times New Roman" w:hAnsi="Times New Roman"/>
          <w:color w:val="222222"/>
        </w:rPr>
        <w:t>dans des situations de vulnérabilité (grande précarité, carences affectives ou éducatives, ruptures familiales, violences intrafamiliales et/ou sexuelles non dénoncées…). 100 % des mineurs identifiés sur Marseille par les acteurs de terrain  sont des mineurs ayant subis des violences sexuelles ou l’inceste.</w:t>
      </w:r>
    </w:p>
    <w:p>
      <w:pPr>
        <w:pStyle w:val="Corpsdetexte"/>
        <w:numPr>
          <w:ilvl w:val="0"/>
          <w:numId w:val="12"/>
        </w:numPr>
        <w:tabs>
          <w:tab w:val="clear" w:pos="420"/>
          <w:tab w:val="left" w:pos="0" w:leader="none"/>
        </w:tabs>
        <w:jc w:val="both"/>
        <w:rPr/>
      </w:pPr>
      <w:r>
        <w:rPr>
          <w:rFonts w:ascii="Times New Roman" w:hAnsi="Times New Roman"/>
          <w:color w:val="222222"/>
        </w:rPr>
        <w:t xml:space="preserve">des mineurs souvent non accompagnés et étrangers même si les MNA sont à Marseille difficile à capter  car mobiles et rattachés à des groupes sur fond de trafics de stupéfiants. </w:t>
      </w:r>
    </w:p>
    <w:p>
      <w:pPr>
        <w:pStyle w:val="Corpsdetexte"/>
        <w:numPr>
          <w:ilvl w:val="0"/>
          <w:numId w:val="12"/>
        </w:numPr>
        <w:tabs>
          <w:tab w:val="clear" w:pos="420"/>
          <w:tab w:val="left" w:pos="0" w:leader="none"/>
        </w:tabs>
        <w:jc w:val="both"/>
        <w:rPr/>
      </w:pPr>
      <w:r>
        <w:rPr>
          <w:rFonts w:ascii="Times New Roman" w:hAnsi="Times New Roman"/>
          <w:bCs/>
          <w:color w:val="222222"/>
          <w:u w:val="single"/>
        </w:rPr>
        <w:t>dans un déni de statut de victime et une banalisation des faits (sauf lorsque des contraintes physiques ou psychologiques sont exercées ou un vol d'argent).</w:t>
      </w:r>
    </w:p>
    <w:p>
      <w:pPr>
        <w:pStyle w:val="Normal"/>
        <w:jc w:val="both"/>
        <w:rPr/>
      </w:pPr>
      <w:r>
        <w:rPr>
          <w:rFonts w:ascii="Times New Roman" w:hAnsi="Times New Roman"/>
        </w:rPr>
        <w:tab/>
      </w:r>
    </w:p>
    <w:p>
      <w:pPr>
        <w:pStyle w:val="Normal"/>
        <w:jc w:val="both"/>
        <w:rPr/>
      </w:pPr>
      <w:r>
        <w:rPr>
          <w:rFonts w:ascii="Times New Roman" w:hAnsi="Times New Roman"/>
        </w:rPr>
        <w:t>La prostitution, qui est une forme de violence, a des conséquences très importantes sur la santé globale des personnes qui en sont victimes</w:t>
      </w:r>
      <w:r>
        <w:rPr>
          <w:rFonts w:ascii="Times New Roman" w:hAnsi="Times New Roman"/>
          <w:b/>
          <w:bCs/>
        </w:rPr>
        <w:t xml:space="preserve">. </w:t>
      </w:r>
      <w:r>
        <w:rPr>
          <w:rFonts w:ascii="Times New Roman" w:hAnsi="Times New Roman"/>
        </w:rPr>
        <w:t xml:space="preserve">Lorsqu’il s’agit d’adolescents, les acteurs de l’accompagnement constatent bien souvent que l’exploitation sexuelle s’inscrit dans un continuum de violences diverses mêlant violences intrafamiliales précoces et violences sexuelles. Le fait d’avoir été directement ou indirectement confronté à de la violence ou de la maltraitance, quelle qu’en soit la forme et le lieu de commission de ces faits, peut constituer, on l’a vu, un facteur de vulnérabilité face au phénomène prostitutionnel. </w:t>
      </w:r>
    </w:p>
    <w:p>
      <w:pPr>
        <w:pStyle w:val="Corpsdetexte"/>
        <w:spacing w:before="0" w:after="0"/>
        <w:jc w:val="both"/>
        <w:rPr>
          <w:rFonts w:ascii="Times New Roman" w:hAnsi="Times New Roman"/>
          <w:color w:val="000000"/>
        </w:rPr>
      </w:pPr>
      <w:r>
        <w:rPr>
          <w:rFonts w:ascii="Times New Roman" w:hAnsi="Times New Roman"/>
          <w:color w:val="000000"/>
        </w:rPr>
      </w:r>
    </w:p>
    <w:p>
      <w:pPr>
        <w:pStyle w:val="Titre2"/>
        <w:numPr>
          <w:ilvl w:val="1"/>
          <w:numId w:val="2"/>
        </w:numPr>
        <w:spacing w:lineRule="auto" w:line="276"/>
        <w:jc w:val="both"/>
        <w:rPr/>
      </w:pPr>
      <w:bookmarkStart w:id="5" w:name="__RefHeading__2155_1983065771"/>
      <w:bookmarkEnd w:id="5"/>
      <w:r>
        <w:rPr>
          <w:rFonts w:ascii="Times New Roman" w:hAnsi="Times New Roman"/>
          <w:b/>
          <w:bCs/>
          <w:color w:val="000000"/>
          <w:sz w:val="24"/>
        </w:rPr>
        <w:t xml:space="preserve">2.2 : Les objectifs </w:t>
      </w:r>
    </w:p>
    <w:p>
      <w:pPr>
        <w:pStyle w:val="Entte"/>
        <w:tabs>
          <w:tab w:val="clear" w:pos="4536"/>
          <w:tab w:val="clear" w:pos="9072"/>
        </w:tabs>
        <w:spacing w:lineRule="auto" w:line="276"/>
        <w:jc w:val="both"/>
        <w:rPr>
          <w:rFonts w:ascii="Times New Roman" w:hAnsi="Times New Roman"/>
          <w:color w:val="000000"/>
        </w:rPr>
      </w:pPr>
      <w:r>
        <w:rPr>
          <w:rFonts w:ascii="Times New Roman" w:hAnsi="Times New Roman"/>
          <w:color w:val="000000"/>
        </w:rPr>
      </w:r>
    </w:p>
    <w:p>
      <w:pPr>
        <w:pStyle w:val="Normal"/>
        <w:jc w:val="both"/>
        <w:rPr/>
      </w:pPr>
      <w:r>
        <w:rPr>
          <w:rFonts w:ascii="Times New Roman" w:hAnsi="Times New Roman"/>
          <w:color w:val="000000"/>
        </w:rPr>
        <w:t>La présente consultation a pour objet d’</w:t>
      </w:r>
      <w:r>
        <w:rPr>
          <w:rFonts w:eastAsia="Times;Times New Roman" w:ascii="Times New Roman" w:hAnsi="Times New Roman"/>
          <w:color w:val="1C1C1C"/>
        </w:rPr>
        <w:t xml:space="preserve"> agir en prévention primaire, proposer un  dispositif de prévention des risques chez les mineurs. </w:t>
      </w:r>
    </w:p>
    <w:p>
      <w:pPr>
        <w:pStyle w:val="Normal"/>
        <w:jc w:val="both"/>
        <w:rPr>
          <w:rFonts w:ascii="Times New Roman" w:hAnsi="Times New Roman" w:eastAsia="Times;Times New Roman"/>
          <w:color w:val="1C1C1C"/>
        </w:rPr>
      </w:pPr>
      <w:r>
        <w:rPr>
          <w:rFonts w:eastAsia="Times;Times New Roman" w:ascii="Times New Roman" w:hAnsi="Times New Roman"/>
          <w:color w:val="1C1C1C"/>
        </w:rPr>
      </w:r>
    </w:p>
    <w:p>
      <w:pPr>
        <w:pStyle w:val="ListParagraph"/>
        <w:spacing w:lineRule="auto" w:line="276" w:before="0" w:after="160"/>
        <w:ind w:left="0" w:hanging="0"/>
        <w:contextualSpacing w:val="false"/>
        <w:jc w:val="both"/>
        <w:rPr/>
      </w:pPr>
      <w:r>
        <w:rPr>
          <w:rFonts w:eastAsia="Times New Roman" w:cs="Times New Roman" w:ascii="Times New Roman" w:hAnsi="Times New Roman"/>
          <w:b/>
          <w:bCs/>
          <w:color w:val="007FFF"/>
        </w:rPr>
        <w:t xml:space="preserve">Développer au travers d’outils comme le  théâtre forum , </w:t>
      </w:r>
      <w:r>
        <w:rPr>
          <w:rFonts w:eastAsia="Times;Times New Roman" w:ascii="Times New Roman" w:hAnsi="Times New Roman"/>
          <w:b/>
          <w:bCs/>
          <w:color w:val="007FFF"/>
        </w:rPr>
        <w:t>des groupes de paroles animés par des professionnels,</w:t>
      </w:r>
      <w:r>
        <w:rPr>
          <w:rFonts w:eastAsia="Times New Roman" w:cs="Times New Roman" w:ascii="Times New Roman" w:hAnsi="Times New Roman"/>
          <w:b/>
          <w:bCs/>
          <w:color w:val="007FFF"/>
        </w:rPr>
        <w:t xml:space="preserve"> des ateliers prévention une  sensibilisation auprès des jeunes sur les trafics de drogues et leurs méfaits et les dangers des comportements prostitutionnels chez les mineurs</w:t>
      </w:r>
      <w:r>
        <w:rPr>
          <w:rFonts w:eastAsia="Times New Roman" w:cs="Times New Roman" w:ascii="Times New Roman" w:hAnsi="Times New Roman"/>
          <w:color w:val="444444"/>
        </w:rPr>
        <w:t>. T</w:t>
      </w:r>
      <w:r>
        <w:rPr>
          <w:rFonts w:eastAsia="Times New Roman" w:cs="Times New Roman" w:ascii="Times New Roman" w:hAnsi="Times New Roman"/>
          <w:bCs/>
          <w:color w:val="444444"/>
        </w:rPr>
        <w:t xml:space="preserve">ravail éducatif sur la base d’une déconstruction des illusions du trafic et des réseaux de prostitution en abordant les parcours et processus d’entrée </w:t>
      </w:r>
      <w:r>
        <w:rPr>
          <w:rFonts w:eastAsia="Times New Roman" w:cs="Times New Roman" w:ascii="Times New Roman" w:hAnsi="Times New Roman"/>
          <w:b/>
          <w:bCs/>
          <w:color w:val="444444"/>
        </w:rPr>
        <w:t xml:space="preserve">des jeunes qui en sont victimes. </w:t>
      </w:r>
    </w:p>
    <w:p>
      <w:pPr>
        <w:pStyle w:val="Normal"/>
        <w:jc w:val="both"/>
        <w:rPr>
          <w:rFonts w:ascii="Times New Roman" w:hAnsi="Times New Roman" w:eastAsia="Times;Times New Roman"/>
          <w:color w:val="1C1C1C"/>
        </w:rPr>
      </w:pPr>
      <w:r>
        <w:rPr>
          <w:rFonts w:eastAsia="Times;Times New Roman" w:ascii="Times New Roman" w:hAnsi="Times New Roman"/>
          <w:color w:val="1C1C1C"/>
        </w:rPr>
      </w:r>
    </w:p>
    <w:p>
      <w:pPr>
        <w:pStyle w:val="Normal"/>
        <w:jc w:val="both"/>
        <w:rPr/>
      </w:pPr>
      <w:r>
        <w:rPr>
          <w:rFonts w:eastAsia="Times;Times New Roman" w:ascii="Times New Roman" w:hAnsi="Times New Roman"/>
          <w:b/>
          <w:bCs/>
          <w:color w:val="1C1C1C"/>
        </w:rPr>
        <w:t>Le titulaire aura pour missions</w:t>
      </w:r>
    </w:p>
    <w:p>
      <w:pPr>
        <w:pStyle w:val="Normal"/>
        <w:jc w:val="both"/>
        <w:rPr>
          <w:rFonts w:ascii="Times New Roman" w:hAnsi="Times New Roman" w:eastAsia="Times;Times New Roman"/>
          <w:b/>
          <w:b/>
          <w:bCs/>
          <w:color w:val="1C1C1C"/>
        </w:rPr>
      </w:pPr>
      <w:r>
        <w:rPr>
          <w:rFonts w:eastAsia="Times;Times New Roman" w:ascii="Times New Roman" w:hAnsi="Times New Roman"/>
          <w:b/>
          <w:bCs/>
          <w:color w:val="1C1C1C"/>
        </w:rPr>
      </w:r>
    </w:p>
    <w:p>
      <w:pPr>
        <w:pStyle w:val="Normal"/>
        <w:jc w:val="both"/>
        <w:rPr/>
      </w:pPr>
      <w:r>
        <w:rPr>
          <w:rFonts w:eastAsia="Times;Times New Roman" w:ascii="Times New Roman" w:hAnsi="Times New Roman"/>
          <w:b/>
          <w:bCs/>
          <w:color w:val="1C1C1C"/>
        </w:rPr>
        <w:t>- sensibiliser , et faire  mieux connaître les deux phénomènes d’enrôlement  des jeunes dans des systèmes illégaux , condamnable par la loi .</w:t>
      </w:r>
    </w:p>
    <w:p>
      <w:pPr>
        <w:pStyle w:val="ListParagraph"/>
        <w:spacing w:lineRule="auto" w:line="276"/>
        <w:ind w:left="0" w:hanging="0"/>
        <w:jc w:val="both"/>
        <w:rPr/>
      </w:pPr>
      <w:r>
        <w:rPr>
          <w:rFonts w:eastAsia="Times;Times New Roman" w:ascii="Times New Roman" w:hAnsi="Times New Roman"/>
          <w:b/>
          <w:bCs/>
          <w:color w:val="1C1C1C"/>
        </w:rPr>
        <w:t>- prévenir , informer des mineurs sur des  micro territoires déterminés </w:t>
      </w:r>
    </w:p>
    <w:p>
      <w:pPr>
        <w:pStyle w:val="ListParagraph"/>
        <w:spacing w:lineRule="auto" w:line="276"/>
        <w:ind w:left="0" w:hanging="0"/>
        <w:jc w:val="both"/>
        <w:rPr/>
      </w:pPr>
      <w:r>
        <w:rPr>
          <w:rFonts w:eastAsia="Times;Times New Roman" w:ascii="Times New Roman" w:hAnsi="Times New Roman"/>
          <w:b/>
          <w:bCs/>
          <w:color w:val="1C1C1C"/>
        </w:rPr>
        <w:t>- renforcer le repérage à tous les niveaux.</w:t>
      </w:r>
    </w:p>
    <w:p>
      <w:pPr>
        <w:pStyle w:val="Normal"/>
        <w:spacing w:lineRule="auto" w:line="276"/>
        <w:jc w:val="both"/>
        <w:rPr/>
      </w:pPr>
      <w:r>
        <w:rPr>
          <w:rFonts w:eastAsia="Times;Times New Roman" w:ascii="Times New Roman" w:hAnsi="Times New Roman"/>
          <w:b/>
          <w:bCs/>
          <w:color w:val="000000"/>
        </w:rPr>
        <w:t>- Favoriser l’expression sur ces sujets sensibles, améliorer les connaissances et définir un cadre méthodologique d’intervention susceptible d’étayer les acteurs tant du soin, du social que de l’éducatif en contact avec les jeunes et les familles.</w:t>
      </w:r>
      <w:r>
        <w:rPr>
          <w:rFonts w:eastAsia="Times;Times New Roman" w:ascii="Times New Roman" w:hAnsi="Times New Roman"/>
          <w:b/>
          <w:bCs/>
          <w:color w:val="1C1C1C"/>
        </w:rPr>
        <w:t xml:space="preserve"> </w:t>
      </w:r>
    </w:p>
    <w:p>
      <w:pPr>
        <w:pStyle w:val="Corpsdetexte"/>
        <w:spacing w:before="0" w:after="0"/>
        <w:jc w:val="both"/>
        <w:rPr>
          <w:rFonts w:ascii="Times New Roman" w:hAnsi="Times New Roman" w:cs="Calibri Light"/>
          <w:color w:val="000000"/>
        </w:rPr>
      </w:pPr>
      <w:r>
        <w:rPr>
          <w:rFonts w:cs="Calibri Light" w:ascii="Times New Roman" w:hAnsi="Times New Roman"/>
          <w:color w:val="000000"/>
        </w:rPr>
      </w:r>
    </w:p>
    <w:p>
      <w:pPr>
        <w:pStyle w:val="Corpsdetexte"/>
        <w:spacing w:before="0" w:after="0"/>
        <w:jc w:val="both"/>
        <w:rPr>
          <w:rFonts w:ascii="Times New Roman" w:hAnsi="Times New Roman" w:eastAsia="Times New Roman" w:cs="Times New Roman"/>
          <w:color w:val="000000"/>
          <w:lang w:bidi="ar-SA"/>
        </w:rPr>
      </w:pPr>
      <w:r>
        <w:rPr>
          <w:rFonts w:eastAsia="Times New Roman" w:cs="Times New Roman" w:ascii="Times New Roman" w:hAnsi="Times New Roman"/>
          <w:color w:val="000000"/>
          <w:lang w:bidi="ar-SA"/>
        </w:rPr>
      </w:r>
    </w:p>
    <w:p>
      <w:pPr>
        <w:pStyle w:val="Titre2"/>
        <w:numPr>
          <w:ilvl w:val="1"/>
          <w:numId w:val="2"/>
        </w:numPr>
        <w:spacing w:lineRule="auto" w:line="276"/>
        <w:jc w:val="both"/>
        <w:rPr/>
      </w:pPr>
      <w:bookmarkStart w:id="6" w:name="__RefHeading___Toc1632_1727258702"/>
      <w:bookmarkEnd w:id="6"/>
      <w:r>
        <w:rPr>
          <w:rFonts w:ascii="Times New Roman" w:hAnsi="Times New Roman"/>
          <w:b/>
          <w:bCs/>
          <w:color w:val="2A6099"/>
          <w:sz w:val="24"/>
          <w:u w:val="single"/>
        </w:rPr>
        <w:t>ARTICLE 3 </w:t>
      </w:r>
      <w:r>
        <w:rPr>
          <w:rFonts w:ascii="Times New Roman" w:hAnsi="Times New Roman"/>
          <w:b/>
          <w:bCs/>
          <w:color w:val="2A6099"/>
          <w:sz w:val="24"/>
        </w:rPr>
        <w:t>: DESCRIPTIF DES PRESTATIONS</w:t>
      </w:r>
    </w:p>
    <w:p>
      <w:pPr>
        <w:pStyle w:val="Normal"/>
        <w:spacing w:lineRule="auto" w:line="276"/>
        <w:jc w:val="both"/>
        <w:rPr/>
      </w:pPr>
      <w:r>
        <w:rPr/>
      </w:r>
      <w:bookmarkStart w:id="7" w:name="__RefHeading__2163_1983065771"/>
      <w:bookmarkStart w:id="8" w:name="__RefHeading__2163_1983065771"/>
      <w:bookmarkEnd w:id="8"/>
    </w:p>
    <w:p>
      <w:pPr>
        <w:pStyle w:val="Corpsdetexte"/>
        <w:spacing w:before="0" w:after="0"/>
        <w:jc w:val="both"/>
        <w:rPr/>
      </w:pPr>
      <w:r>
        <w:rPr>
          <w:rFonts w:ascii="Times New Roman" w:hAnsi="Times New Roman"/>
          <w:b/>
          <w:bCs/>
          <w:color w:val="5983B0"/>
          <w:u w:val="single"/>
        </w:rPr>
        <w:t>3.  LES  BÉNÉFICIAIRES</w:t>
      </w:r>
      <w:r>
        <w:rPr>
          <w:rFonts w:ascii="Times New Roman" w:hAnsi="Times New Roman"/>
          <w:color w:val="5983B0"/>
          <w:u w:val="single"/>
        </w:rPr>
        <w:t xml:space="preserve"> :</w:t>
      </w:r>
    </w:p>
    <w:p>
      <w:pPr>
        <w:pStyle w:val="Corpsdetexte"/>
        <w:spacing w:before="0" w:after="0"/>
        <w:jc w:val="both"/>
        <w:rPr/>
      </w:pPr>
      <w:r>
        <w:rPr/>
      </w:r>
    </w:p>
    <w:p>
      <w:pPr>
        <w:pStyle w:val="Titre2"/>
        <w:numPr>
          <w:ilvl w:val="1"/>
          <w:numId w:val="2"/>
        </w:numPr>
        <w:spacing w:lineRule="auto" w:line="276"/>
        <w:jc w:val="both"/>
        <w:rPr/>
      </w:pPr>
      <w:bookmarkStart w:id="9" w:name="__RefHeading__2163_19830657712"/>
      <w:bookmarkEnd w:id="9"/>
      <w:r>
        <w:rPr>
          <w:rFonts w:ascii="Times New Roman" w:hAnsi="Times New Roman"/>
          <w:b/>
          <w:bCs/>
          <w:color w:val="000000"/>
          <w:sz w:val="24"/>
        </w:rPr>
        <w:t>3.1 : Le public</w:t>
      </w:r>
    </w:p>
    <w:p>
      <w:pPr>
        <w:pStyle w:val="Corpsdetexte"/>
        <w:spacing w:before="0" w:after="0"/>
        <w:jc w:val="both"/>
        <w:rPr>
          <w:rFonts w:ascii="Times New Roman" w:hAnsi="Times New Roman"/>
          <w:color w:val="000000"/>
          <w:u w:val="single"/>
        </w:rPr>
      </w:pPr>
      <w:r>
        <w:rPr>
          <w:rFonts w:ascii="Times New Roman" w:hAnsi="Times New Roman"/>
          <w:color w:val="000000"/>
          <w:u w:val="single"/>
        </w:rPr>
      </w:r>
    </w:p>
    <w:p>
      <w:pPr>
        <w:pStyle w:val="Corpsdetexte"/>
        <w:spacing w:before="0" w:after="0"/>
        <w:jc w:val="both"/>
        <w:rPr/>
      </w:pPr>
      <w:r>
        <w:rPr>
          <w:rFonts w:ascii="Times New Roman" w:hAnsi="Times New Roman"/>
          <w:color w:val="000000"/>
        </w:rPr>
        <w:t>-Mineurs scolarisés pour le 1</w:t>
      </w:r>
      <w:r>
        <w:rPr>
          <w:rFonts w:ascii="Times New Roman" w:hAnsi="Times New Roman"/>
          <w:color w:val="000000"/>
          <w:vertAlign w:val="superscript"/>
        </w:rPr>
        <w:t>er</w:t>
      </w:r>
      <w:r>
        <w:rPr>
          <w:rFonts w:ascii="Times New Roman" w:hAnsi="Times New Roman"/>
          <w:color w:val="000000"/>
        </w:rPr>
        <w:t xml:space="preserve"> degré en classe de CM1/CM2 </w:t>
      </w:r>
    </w:p>
    <w:p>
      <w:pPr>
        <w:pStyle w:val="Corpsdetexte"/>
        <w:spacing w:before="0" w:after="0"/>
        <w:jc w:val="both"/>
        <w:rPr/>
      </w:pPr>
      <w:r>
        <w:rPr>
          <w:rFonts w:ascii="Times New Roman" w:hAnsi="Times New Roman"/>
          <w:color w:val="000000"/>
        </w:rPr>
        <w:t>-Mineurs scolarisés pour le second degré en classe de 6</w:t>
      </w:r>
      <w:r>
        <w:rPr>
          <w:rFonts w:ascii="Times New Roman" w:hAnsi="Times New Roman"/>
          <w:color w:val="000000"/>
          <w:vertAlign w:val="superscript"/>
        </w:rPr>
        <w:t>e</w:t>
      </w:r>
      <w:r>
        <w:rPr>
          <w:rFonts w:ascii="Times New Roman" w:hAnsi="Times New Roman"/>
          <w:color w:val="000000"/>
        </w:rPr>
        <w:t xml:space="preserve"> , 5</w:t>
      </w:r>
      <w:r>
        <w:rPr>
          <w:rFonts w:ascii="Times New Roman" w:hAnsi="Times New Roman"/>
          <w:color w:val="000000"/>
          <w:vertAlign w:val="superscript"/>
        </w:rPr>
        <w:t>e</w:t>
      </w:r>
      <w:r>
        <w:rPr>
          <w:rFonts w:ascii="Times New Roman" w:hAnsi="Times New Roman"/>
          <w:color w:val="000000"/>
        </w:rPr>
        <w:t xml:space="preserve"> , 4</w:t>
      </w:r>
      <w:r>
        <w:rPr>
          <w:rFonts w:ascii="Times New Roman" w:hAnsi="Times New Roman"/>
          <w:color w:val="000000"/>
          <w:vertAlign w:val="superscript"/>
        </w:rPr>
        <w:t>e</w:t>
      </w:r>
      <w:r>
        <w:rPr>
          <w:rFonts w:ascii="Times New Roman" w:hAnsi="Times New Roman"/>
          <w:color w:val="000000"/>
        </w:rPr>
        <w:t xml:space="preserve"> et 3</w:t>
      </w:r>
      <w:r>
        <w:rPr>
          <w:rFonts w:ascii="Times New Roman" w:hAnsi="Times New Roman"/>
          <w:color w:val="000000"/>
          <w:vertAlign w:val="superscript"/>
        </w:rPr>
        <w:t>e</w:t>
      </w:r>
      <w:r>
        <w:rPr>
          <w:rFonts w:ascii="Times New Roman" w:hAnsi="Times New Roman"/>
          <w:color w:val="000000"/>
        </w:rPr>
        <w:t xml:space="preserve"> . </w:t>
      </w:r>
    </w:p>
    <w:p>
      <w:pPr>
        <w:pStyle w:val="Corpsdetexte"/>
        <w:spacing w:before="0" w:after="0"/>
        <w:jc w:val="both"/>
        <w:rPr/>
      </w:pPr>
      <w:r>
        <w:rPr>
          <w:rFonts w:ascii="Times New Roman" w:hAnsi="Times New Roman"/>
          <w:color w:val="000000"/>
        </w:rPr>
        <w:t xml:space="preserve">- Mineurs , jeunes majeurs scolarisés en Lycées et Lycées professionnels </w:t>
      </w:r>
    </w:p>
    <w:p>
      <w:pPr>
        <w:pStyle w:val="Corpsdetexte"/>
        <w:spacing w:before="0" w:after="0"/>
        <w:jc w:val="both"/>
        <w:rPr/>
      </w:pPr>
      <w:r>
        <w:rPr>
          <w:rFonts w:ascii="Times New Roman" w:hAnsi="Times New Roman"/>
          <w:color w:val="000000"/>
        </w:rPr>
        <w:t xml:space="preserve">- Les équipes, </w:t>
      </w:r>
      <w:r>
        <w:rPr>
          <w:rFonts w:ascii="Times New Roman" w:hAnsi="Times New Roman"/>
          <w:color w:val="000000"/>
          <w:shd w:fill="auto" w:val="clear"/>
        </w:rPr>
        <w:t>enseignante, éducative et médico-sociale</w:t>
      </w:r>
    </w:p>
    <w:p>
      <w:pPr>
        <w:pStyle w:val="Corpsdetexte"/>
        <w:spacing w:before="0" w:after="0"/>
        <w:jc w:val="both"/>
        <w:rPr>
          <w:rFonts w:ascii="Times New Roman" w:hAnsi="Times New Roman"/>
          <w:color w:val="4D73AC"/>
          <w:u w:val="single"/>
        </w:rPr>
      </w:pPr>
      <w:r>
        <w:rPr>
          <w:rFonts w:ascii="Times New Roman" w:hAnsi="Times New Roman"/>
          <w:color w:val="4D73AC"/>
          <w:u w:val="single"/>
        </w:rPr>
      </w:r>
    </w:p>
    <w:p>
      <w:pPr>
        <w:pStyle w:val="Corpsdetexte"/>
        <w:spacing w:before="0" w:after="0"/>
        <w:jc w:val="both"/>
        <w:rPr/>
      </w:pPr>
      <w:r>
        <w:rPr>
          <w:rFonts w:ascii="Times New Roman" w:hAnsi="Times New Roman"/>
          <w:b/>
          <w:bCs/>
          <w:color w:val="000000"/>
        </w:rPr>
        <w:t xml:space="preserve">3.2 : Lieux d’exécution </w:t>
      </w:r>
    </w:p>
    <w:p>
      <w:pPr>
        <w:pStyle w:val="Corpsdetexte"/>
        <w:spacing w:before="0" w:after="0"/>
        <w:jc w:val="both"/>
        <w:rPr>
          <w:rFonts w:ascii="Times New Roman" w:hAnsi="Times New Roman"/>
          <w:b/>
          <w:b/>
          <w:bCs/>
          <w:color w:val="000000"/>
        </w:rPr>
      </w:pPr>
      <w:r>
        <w:rPr>
          <w:rFonts w:ascii="Times New Roman" w:hAnsi="Times New Roman"/>
          <w:b/>
          <w:bCs/>
          <w:color w:val="000000"/>
        </w:rPr>
      </w:r>
    </w:p>
    <w:tbl>
      <w:tblPr>
        <w:tblW w:w="10485" w:type="dxa"/>
        <w:jc w:val="left"/>
        <w:tblInd w:w="-295" w:type="dxa"/>
        <w:tblLayout w:type="fixed"/>
        <w:tblCellMar>
          <w:top w:w="55" w:type="dxa"/>
          <w:left w:w="55" w:type="dxa"/>
          <w:bottom w:w="55" w:type="dxa"/>
          <w:right w:w="55" w:type="dxa"/>
        </w:tblCellMar>
        <w:tblLook w:firstRow="0" w:noVBand="0" w:lastRow="0" w:firstColumn="0" w:lastColumn="0" w:noHBand="0" w:val="0000"/>
      </w:tblPr>
      <w:tblGrid>
        <w:gridCol w:w="2727"/>
        <w:gridCol w:w="7757"/>
      </w:tblGrid>
      <w:tr>
        <w:trPr>
          <w:trHeight w:val="340" w:hRule="atLeast"/>
        </w:trPr>
        <w:tc>
          <w:tcPr>
            <w:tcW w:w="2727" w:type="dxa"/>
            <w:tcBorders>
              <w:top w:val="single" w:sz="6" w:space="0" w:color="000000"/>
              <w:left w:val="single" w:sz="6" w:space="0" w:color="000000"/>
              <w:bottom w:val="single" w:sz="6" w:space="0" w:color="000000"/>
            </w:tcBorders>
            <w:shd w:color="auto" w:fill="FFFFFF" w:val="clear"/>
            <w:vAlign w:val="center"/>
          </w:tcPr>
          <w:p>
            <w:pPr>
              <w:pStyle w:val="Corpsdetexte"/>
              <w:widowControl w:val="false"/>
              <w:spacing w:lineRule="auto" w:line="240" w:before="0" w:after="140"/>
              <w:jc w:val="both"/>
              <w:rPr>
                <w:rFonts w:ascii="Arial" w:hAnsi="Arial"/>
                <w:b/>
                <w:b/>
                <w:bCs/>
                <w:sz w:val="20"/>
                <w:szCs w:val="20"/>
              </w:rPr>
            </w:pPr>
            <w:r>
              <w:rPr>
                <w:rFonts w:ascii="Arial" w:hAnsi="Arial"/>
                <w:b/>
                <w:bCs/>
                <w:sz w:val="20"/>
                <w:szCs w:val="20"/>
              </w:rPr>
              <w:t>Établissements</w:t>
            </w:r>
          </w:p>
        </w:tc>
        <w:tc>
          <w:tcPr>
            <w:tcW w:w="7757"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Corpsdetexte"/>
              <w:widowControl w:val="false"/>
              <w:spacing w:lineRule="auto" w:line="240" w:before="0" w:after="140"/>
              <w:jc w:val="both"/>
              <w:rPr>
                <w:rFonts w:ascii="Arial" w:hAnsi="Arial"/>
                <w:b/>
                <w:b/>
                <w:bCs/>
                <w:sz w:val="20"/>
                <w:szCs w:val="20"/>
              </w:rPr>
            </w:pPr>
            <w:r>
              <w:rPr>
                <w:rFonts w:ascii="Arial" w:hAnsi="Arial"/>
                <w:b/>
                <w:bCs/>
                <w:sz w:val="20"/>
                <w:szCs w:val="20"/>
              </w:rPr>
              <w:t>adresses</w:t>
            </w:r>
          </w:p>
        </w:tc>
      </w:tr>
      <w:tr>
        <w:trPr>
          <w:trHeight w:val="450" w:hRule="atLeast"/>
        </w:trPr>
        <w:tc>
          <w:tcPr>
            <w:tcW w:w="2727" w:type="dxa"/>
            <w:tcBorders>
              <w:left w:val="single" w:sz="6" w:space="0" w:color="000000"/>
              <w:bottom w:val="single" w:sz="6" w:space="0" w:color="000000"/>
            </w:tcBorders>
            <w:shd w:color="auto" w:fill="66FFE4" w:val="clear"/>
            <w:vAlign w:val="center"/>
          </w:tcPr>
          <w:p>
            <w:pPr>
              <w:pStyle w:val="Corpsdetexte"/>
              <w:widowControl w:val="false"/>
              <w:spacing w:before="0" w:after="140"/>
              <w:jc w:val="both"/>
              <w:rPr>
                <w:rFonts w:ascii="Arial" w:hAnsi="Arial"/>
                <w:b/>
                <w:b/>
                <w:bCs/>
                <w:sz w:val="20"/>
                <w:szCs w:val="20"/>
              </w:rPr>
            </w:pPr>
            <w:r>
              <w:rPr>
                <w:rFonts w:ascii="Arial" w:hAnsi="Arial"/>
                <w:b/>
                <w:bCs/>
                <w:sz w:val="20"/>
                <w:szCs w:val="20"/>
              </w:rPr>
              <w:t>COLLÈGE Vieux port</w:t>
            </w:r>
          </w:p>
        </w:tc>
        <w:tc>
          <w:tcPr>
            <w:tcW w:w="7757" w:type="dxa"/>
            <w:tcBorders>
              <w:left w:val="single" w:sz="6" w:space="0" w:color="000000"/>
              <w:bottom w:val="single" w:sz="6" w:space="0" w:color="000000"/>
              <w:right w:val="single" w:sz="6" w:space="0" w:color="000000"/>
            </w:tcBorders>
            <w:shd w:color="auto" w:fill="66FFE4" w:val="clear"/>
            <w:tcMar>
              <w:top w:w="0" w:type="dxa"/>
              <w:left w:w="75" w:type="dxa"/>
              <w:bottom w:w="0" w:type="dxa"/>
              <w:right w:w="75" w:type="dxa"/>
            </w:tcMar>
            <w:vAlign w:val="center"/>
          </w:tcPr>
          <w:p>
            <w:pPr>
              <w:pStyle w:val="Corpsdetexte"/>
              <w:widowControl w:val="false"/>
              <w:spacing w:before="0" w:after="140"/>
              <w:jc w:val="both"/>
              <w:rPr>
                <w:rFonts w:ascii="Arial" w:hAnsi="Arial"/>
                <w:sz w:val="20"/>
                <w:szCs w:val="20"/>
              </w:rPr>
            </w:pPr>
            <w:r>
              <w:rPr>
                <w:rFonts w:ascii="Arial" w:hAnsi="Arial"/>
                <w:sz w:val="20"/>
                <w:szCs w:val="20"/>
              </w:rPr>
              <w:t>2 rue des Martegale 13002 MARSEILLE</w:t>
            </w:r>
          </w:p>
        </w:tc>
      </w:tr>
      <w:tr>
        <w:trPr>
          <w:trHeight w:val="450" w:hRule="atLeast"/>
        </w:trPr>
        <w:tc>
          <w:tcPr>
            <w:tcW w:w="2727" w:type="dxa"/>
            <w:tcBorders>
              <w:left w:val="single" w:sz="6" w:space="0" w:color="000000"/>
              <w:bottom w:val="single" w:sz="6" w:space="0" w:color="000000"/>
            </w:tcBorders>
            <w:shd w:color="auto" w:fill="66FFE4" w:val="clear"/>
            <w:vAlign w:val="center"/>
          </w:tcPr>
          <w:p>
            <w:pPr>
              <w:pStyle w:val="Corpsdetexte"/>
              <w:widowControl w:val="false"/>
              <w:spacing w:before="0" w:after="140"/>
              <w:jc w:val="both"/>
              <w:rPr>
                <w:rFonts w:ascii="Arial" w:hAnsi="Arial"/>
                <w:b/>
                <w:b/>
                <w:bCs/>
                <w:sz w:val="20"/>
                <w:szCs w:val="20"/>
              </w:rPr>
            </w:pPr>
            <w:r>
              <w:rPr>
                <w:rFonts w:ascii="Arial" w:hAnsi="Arial"/>
                <w:b/>
                <w:bCs/>
                <w:sz w:val="20"/>
                <w:szCs w:val="20"/>
              </w:rPr>
              <w:t>COLLÈGE Henri Wallon</w:t>
            </w:r>
          </w:p>
        </w:tc>
        <w:tc>
          <w:tcPr>
            <w:tcW w:w="7757" w:type="dxa"/>
            <w:tcBorders>
              <w:left w:val="single" w:sz="6" w:space="0" w:color="000000"/>
              <w:bottom w:val="single" w:sz="6" w:space="0" w:color="000000"/>
              <w:right w:val="single" w:sz="6" w:space="0" w:color="000000"/>
            </w:tcBorders>
            <w:shd w:color="auto" w:fill="66FFE4" w:val="clear"/>
            <w:tcMar>
              <w:top w:w="0" w:type="dxa"/>
              <w:left w:w="75" w:type="dxa"/>
              <w:bottom w:w="0" w:type="dxa"/>
              <w:right w:w="75" w:type="dxa"/>
            </w:tcMar>
            <w:vAlign w:val="center"/>
          </w:tcPr>
          <w:p>
            <w:pPr>
              <w:pStyle w:val="Corpsdetexte"/>
              <w:widowControl w:val="false"/>
              <w:spacing w:before="0" w:after="140"/>
              <w:jc w:val="both"/>
              <w:rPr>
                <w:rFonts w:ascii="Arial" w:hAnsi="Arial"/>
                <w:sz w:val="20"/>
                <w:szCs w:val="20"/>
              </w:rPr>
            </w:pPr>
            <w:r>
              <w:rPr>
                <w:rFonts w:ascii="Arial" w:hAnsi="Arial"/>
                <w:sz w:val="20"/>
                <w:szCs w:val="20"/>
              </w:rPr>
              <w:t>18 traverse du Couvent 13014 MARSEILLE</w:t>
            </w:r>
          </w:p>
        </w:tc>
      </w:tr>
      <w:tr>
        <w:trPr>
          <w:trHeight w:val="450" w:hRule="atLeast"/>
        </w:trPr>
        <w:tc>
          <w:tcPr>
            <w:tcW w:w="2727" w:type="dxa"/>
            <w:tcBorders>
              <w:left w:val="single" w:sz="6" w:space="0" w:color="000000"/>
              <w:bottom w:val="single" w:sz="6" w:space="0" w:color="000000"/>
            </w:tcBorders>
            <w:shd w:color="auto" w:fill="66FFE4" w:val="clear"/>
            <w:vAlign w:val="center"/>
          </w:tcPr>
          <w:p>
            <w:pPr>
              <w:pStyle w:val="Corpsdetexte"/>
              <w:widowControl w:val="false"/>
              <w:spacing w:before="0" w:after="140"/>
              <w:jc w:val="both"/>
              <w:rPr>
                <w:rFonts w:ascii="Arial" w:hAnsi="Arial"/>
                <w:b/>
                <w:b/>
                <w:bCs/>
                <w:sz w:val="20"/>
                <w:szCs w:val="20"/>
              </w:rPr>
            </w:pPr>
            <w:r>
              <w:rPr>
                <w:rFonts w:ascii="Arial" w:hAnsi="Arial"/>
                <w:b/>
                <w:bCs/>
                <w:sz w:val="20"/>
                <w:szCs w:val="20"/>
              </w:rPr>
              <w:t>COLLÈGE Darius Milhaud</w:t>
            </w:r>
          </w:p>
        </w:tc>
        <w:tc>
          <w:tcPr>
            <w:tcW w:w="7757" w:type="dxa"/>
            <w:tcBorders>
              <w:left w:val="single" w:sz="6" w:space="0" w:color="000000"/>
              <w:bottom w:val="single" w:sz="6" w:space="0" w:color="000000"/>
              <w:right w:val="single" w:sz="6" w:space="0" w:color="000000"/>
            </w:tcBorders>
            <w:shd w:color="auto" w:fill="66FFE4" w:val="clear"/>
            <w:tcMar>
              <w:top w:w="0" w:type="dxa"/>
              <w:left w:w="75" w:type="dxa"/>
              <w:bottom w:w="0" w:type="dxa"/>
              <w:right w:w="75" w:type="dxa"/>
            </w:tcMar>
            <w:vAlign w:val="center"/>
          </w:tcPr>
          <w:p>
            <w:pPr>
              <w:pStyle w:val="Corpsdetexte"/>
              <w:widowControl w:val="false"/>
              <w:spacing w:before="0" w:after="140"/>
              <w:jc w:val="both"/>
              <w:rPr>
                <w:rFonts w:ascii="Arial" w:hAnsi="Arial"/>
                <w:sz w:val="20"/>
                <w:szCs w:val="20"/>
              </w:rPr>
            </w:pPr>
            <w:r>
              <w:rPr>
                <w:rFonts w:ascii="Arial" w:hAnsi="Arial"/>
                <w:sz w:val="20"/>
                <w:szCs w:val="20"/>
              </w:rPr>
              <w:t>36 bd Armand 13012 MARSEILLE</w:t>
            </w:r>
          </w:p>
        </w:tc>
      </w:tr>
      <w:tr>
        <w:trPr>
          <w:trHeight w:val="450" w:hRule="atLeast"/>
        </w:trPr>
        <w:tc>
          <w:tcPr>
            <w:tcW w:w="2727" w:type="dxa"/>
            <w:tcBorders>
              <w:left w:val="single" w:sz="6" w:space="0" w:color="000000"/>
              <w:bottom w:val="single" w:sz="6" w:space="0" w:color="000000"/>
            </w:tcBorders>
            <w:shd w:color="auto" w:fill="66FFE4" w:val="clear"/>
            <w:vAlign w:val="center"/>
          </w:tcPr>
          <w:p>
            <w:pPr>
              <w:pStyle w:val="Corpsdetexte"/>
              <w:widowControl w:val="false"/>
              <w:spacing w:before="0" w:after="140"/>
              <w:jc w:val="both"/>
              <w:rPr>
                <w:rFonts w:ascii="Arial" w:hAnsi="Arial"/>
                <w:b/>
                <w:b/>
                <w:bCs/>
                <w:sz w:val="20"/>
                <w:szCs w:val="20"/>
              </w:rPr>
            </w:pPr>
            <w:r>
              <w:rPr>
                <w:rFonts w:ascii="Arial" w:hAnsi="Arial"/>
                <w:b/>
                <w:bCs/>
                <w:sz w:val="20"/>
                <w:szCs w:val="20"/>
              </w:rPr>
              <w:t>COLLÈGE Izzo</w:t>
            </w:r>
          </w:p>
        </w:tc>
        <w:tc>
          <w:tcPr>
            <w:tcW w:w="7757" w:type="dxa"/>
            <w:tcBorders>
              <w:left w:val="single" w:sz="6" w:space="0" w:color="000000"/>
              <w:bottom w:val="single" w:sz="6" w:space="0" w:color="000000"/>
              <w:right w:val="single" w:sz="6" w:space="0" w:color="000000"/>
            </w:tcBorders>
            <w:shd w:color="auto" w:fill="66FFE4" w:val="clear"/>
            <w:tcMar>
              <w:top w:w="0" w:type="dxa"/>
              <w:left w:w="75" w:type="dxa"/>
              <w:bottom w:w="0" w:type="dxa"/>
              <w:right w:w="75" w:type="dxa"/>
            </w:tcMar>
            <w:vAlign w:val="center"/>
          </w:tcPr>
          <w:p>
            <w:pPr>
              <w:pStyle w:val="Corpsdetexte"/>
              <w:widowControl w:val="false"/>
              <w:spacing w:before="0" w:after="140"/>
              <w:jc w:val="both"/>
              <w:rPr>
                <w:rFonts w:ascii="Arial" w:hAnsi="Arial"/>
                <w:sz w:val="20"/>
                <w:szCs w:val="20"/>
              </w:rPr>
            </w:pPr>
            <w:r>
              <w:rPr>
                <w:rFonts w:ascii="Arial" w:hAnsi="Arial"/>
                <w:sz w:val="20"/>
                <w:szCs w:val="20"/>
              </w:rPr>
              <w:t>2 Place D’Espercieux 13002 MARSEILLE</w:t>
            </w:r>
          </w:p>
        </w:tc>
      </w:tr>
      <w:tr>
        <w:trPr>
          <w:trHeight w:val="450" w:hRule="atLeast"/>
        </w:trPr>
        <w:tc>
          <w:tcPr>
            <w:tcW w:w="2727" w:type="dxa"/>
            <w:tcBorders>
              <w:left w:val="single" w:sz="6" w:space="0" w:color="000000"/>
              <w:bottom w:val="single" w:sz="6" w:space="0" w:color="000000"/>
            </w:tcBorders>
            <w:shd w:color="auto" w:fill="66FFE4" w:val="clear"/>
            <w:vAlign w:val="center"/>
          </w:tcPr>
          <w:p>
            <w:pPr>
              <w:pStyle w:val="Corpsdetexte"/>
              <w:widowControl w:val="false"/>
              <w:spacing w:before="0" w:after="140"/>
              <w:jc w:val="both"/>
              <w:rPr>
                <w:rFonts w:ascii="Arial" w:hAnsi="Arial"/>
                <w:b/>
                <w:b/>
                <w:bCs/>
                <w:sz w:val="20"/>
                <w:szCs w:val="20"/>
              </w:rPr>
            </w:pPr>
            <w:r>
              <w:rPr>
                <w:rFonts w:ascii="Arial" w:hAnsi="Arial"/>
                <w:b/>
                <w:bCs/>
                <w:sz w:val="20"/>
                <w:szCs w:val="20"/>
              </w:rPr>
              <w:t>COLLÈGE Renoir</w:t>
            </w:r>
          </w:p>
        </w:tc>
        <w:tc>
          <w:tcPr>
            <w:tcW w:w="7757" w:type="dxa"/>
            <w:tcBorders>
              <w:left w:val="single" w:sz="6" w:space="0" w:color="000000"/>
              <w:bottom w:val="single" w:sz="6" w:space="0" w:color="000000"/>
              <w:right w:val="single" w:sz="6" w:space="0" w:color="000000"/>
            </w:tcBorders>
            <w:shd w:color="auto" w:fill="66FFE4" w:val="clear"/>
            <w:tcMar>
              <w:top w:w="0" w:type="dxa"/>
              <w:left w:w="75" w:type="dxa"/>
              <w:bottom w:w="0" w:type="dxa"/>
              <w:right w:w="75" w:type="dxa"/>
            </w:tcMar>
            <w:vAlign w:val="center"/>
          </w:tcPr>
          <w:p>
            <w:pPr>
              <w:pStyle w:val="Corpsdetexte"/>
              <w:widowControl w:val="false"/>
              <w:spacing w:before="0" w:after="140"/>
              <w:jc w:val="both"/>
              <w:rPr>
                <w:rFonts w:ascii="Arial" w:hAnsi="Arial"/>
                <w:sz w:val="20"/>
                <w:szCs w:val="20"/>
              </w:rPr>
            </w:pPr>
            <w:r>
              <w:rPr>
                <w:rFonts w:ascii="Arial" w:hAnsi="Arial"/>
                <w:sz w:val="20"/>
                <w:szCs w:val="20"/>
              </w:rPr>
              <w:t>50 avenue saint Paul 13013 MARSEILLE</w:t>
            </w:r>
          </w:p>
        </w:tc>
      </w:tr>
      <w:tr>
        <w:trPr>
          <w:trHeight w:val="450" w:hRule="atLeast"/>
        </w:trPr>
        <w:tc>
          <w:tcPr>
            <w:tcW w:w="2727" w:type="dxa"/>
            <w:tcBorders>
              <w:left w:val="single" w:sz="6" w:space="0" w:color="000000"/>
              <w:bottom w:val="single" w:sz="6" w:space="0" w:color="000000"/>
            </w:tcBorders>
            <w:shd w:color="auto" w:fill="66FFE4" w:val="clear"/>
            <w:vAlign w:val="center"/>
          </w:tcPr>
          <w:p>
            <w:pPr>
              <w:pStyle w:val="Corpsdetexte"/>
              <w:widowControl w:val="false"/>
              <w:spacing w:before="0" w:after="140"/>
              <w:jc w:val="both"/>
              <w:rPr>
                <w:rFonts w:ascii="Arial" w:hAnsi="Arial"/>
                <w:b/>
                <w:b/>
                <w:bCs/>
                <w:sz w:val="20"/>
                <w:szCs w:val="20"/>
              </w:rPr>
            </w:pPr>
            <w:r>
              <w:rPr>
                <w:rFonts w:ascii="Arial" w:hAnsi="Arial"/>
                <w:b/>
                <w:bCs/>
                <w:sz w:val="20"/>
                <w:szCs w:val="20"/>
              </w:rPr>
              <w:t>COLLÈGE Barnier</w:t>
            </w:r>
          </w:p>
        </w:tc>
        <w:tc>
          <w:tcPr>
            <w:tcW w:w="7757" w:type="dxa"/>
            <w:tcBorders>
              <w:left w:val="single" w:sz="6" w:space="0" w:color="000000"/>
              <w:bottom w:val="single" w:sz="6" w:space="0" w:color="000000"/>
              <w:right w:val="single" w:sz="6" w:space="0" w:color="000000"/>
            </w:tcBorders>
            <w:shd w:color="auto" w:fill="66FFE4" w:val="clear"/>
            <w:tcMar>
              <w:top w:w="0" w:type="dxa"/>
              <w:left w:w="75" w:type="dxa"/>
              <w:bottom w:w="0" w:type="dxa"/>
              <w:right w:w="75" w:type="dxa"/>
            </w:tcMar>
            <w:vAlign w:val="center"/>
          </w:tcPr>
          <w:p>
            <w:pPr>
              <w:pStyle w:val="Corpsdetexte"/>
              <w:widowControl w:val="false"/>
              <w:spacing w:before="0" w:after="140"/>
              <w:jc w:val="both"/>
              <w:rPr>
                <w:rFonts w:ascii="Arial" w:hAnsi="Arial"/>
                <w:sz w:val="20"/>
                <w:szCs w:val="20"/>
              </w:rPr>
            </w:pPr>
            <w:r>
              <w:rPr>
                <w:rFonts w:ascii="Arial" w:hAnsi="Arial"/>
                <w:sz w:val="20"/>
                <w:szCs w:val="20"/>
              </w:rPr>
              <w:t>269 bd Henri barnier13016 MARSEILLE</w:t>
            </w:r>
          </w:p>
        </w:tc>
      </w:tr>
      <w:tr>
        <w:trPr>
          <w:trHeight w:val="450" w:hRule="atLeast"/>
        </w:trPr>
        <w:tc>
          <w:tcPr>
            <w:tcW w:w="2727" w:type="dxa"/>
            <w:tcBorders>
              <w:left w:val="single" w:sz="6" w:space="0" w:color="000000"/>
              <w:bottom w:val="single" w:sz="6" w:space="0" w:color="000000"/>
            </w:tcBorders>
            <w:shd w:color="auto" w:fill="66FFE4" w:val="clear"/>
            <w:vAlign w:val="center"/>
          </w:tcPr>
          <w:p>
            <w:pPr>
              <w:pStyle w:val="Corpsdetexte"/>
              <w:widowControl w:val="false"/>
              <w:spacing w:before="0" w:after="0"/>
              <w:jc w:val="both"/>
              <w:rPr>
                <w:rFonts w:ascii="Arial" w:hAnsi="Arial"/>
                <w:b/>
                <w:b/>
                <w:bCs/>
                <w:sz w:val="20"/>
                <w:szCs w:val="20"/>
              </w:rPr>
            </w:pPr>
            <w:r>
              <w:rPr>
                <w:rFonts w:ascii="Arial" w:hAnsi="Arial"/>
                <w:b/>
                <w:bCs/>
                <w:sz w:val="20"/>
                <w:szCs w:val="20"/>
              </w:rPr>
              <w:t>COLLÈGE Les Caillols</w:t>
            </w:r>
          </w:p>
        </w:tc>
        <w:tc>
          <w:tcPr>
            <w:tcW w:w="7757" w:type="dxa"/>
            <w:tcBorders>
              <w:left w:val="single" w:sz="6" w:space="0" w:color="000000"/>
              <w:bottom w:val="single" w:sz="6" w:space="0" w:color="000000"/>
              <w:right w:val="single" w:sz="6" w:space="0" w:color="000000"/>
            </w:tcBorders>
            <w:shd w:color="auto" w:fill="66FFE4" w:val="clear"/>
            <w:tcMar>
              <w:top w:w="0" w:type="dxa"/>
              <w:left w:w="75" w:type="dxa"/>
              <w:bottom w:w="0" w:type="dxa"/>
              <w:right w:w="75" w:type="dxa"/>
            </w:tcMar>
            <w:vAlign w:val="center"/>
          </w:tcPr>
          <w:p>
            <w:pPr>
              <w:pStyle w:val="Corpsdetexte"/>
              <w:widowControl w:val="false"/>
              <w:spacing w:before="0" w:after="0"/>
              <w:jc w:val="both"/>
              <w:rPr>
                <w:rFonts w:ascii="Arial" w:hAnsi="Arial"/>
                <w:sz w:val="20"/>
                <w:szCs w:val="20"/>
              </w:rPr>
            </w:pPr>
            <w:r>
              <w:rPr>
                <w:rFonts w:ascii="Arial" w:hAnsi="Arial"/>
                <w:sz w:val="20"/>
                <w:szCs w:val="20"/>
              </w:rPr>
              <w:t>66 rue de la Sariette 13012 MARSEILLE</w:t>
            </w:r>
          </w:p>
        </w:tc>
      </w:tr>
      <w:tr>
        <w:trPr>
          <w:trHeight w:val="450" w:hRule="atLeast"/>
        </w:trPr>
        <w:tc>
          <w:tcPr>
            <w:tcW w:w="2727" w:type="dxa"/>
            <w:tcBorders>
              <w:left w:val="single" w:sz="6" w:space="0" w:color="000000"/>
              <w:bottom w:val="single" w:sz="6" w:space="0" w:color="000000"/>
            </w:tcBorders>
            <w:shd w:color="auto" w:fill="66FFE4" w:val="clear"/>
            <w:vAlign w:val="center"/>
          </w:tcPr>
          <w:p>
            <w:pPr>
              <w:pStyle w:val="Corpsdetexte"/>
              <w:widowControl w:val="false"/>
              <w:spacing w:before="0" w:after="140"/>
              <w:jc w:val="both"/>
              <w:rPr>
                <w:rFonts w:ascii="Arial" w:hAnsi="Arial"/>
                <w:b/>
                <w:b/>
                <w:bCs/>
                <w:sz w:val="20"/>
                <w:szCs w:val="20"/>
              </w:rPr>
            </w:pPr>
            <w:r>
              <w:rPr>
                <w:rFonts w:ascii="Arial" w:hAnsi="Arial"/>
                <w:b/>
                <w:bCs/>
                <w:sz w:val="20"/>
                <w:szCs w:val="20"/>
              </w:rPr>
              <w:t>COLLÈGE Quinet</w:t>
            </w:r>
          </w:p>
        </w:tc>
        <w:tc>
          <w:tcPr>
            <w:tcW w:w="7757" w:type="dxa"/>
            <w:tcBorders>
              <w:left w:val="single" w:sz="6" w:space="0" w:color="000000"/>
              <w:bottom w:val="single" w:sz="6" w:space="0" w:color="000000"/>
              <w:right w:val="single" w:sz="6" w:space="0" w:color="000000"/>
            </w:tcBorders>
            <w:shd w:color="auto" w:fill="66FFE4" w:val="clear"/>
            <w:tcMar>
              <w:top w:w="0" w:type="dxa"/>
              <w:left w:w="75" w:type="dxa"/>
              <w:bottom w:w="0" w:type="dxa"/>
              <w:right w:w="75" w:type="dxa"/>
            </w:tcMar>
            <w:vAlign w:val="center"/>
          </w:tcPr>
          <w:p>
            <w:pPr>
              <w:pStyle w:val="Corpsdetexte"/>
              <w:widowControl w:val="false"/>
              <w:spacing w:before="0" w:after="140"/>
              <w:jc w:val="both"/>
              <w:rPr>
                <w:rFonts w:ascii="Arial" w:hAnsi="Arial"/>
                <w:sz w:val="20"/>
                <w:szCs w:val="20"/>
              </w:rPr>
            </w:pPr>
            <w:r>
              <w:rPr>
                <w:rFonts w:ascii="Arial" w:hAnsi="Arial"/>
                <w:sz w:val="20"/>
                <w:szCs w:val="20"/>
              </w:rPr>
              <w:t>38 Rue du 141</w:t>
            </w:r>
            <w:r>
              <w:rPr>
                <w:rFonts w:ascii="Arial" w:hAnsi="Arial"/>
                <w:sz w:val="20"/>
                <w:szCs w:val="20"/>
                <w:vertAlign w:val="superscript"/>
              </w:rPr>
              <w:t>e</w:t>
            </w:r>
            <w:r>
              <w:rPr>
                <w:rFonts w:ascii="Arial" w:hAnsi="Arial"/>
                <w:sz w:val="20"/>
                <w:szCs w:val="20"/>
              </w:rPr>
              <w:t xml:space="preserve"> Ria 13003 MARSEILLE</w:t>
            </w:r>
          </w:p>
        </w:tc>
      </w:tr>
      <w:tr>
        <w:trPr>
          <w:trHeight w:val="450" w:hRule="atLeast"/>
        </w:trPr>
        <w:tc>
          <w:tcPr>
            <w:tcW w:w="2727" w:type="dxa"/>
            <w:tcBorders>
              <w:left w:val="single" w:sz="6" w:space="0" w:color="000000"/>
              <w:bottom w:val="single" w:sz="6" w:space="0" w:color="000000"/>
            </w:tcBorders>
            <w:shd w:color="auto" w:fill="66FFE4" w:val="clear"/>
            <w:vAlign w:val="center"/>
          </w:tcPr>
          <w:p>
            <w:pPr>
              <w:pStyle w:val="Corpsdetexte"/>
              <w:widowControl w:val="false"/>
              <w:spacing w:lineRule="auto" w:line="240" w:before="0" w:after="26"/>
              <w:jc w:val="both"/>
              <w:rPr>
                <w:rFonts w:ascii="Arial" w:hAnsi="Arial"/>
                <w:b/>
                <w:b/>
                <w:bCs/>
                <w:sz w:val="20"/>
                <w:szCs w:val="20"/>
              </w:rPr>
            </w:pPr>
            <w:r>
              <w:rPr>
                <w:rFonts w:ascii="Arial" w:hAnsi="Arial"/>
                <w:b/>
                <w:bCs/>
                <w:sz w:val="20"/>
                <w:szCs w:val="20"/>
              </w:rPr>
              <w:t>COLLÈGE Germaine Tillion</w:t>
            </w:r>
          </w:p>
        </w:tc>
        <w:tc>
          <w:tcPr>
            <w:tcW w:w="7757" w:type="dxa"/>
            <w:tcBorders>
              <w:left w:val="single" w:sz="6" w:space="0" w:color="000000"/>
              <w:bottom w:val="single" w:sz="6" w:space="0" w:color="000000"/>
              <w:right w:val="single" w:sz="6" w:space="0" w:color="000000"/>
            </w:tcBorders>
            <w:shd w:color="auto" w:fill="66FFE4" w:val="clear"/>
            <w:tcMar>
              <w:top w:w="0" w:type="dxa"/>
              <w:left w:w="75" w:type="dxa"/>
              <w:bottom w:w="0" w:type="dxa"/>
              <w:right w:w="75" w:type="dxa"/>
            </w:tcMar>
            <w:vAlign w:val="center"/>
          </w:tcPr>
          <w:p>
            <w:pPr>
              <w:pStyle w:val="Corpsdetexte"/>
              <w:widowControl w:val="false"/>
              <w:spacing w:lineRule="auto" w:line="240" w:before="0" w:after="26"/>
              <w:jc w:val="both"/>
              <w:rPr>
                <w:rFonts w:ascii="Arial" w:hAnsi="Arial"/>
                <w:sz w:val="20"/>
                <w:szCs w:val="20"/>
              </w:rPr>
            </w:pPr>
            <w:r>
              <w:rPr>
                <w:rFonts w:ascii="Arial" w:hAnsi="Arial"/>
                <w:sz w:val="20"/>
                <w:szCs w:val="20"/>
              </w:rPr>
              <w:t>26 avenue des Caillols 13012 MARSEILLE</w:t>
            </w:r>
          </w:p>
        </w:tc>
      </w:tr>
      <w:tr>
        <w:trPr>
          <w:trHeight w:val="450" w:hRule="atLeast"/>
        </w:trPr>
        <w:tc>
          <w:tcPr>
            <w:tcW w:w="2727" w:type="dxa"/>
            <w:tcBorders>
              <w:left w:val="single" w:sz="6" w:space="0" w:color="000000"/>
              <w:bottom w:val="single" w:sz="6" w:space="0" w:color="000000"/>
            </w:tcBorders>
            <w:shd w:color="auto" w:fill="66FFE4" w:val="clear"/>
            <w:vAlign w:val="center"/>
          </w:tcPr>
          <w:p>
            <w:pPr>
              <w:pStyle w:val="Corpsdetexte"/>
              <w:widowControl w:val="false"/>
              <w:spacing w:lineRule="auto" w:line="240" w:before="57" w:after="57"/>
              <w:jc w:val="both"/>
              <w:rPr>
                <w:rFonts w:ascii="Arial" w:hAnsi="Arial"/>
                <w:b/>
                <w:b/>
                <w:bCs/>
                <w:sz w:val="20"/>
                <w:szCs w:val="20"/>
              </w:rPr>
            </w:pPr>
            <w:r>
              <w:rPr>
                <w:rFonts w:ascii="Arial" w:hAnsi="Arial"/>
                <w:b/>
                <w:bCs/>
                <w:sz w:val="20"/>
                <w:szCs w:val="20"/>
              </w:rPr>
              <w:t>COLLÈGE Louis Armand</w:t>
            </w:r>
          </w:p>
        </w:tc>
        <w:tc>
          <w:tcPr>
            <w:tcW w:w="7757" w:type="dxa"/>
            <w:tcBorders>
              <w:left w:val="single" w:sz="6" w:space="0" w:color="000000"/>
              <w:bottom w:val="single" w:sz="6" w:space="0" w:color="000000"/>
              <w:right w:val="single" w:sz="6" w:space="0" w:color="000000"/>
            </w:tcBorders>
            <w:shd w:color="auto" w:fill="66FFE4" w:val="clear"/>
            <w:tcMar>
              <w:top w:w="0" w:type="dxa"/>
              <w:left w:w="75" w:type="dxa"/>
              <w:bottom w:w="0" w:type="dxa"/>
              <w:right w:w="75" w:type="dxa"/>
            </w:tcMar>
            <w:vAlign w:val="center"/>
          </w:tcPr>
          <w:p>
            <w:pPr>
              <w:pStyle w:val="Corpsdetexte"/>
              <w:widowControl w:val="false"/>
              <w:spacing w:lineRule="auto" w:line="240" w:before="57" w:after="57"/>
              <w:jc w:val="both"/>
              <w:rPr>
                <w:rFonts w:ascii="Arial" w:hAnsi="Arial"/>
                <w:sz w:val="20"/>
                <w:szCs w:val="20"/>
              </w:rPr>
            </w:pPr>
            <w:r>
              <w:rPr>
                <w:rFonts w:ascii="Arial" w:hAnsi="Arial"/>
                <w:sz w:val="20"/>
                <w:szCs w:val="20"/>
              </w:rPr>
              <w:t>116 Rue Saint Jean du desert 13012 MARSEILLE</w:t>
            </w:r>
          </w:p>
        </w:tc>
      </w:tr>
      <w:tr>
        <w:trPr>
          <w:trHeight w:val="450" w:hRule="atLeast"/>
        </w:trPr>
        <w:tc>
          <w:tcPr>
            <w:tcW w:w="2727" w:type="dxa"/>
            <w:tcBorders>
              <w:left w:val="single" w:sz="6" w:space="0" w:color="000000"/>
              <w:bottom w:val="single" w:sz="6" w:space="0" w:color="000000"/>
            </w:tcBorders>
            <w:shd w:color="auto" w:fill="66FFE4" w:val="clear"/>
            <w:vAlign w:val="center"/>
          </w:tcPr>
          <w:p>
            <w:pPr>
              <w:pStyle w:val="Corpsdetexte"/>
              <w:widowControl w:val="false"/>
              <w:spacing w:before="0" w:after="0"/>
              <w:jc w:val="both"/>
              <w:rPr>
                <w:rFonts w:ascii="Arial" w:hAnsi="Arial"/>
                <w:b/>
                <w:b/>
                <w:bCs/>
                <w:sz w:val="20"/>
                <w:szCs w:val="20"/>
              </w:rPr>
            </w:pPr>
            <w:r>
              <w:rPr>
                <w:rFonts w:ascii="Arial" w:hAnsi="Arial"/>
                <w:b/>
                <w:bCs/>
                <w:sz w:val="20"/>
                <w:szCs w:val="20"/>
              </w:rPr>
              <w:t>COLLÈGE Marie Laurencin</w:t>
            </w:r>
          </w:p>
        </w:tc>
        <w:tc>
          <w:tcPr>
            <w:tcW w:w="7757" w:type="dxa"/>
            <w:tcBorders>
              <w:left w:val="single" w:sz="6" w:space="0" w:color="000000"/>
              <w:bottom w:val="single" w:sz="6" w:space="0" w:color="000000"/>
              <w:right w:val="single" w:sz="6" w:space="0" w:color="000000"/>
            </w:tcBorders>
            <w:shd w:color="auto" w:fill="66FFE4" w:val="clear"/>
            <w:tcMar>
              <w:top w:w="0" w:type="dxa"/>
              <w:left w:w="75" w:type="dxa"/>
              <w:bottom w:w="0" w:type="dxa"/>
              <w:right w:w="75" w:type="dxa"/>
            </w:tcMar>
            <w:vAlign w:val="center"/>
          </w:tcPr>
          <w:p>
            <w:pPr>
              <w:pStyle w:val="Corpsdetexte"/>
              <w:widowControl w:val="false"/>
              <w:spacing w:before="0" w:after="0"/>
              <w:jc w:val="both"/>
              <w:rPr>
                <w:rFonts w:ascii="Arial" w:hAnsi="Arial"/>
                <w:sz w:val="20"/>
                <w:szCs w:val="20"/>
              </w:rPr>
            </w:pPr>
            <w:r>
              <w:rPr>
                <w:rFonts w:ascii="Arial" w:hAnsi="Arial"/>
                <w:sz w:val="20"/>
                <w:szCs w:val="20"/>
              </w:rPr>
              <w:t>Traverse du Colonel 13014 MARSEILLE</w:t>
            </w:r>
          </w:p>
        </w:tc>
      </w:tr>
      <w:tr>
        <w:trPr>
          <w:trHeight w:val="450" w:hRule="atLeast"/>
        </w:trPr>
        <w:tc>
          <w:tcPr>
            <w:tcW w:w="2727" w:type="dxa"/>
            <w:tcBorders>
              <w:left w:val="single" w:sz="6" w:space="0" w:color="000000"/>
              <w:bottom w:val="single" w:sz="6" w:space="0" w:color="000000"/>
            </w:tcBorders>
            <w:shd w:color="auto" w:fill="66FFE4" w:val="clear"/>
            <w:vAlign w:val="center"/>
          </w:tcPr>
          <w:p>
            <w:pPr>
              <w:pStyle w:val="Corpsdetexte"/>
              <w:widowControl w:val="false"/>
              <w:spacing w:before="0" w:after="140"/>
              <w:jc w:val="both"/>
              <w:rPr>
                <w:rFonts w:ascii="Arial" w:hAnsi="Arial"/>
                <w:b/>
                <w:b/>
                <w:bCs/>
                <w:sz w:val="20"/>
                <w:szCs w:val="20"/>
              </w:rPr>
            </w:pPr>
            <w:r>
              <w:rPr>
                <w:rFonts w:ascii="Arial" w:hAnsi="Arial"/>
                <w:b/>
                <w:bCs/>
                <w:sz w:val="20"/>
                <w:szCs w:val="20"/>
              </w:rPr>
              <w:t>COLLÈGE Rostand</w:t>
            </w:r>
          </w:p>
        </w:tc>
        <w:tc>
          <w:tcPr>
            <w:tcW w:w="7757" w:type="dxa"/>
            <w:tcBorders>
              <w:left w:val="single" w:sz="6" w:space="0" w:color="000000"/>
              <w:bottom w:val="single" w:sz="6" w:space="0" w:color="000000"/>
              <w:right w:val="single" w:sz="6" w:space="0" w:color="000000"/>
            </w:tcBorders>
            <w:shd w:color="auto" w:fill="66FFE4" w:val="clear"/>
            <w:tcMar>
              <w:top w:w="0" w:type="dxa"/>
              <w:left w:w="75" w:type="dxa"/>
              <w:bottom w:w="0" w:type="dxa"/>
              <w:right w:w="75" w:type="dxa"/>
            </w:tcMar>
            <w:vAlign w:val="center"/>
          </w:tcPr>
          <w:p>
            <w:pPr>
              <w:pStyle w:val="Corpsdetexte"/>
              <w:widowControl w:val="false"/>
              <w:spacing w:before="0" w:after="140"/>
              <w:jc w:val="both"/>
              <w:rPr>
                <w:rFonts w:ascii="Arial" w:hAnsi="Arial"/>
                <w:sz w:val="20"/>
                <w:szCs w:val="20"/>
              </w:rPr>
            </w:pPr>
            <w:r>
              <w:rPr>
                <w:rFonts w:ascii="Arial" w:hAnsi="Arial"/>
                <w:sz w:val="20"/>
                <w:szCs w:val="20"/>
              </w:rPr>
              <w:t>50 Avenue Saint Paul MARSEILLE</w:t>
            </w:r>
          </w:p>
        </w:tc>
      </w:tr>
      <w:tr>
        <w:trPr>
          <w:trHeight w:val="450" w:hRule="atLeast"/>
        </w:trPr>
        <w:tc>
          <w:tcPr>
            <w:tcW w:w="2727" w:type="dxa"/>
            <w:tcBorders>
              <w:left w:val="single" w:sz="6" w:space="0" w:color="000000"/>
              <w:bottom w:val="single" w:sz="6" w:space="0" w:color="000000"/>
            </w:tcBorders>
            <w:shd w:color="auto" w:fill="66FFE4" w:val="clear"/>
            <w:vAlign w:val="center"/>
          </w:tcPr>
          <w:p>
            <w:pPr>
              <w:pStyle w:val="Corpsdetexte"/>
              <w:widowControl w:val="false"/>
              <w:spacing w:before="0" w:after="26"/>
              <w:jc w:val="both"/>
              <w:rPr>
                <w:rFonts w:ascii="Arial" w:hAnsi="Arial"/>
                <w:b/>
                <w:b/>
                <w:bCs/>
                <w:sz w:val="20"/>
                <w:szCs w:val="20"/>
              </w:rPr>
            </w:pPr>
            <w:r>
              <w:rPr>
                <w:rFonts w:ascii="Arial" w:hAnsi="Arial"/>
                <w:b/>
                <w:bCs/>
                <w:sz w:val="20"/>
                <w:szCs w:val="20"/>
              </w:rPr>
              <w:t>ÉCOLE Air Bel</w:t>
            </w:r>
          </w:p>
        </w:tc>
        <w:tc>
          <w:tcPr>
            <w:tcW w:w="7757" w:type="dxa"/>
            <w:tcBorders>
              <w:left w:val="single" w:sz="6" w:space="0" w:color="000000"/>
              <w:bottom w:val="single" w:sz="6" w:space="0" w:color="000000"/>
              <w:right w:val="single" w:sz="6" w:space="0" w:color="000000"/>
            </w:tcBorders>
            <w:shd w:color="auto" w:fill="66FFE4" w:val="clear"/>
            <w:tcMar>
              <w:top w:w="0" w:type="dxa"/>
              <w:left w:w="75" w:type="dxa"/>
              <w:bottom w:w="0" w:type="dxa"/>
              <w:right w:w="75" w:type="dxa"/>
            </w:tcMar>
            <w:vAlign w:val="center"/>
          </w:tcPr>
          <w:p>
            <w:pPr>
              <w:pStyle w:val="Corpsdetexte"/>
              <w:widowControl w:val="false"/>
              <w:spacing w:lineRule="auto" w:line="240" w:before="0" w:after="26"/>
              <w:jc w:val="both"/>
              <w:rPr>
                <w:rFonts w:ascii="Arial" w:hAnsi="Arial"/>
                <w:sz w:val="20"/>
                <w:szCs w:val="20"/>
              </w:rPr>
            </w:pPr>
            <w:r>
              <w:rPr>
                <w:rFonts w:ascii="Arial" w:hAnsi="Arial"/>
                <w:sz w:val="20"/>
                <w:szCs w:val="20"/>
              </w:rPr>
              <w:t>Cité Air Bel , Chemain de la Maternelle 13011 MARSEILLE</w:t>
            </w:r>
          </w:p>
        </w:tc>
      </w:tr>
      <w:tr>
        <w:trPr>
          <w:trHeight w:val="450" w:hRule="atLeast"/>
        </w:trPr>
        <w:tc>
          <w:tcPr>
            <w:tcW w:w="2727" w:type="dxa"/>
            <w:tcBorders>
              <w:left w:val="single" w:sz="6" w:space="0" w:color="000000"/>
              <w:bottom w:val="single" w:sz="6" w:space="0" w:color="000000"/>
            </w:tcBorders>
            <w:shd w:color="auto" w:fill="66FFE4" w:val="clear"/>
            <w:vAlign w:val="center"/>
          </w:tcPr>
          <w:p>
            <w:pPr>
              <w:pStyle w:val="Corpsdetexte"/>
              <w:widowControl w:val="false"/>
              <w:spacing w:lineRule="auto" w:line="240" w:before="0" w:after="26"/>
              <w:jc w:val="both"/>
              <w:rPr>
                <w:rFonts w:ascii="Arial" w:hAnsi="Arial"/>
                <w:b/>
                <w:b/>
                <w:bCs/>
                <w:sz w:val="20"/>
                <w:szCs w:val="20"/>
              </w:rPr>
            </w:pPr>
            <w:r>
              <w:rPr>
                <w:rFonts w:ascii="Arial" w:hAnsi="Arial"/>
                <w:b/>
                <w:bCs/>
                <w:sz w:val="20"/>
                <w:szCs w:val="20"/>
              </w:rPr>
              <w:t>ÉCOLE Pomme Heckel</w:t>
            </w:r>
          </w:p>
        </w:tc>
        <w:tc>
          <w:tcPr>
            <w:tcW w:w="7757" w:type="dxa"/>
            <w:tcBorders>
              <w:left w:val="single" w:sz="6" w:space="0" w:color="000000"/>
              <w:bottom w:val="single" w:sz="6" w:space="0" w:color="000000"/>
              <w:right w:val="single" w:sz="6" w:space="0" w:color="000000"/>
            </w:tcBorders>
            <w:shd w:color="auto" w:fill="66FFE4" w:val="clear"/>
            <w:tcMar>
              <w:top w:w="0" w:type="dxa"/>
              <w:left w:w="75" w:type="dxa"/>
              <w:bottom w:w="0" w:type="dxa"/>
              <w:right w:w="75" w:type="dxa"/>
            </w:tcMar>
            <w:vAlign w:val="center"/>
          </w:tcPr>
          <w:p>
            <w:pPr>
              <w:pStyle w:val="Corpsdetexte"/>
              <w:widowControl w:val="false"/>
              <w:spacing w:lineRule="auto" w:line="240" w:before="0" w:after="26"/>
              <w:jc w:val="both"/>
              <w:rPr>
                <w:rFonts w:ascii="Arial" w:hAnsi="Arial"/>
                <w:sz w:val="20"/>
                <w:szCs w:val="20"/>
              </w:rPr>
            </w:pPr>
            <w:r>
              <w:rPr>
                <w:rFonts w:ascii="Arial" w:hAnsi="Arial"/>
                <w:sz w:val="20"/>
                <w:szCs w:val="20"/>
              </w:rPr>
              <w:t>26 avenue du Dr Heckel 13011 MARSEILLE</w:t>
            </w:r>
          </w:p>
        </w:tc>
      </w:tr>
      <w:tr>
        <w:trPr>
          <w:trHeight w:val="450" w:hRule="atLeast"/>
        </w:trPr>
        <w:tc>
          <w:tcPr>
            <w:tcW w:w="2727" w:type="dxa"/>
            <w:tcBorders>
              <w:left w:val="single" w:sz="6" w:space="0" w:color="000000"/>
              <w:bottom w:val="single" w:sz="6" w:space="0" w:color="000000"/>
            </w:tcBorders>
            <w:shd w:color="auto" w:fill="66FFE4" w:val="clear"/>
            <w:vAlign w:val="center"/>
          </w:tcPr>
          <w:p>
            <w:pPr>
              <w:pStyle w:val="Corpsdetexte"/>
              <w:widowControl w:val="false"/>
              <w:spacing w:lineRule="auto" w:line="240" w:before="0" w:after="26"/>
              <w:jc w:val="both"/>
              <w:rPr>
                <w:rFonts w:ascii="Arial" w:hAnsi="Arial"/>
                <w:b/>
                <w:b/>
                <w:bCs/>
                <w:sz w:val="20"/>
                <w:szCs w:val="20"/>
              </w:rPr>
            </w:pPr>
            <w:r>
              <w:rPr>
                <w:rFonts w:ascii="Arial" w:hAnsi="Arial"/>
                <w:b/>
                <w:bCs/>
                <w:sz w:val="20"/>
                <w:szCs w:val="20"/>
              </w:rPr>
              <w:t>ÉCOLE Parette Mazenode</w:t>
            </w:r>
          </w:p>
        </w:tc>
        <w:tc>
          <w:tcPr>
            <w:tcW w:w="7757" w:type="dxa"/>
            <w:tcBorders>
              <w:left w:val="single" w:sz="6" w:space="0" w:color="000000"/>
              <w:bottom w:val="single" w:sz="6" w:space="0" w:color="000000"/>
              <w:right w:val="single" w:sz="6" w:space="0" w:color="000000"/>
            </w:tcBorders>
            <w:shd w:color="auto" w:fill="66FFE4" w:val="clear"/>
            <w:tcMar>
              <w:top w:w="0" w:type="dxa"/>
              <w:left w:w="75" w:type="dxa"/>
              <w:bottom w:w="0" w:type="dxa"/>
              <w:right w:w="75" w:type="dxa"/>
            </w:tcMar>
            <w:vAlign w:val="center"/>
          </w:tcPr>
          <w:p>
            <w:pPr>
              <w:pStyle w:val="Corpsdetexte"/>
              <w:widowControl w:val="false"/>
              <w:spacing w:lineRule="auto" w:line="240" w:before="0" w:after="26"/>
              <w:jc w:val="both"/>
              <w:rPr>
                <w:rFonts w:ascii="Arial" w:hAnsi="Arial"/>
                <w:sz w:val="20"/>
                <w:szCs w:val="20"/>
              </w:rPr>
            </w:pPr>
            <w:r>
              <w:rPr>
                <w:rFonts w:ascii="Arial" w:hAnsi="Arial"/>
                <w:sz w:val="20"/>
                <w:szCs w:val="20"/>
              </w:rPr>
              <w:t>427 Bd Mireille Lauze 13011 MARSEILLE</w:t>
            </w:r>
          </w:p>
        </w:tc>
      </w:tr>
      <w:tr>
        <w:trPr>
          <w:trHeight w:val="424" w:hRule="atLeast"/>
        </w:trPr>
        <w:tc>
          <w:tcPr>
            <w:tcW w:w="2727" w:type="dxa"/>
            <w:tcBorders>
              <w:left w:val="single" w:sz="6" w:space="0" w:color="000000"/>
              <w:bottom w:val="single" w:sz="6" w:space="0" w:color="000000"/>
              <w:right w:val="single" w:sz="6" w:space="0" w:color="000000"/>
            </w:tcBorders>
            <w:shd w:color="auto" w:fill="66FFE4" w:val="clear"/>
            <w:vAlign w:val="center"/>
          </w:tcPr>
          <w:p>
            <w:pPr>
              <w:pStyle w:val="Corpsdetexte"/>
              <w:widowControl w:val="false"/>
              <w:spacing w:before="0" w:after="26"/>
              <w:jc w:val="both"/>
              <w:rPr>
                <w:rFonts w:ascii="Arial" w:hAnsi="Arial"/>
                <w:b/>
                <w:b/>
                <w:bCs/>
                <w:sz w:val="20"/>
                <w:szCs w:val="20"/>
              </w:rPr>
            </w:pPr>
            <w:r>
              <w:rPr>
                <w:rFonts w:ascii="Arial" w:hAnsi="Arial"/>
                <w:b/>
                <w:bCs/>
                <w:sz w:val="20"/>
                <w:szCs w:val="20"/>
              </w:rPr>
              <w:t>LYCÉE Victor Hugo</w:t>
            </w:r>
          </w:p>
        </w:tc>
        <w:tc>
          <w:tcPr>
            <w:tcW w:w="7757" w:type="dxa"/>
            <w:tcBorders>
              <w:top w:val="single" w:sz="6" w:space="0" w:color="000000"/>
              <w:left w:val="single" w:sz="6" w:space="0" w:color="000000"/>
              <w:bottom w:val="single" w:sz="6" w:space="0" w:color="000000"/>
              <w:right w:val="single" w:sz="6" w:space="0" w:color="000000"/>
            </w:tcBorders>
            <w:shd w:color="auto" w:fill="66FFE4" w:val="clear"/>
            <w:tcMar>
              <w:top w:w="0" w:type="dxa"/>
              <w:left w:w="75" w:type="dxa"/>
              <w:bottom w:w="0" w:type="dxa"/>
              <w:right w:w="75" w:type="dxa"/>
            </w:tcMar>
            <w:vAlign w:val="center"/>
          </w:tcPr>
          <w:p>
            <w:pPr>
              <w:pStyle w:val="Corpsdetexte"/>
              <w:widowControl w:val="false"/>
              <w:spacing w:before="0" w:after="26"/>
              <w:jc w:val="both"/>
              <w:rPr>
                <w:rFonts w:ascii="Arial" w:hAnsi="Arial"/>
                <w:sz w:val="20"/>
                <w:szCs w:val="20"/>
              </w:rPr>
            </w:pPr>
            <w:r>
              <w:rPr>
                <w:rFonts w:ascii="Arial" w:hAnsi="Arial"/>
                <w:sz w:val="20"/>
                <w:szCs w:val="20"/>
              </w:rPr>
              <w:t>3 bd Gustace Desplaces 13003 MARSEILLE</w:t>
            </w:r>
          </w:p>
        </w:tc>
      </w:tr>
      <w:tr>
        <w:trPr>
          <w:trHeight w:val="525" w:hRule="atLeast"/>
        </w:trPr>
        <w:tc>
          <w:tcPr>
            <w:tcW w:w="2727" w:type="dxa"/>
            <w:tcBorders>
              <w:left w:val="single" w:sz="6" w:space="0" w:color="000000"/>
              <w:bottom w:val="single" w:sz="6" w:space="0" w:color="000000"/>
              <w:right w:val="single" w:sz="6" w:space="0" w:color="000000"/>
            </w:tcBorders>
            <w:shd w:color="auto" w:fill="66FFE4" w:val="clear"/>
            <w:vAlign w:val="center"/>
          </w:tcPr>
          <w:p>
            <w:pPr>
              <w:pStyle w:val="Corpsdetexte"/>
              <w:widowControl w:val="false"/>
              <w:spacing w:before="0" w:after="0"/>
              <w:jc w:val="both"/>
              <w:rPr>
                <w:rFonts w:ascii="Arial" w:hAnsi="Arial"/>
                <w:b/>
                <w:b/>
                <w:bCs/>
                <w:color w:val="000000"/>
                <w:sz w:val="20"/>
                <w:szCs w:val="20"/>
              </w:rPr>
            </w:pPr>
            <w:r>
              <w:rPr>
                <w:rFonts w:ascii="Arial" w:hAnsi="Arial"/>
                <w:b/>
                <w:bCs/>
                <w:color w:val="000000"/>
                <w:sz w:val="20"/>
                <w:szCs w:val="20"/>
              </w:rPr>
              <w:t>Centre Social AIR BEL</w:t>
            </w:r>
          </w:p>
        </w:tc>
        <w:tc>
          <w:tcPr>
            <w:tcW w:w="7757" w:type="dxa"/>
            <w:tcBorders>
              <w:top w:val="single" w:sz="6" w:space="0" w:color="000000"/>
              <w:left w:val="single" w:sz="6" w:space="0" w:color="000000"/>
              <w:bottom w:val="single" w:sz="6" w:space="0" w:color="000000"/>
              <w:right w:val="single" w:sz="6" w:space="0" w:color="000000"/>
            </w:tcBorders>
            <w:shd w:color="auto" w:fill="66FFE4" w:val="clear"/>
            <w:tcMar>
              <w:top w:w="0" w:type="dxa"/>
              <w:left w:w="75" w:type="dxa"/>
              <w:bottom w:w="0" w:type="dxa"/>
              <w:right w:w="75" w:type="dxa"/>
            </w:tcMar>
            <w:vAlign w:val="center"/>
          </w:tcPr>
          <w:p>
            <w:pPr>
              <w:pStyle w:val="Corpsdetexte"/>
              <w:widowControl w:val="false"/>
              <w:spacing w:before="0" w:after="0"/>
              <w:jc w:val="both"/>
              <w:rPr>
                <w:rFonts w:ascii="Arial" w:hAnsi="Arial"/>
                <w:color w:val="000000"/>
                <w:sz w:val="20"/>
                <w:szCs w:val="20"/>
              </w:rPr>
            </w:pPr>
            <w:r>
              <w:rPr>
                <w:rFonts w:ascii="Arial" w:hAnsi="Arial"/>
                <w:color w:val="000000"/>
                <w:sz w:val="20"/>
                <w:szCs w:val="20"/>
              </w:rPr>
              <w:t>36 Rue de la pinèdes 13011 Marseille</w:t>
            </w:r>
          </w:p>
        </w:tc>
      </w:tr>
      <w:tr>
        <w:trPr>
          <w:trHeight w:val="525" w:hRule="atLeast"/>
        </w:trPr>
        <w:tc>
          <w:tcPr>
            <w:tcW w:w="2727" w:type="dxa"/>
            <w:tcBorders>
              <w:left w:val="single" w:sz="6" w:space="0" w:color="000000"/>
              <w:bottom w:val="single" w:sz="6" w:space="0" w:color="000000"/>
              <w:right w:val="single" w:sz="6" w:space="0" w:color="000000"/>
            </w:tcBorders>
            <w:shd w:color="auto" w:fill="66FFE4" w:val="clear"/>
            <w:vAlign w:val="center"/>
          </w:tcPr>
          <w:p>
            <w:pPr>
              <w:pStyle w:val="Corpsdetexte"/>
              <w:widowControl w:val="false"/>
              <w:spacing w:before="0" w:after="0"/>
              <w:jc w:val="both"/>
              <w:rPr>
                <w:rFonts w:ascii="Arial" w:hAnsi="Arial"/>
                <w:b/>
                <w:b/>
                <w:bCs/>
                <w:color w:val="000000"/>
                <w:sz w:val="20"/>
                <w:szCs w:val="20"/>
              </w:rPr>
            </w:pPr>
            <w:r>
              <w:rPr>
                <w:rFonts w:ascii="Arial" w:hAnsi="Arial"/>
                <w:b/>
                <w:bCs/>
                <w:color w:val="000000"/>
                <w:sz w:val="20"/>
                <w:szCs w:val="20"/>
              </w:rPr>
              <w:t>Centre social saint Mauront</w:t>
            </w:r>
          </w:p>
        </w:tc>
        <w:tc>
          <w:tcPr>
            <w:tcW w:w="7757" w:type="dxa"/>
            <w:tcBorders>
              <w:left w:val="single" w:sz="6" w:space="0" w:color="000000"/>
              <w:bottom w:val="single" w:sz="6" w:space="0" w:color="000000"/>
              <w:right w:val="single" w:sz="6" w:space="0" w:color="000000"/>
            </w:tcBorders>
            <w:shd w:color="auto" w:fill="66FFE4" w:val="clear"/>
            <w:tcMar>
              <w:top w:w="0" w:type="dxa"/>
              <w:left w:w="75" w:type="dxa"/>
              <w:bottom w:w="0" w:type="dxa"/>
              <w:right w:w="75" w:type="dxa"/>
            </w:tcMar>
            <w:vAlign w:val="center"/>
          </w:tcPr>
          <w:p>
            <w:pPr>
              <w:pStyle w:val="Corpsdetexte"/>
              <w:widowControl w:val="false"/>
              <w:spacing w:before="0" w:after="0"/>
              <w:jc w:val="both"/>
              <w:rPr>
                <w:rFonts w:ascii="Arial" w:hAnsi="Arial"/>
                <w:color w:val="000000"/>
                <w:sz w:val="20"/>
                <w:szCs w:val="20"/>
              </w:rPr>
            </w:pPr>
            <w:r>
              <w:rPr>
                <w:rFonts w:ascii="Arial" w:hAnsi="Arial"/>
                <w:color w:val="000000"/>
                <w:sz w:val="20"/>
                <w:szCs w:val="20"/>
              </w:rPr>
              <w:t>77 rue Felix Pyat 13003 MARSEILLE</w:t>
            </w:r>
          </w:p>
        </w:tc>
      </w:tr>
      <w:tr>
        <w:trPr>
          <w:trHeight w:val="525" w:hRule="atLeast"/>
        </w:trPr>
        <w:tc>
          <w:tcPr>
            <w:tcW w:w="2727" w:type="dxa"/>
            <w:tcBorders>
              <w:left w:val="single" w:sz="6" w:space="0" w:color="000000"/>
              <w:bottom w:val="single" w:sz="6" w:space="0" w:color="000000"/>
              <w:right w:val="single" w:sz="6" w:space="0" w:color="000000"/>
            </w:tcBorders>
            <w:shd w:color="auto" w:fill="66FFE4" w:val="clear"/>
            <w:vAlign w:val="center"/>
          </w:tcPr>
          <w:p>
            <w:pPr>
              <w:pStyle w:val="Corpsdetexte"/>
              <w:widowControl w:val="false"/>
              <w:spacing w:before="0" w:after="0"/>
              <w:jc w:val="both"/>
              <w:rPr>
                <w:rFonts w:ascii="Arial" w:hAnsi="Arial"/>
                <w:b/>
                <w:b/>
                <w:bCs/>
                <w:color w:val="000000"/>
                <w:sz w:val="20"/>
                <w:szCs w:val="20"/>
              </w:rPr>
            </w:pPr>
            <w:r>
              <w:rPr>
                <w:rFonts w:ascii="Arial" w:hAnsi="Arial"/>
                <w:b/>
                <w:bCs/>
                <w:color w:val="000000"/>
                <w:sz w:val="20"/>
                <w:szCs w:val="20"/>
              </w:rPr>
              <w:t>Centre social CC0 VELTEN</w:t>
            </w:r>
          </w:p>
        </w:tc>
        <w:tc>
          <w:tcPr>
            <w:tcW w:w="7757" w:type="dxa"/>
            <w:tcBorders>
              <w:left w:val="single" w:sz="6" w:space="0" w:color="000000"/>
              <w:bottom w:val="single" w:sz="6" w:space="0" w:color="000000"/>
              <w:right w:val="single" w:sz="6" w:space="0" w:color="000000"/>
            </w:tcBorders>
            <w:shd w:color="auto" w:fill="66FFE4" w:val="clear"/>
            <w:tcMar>
              <w:top w:w="0" w:type="dxa"/>
              <w:left w:w="75" w:type="dxa"/>
              <w:bottom w:w="0" w:type="dxa"/>
              <w:right w:w="75" w:type="dxa"/>
            </w:tcMar>
            <w:vAlign w:val="center"/>
          </w:tcPr>
          <w:p>
            <w:pPr>
              <w:pStyle w:val="Corpsdetexte"/>
              <w:widowControl w:val="false"/>
              <w:spacing w:before="0" w:after="0"/>
              <w:jc w:val="both"/>
              <w:rPr>
                <w:rFonts w:ascii="Arial" w:hAnsi="Arial"/>
                <w:color w:val="000000"/>
                <w:sz w:val="20"/>
                <w:szCs w:val="20"/>
              </w:rPr>
            </w:pPr>
            <w:r>
              <w:rPr>
                <w:rFonts w:ascii="Arial" w:hAnsi="Arial"/>
                <w:color w:val="000000"/>
                <w:sz w:val="20"/>
                <w:szCs w:val="20"/>
              </w:rPr>
              <w:t>16 Rue Bernard du Bois 13001 MARSEILLE</w:t>
            </w:r>
          </w:p>
        </w:tc>
      </w:tr>
      <w:tr>
        <w:trPr>
          <w:trHeight w:val="525" w:hRule="atLeast"/>
        </w:trPr>
        <w:tc>
          <w:tcPr>
            <w:tcW w:w="2727" w:type="dxa"/>
            <w:tcBorders>
              <w:left w:val="single" w:sz="6" w:space="0" w:color="000000"/>
              <w:bottom w:val="single" w:sz="6" w:space="0" w:color="000000"/>
              <w:right w:val="single" w:sz="6" w:space="0" w:color="000000"/>
            </w:tcBorders>
            <w:shd w:color="auto" w:fill="66FFE4" w:val="clear"/>
            <w:vAlign w:val="center"/>
          </w:tcPr>
          <w:p>
            <w:pPr>
              <w:pStyle w:val="Corpsdetexte"/>
              <w:widowControl w:val="false"/>
              <w:spacing w:before="0" w:after="0"/>
              <w:jc w:val="both"/>
              <w:rPr>
                <w:rFonts w:ascii="Arial" w:hAnsi="Arial"/>
                <w:b/>
                <w:b/>
                <w:bCs/>
                <w:color w:val="000000"/>
                <w:sz w:val="20"/>
                <w:szCs w:val="20"/>
              </w:rPr>
            </w:pPr>
            <w:r>
              <w:rPr>
                <w:rFonts w:ascii="Arial" w:hAnsi="Arial"/>
                <w:b/>
                <w:bCs/>
                <w:color w:val="000000"/>
                <w:sz w:val="20"/>
                <w:szCs w:val="20"/>
              </w:rPr>
              <w:t>Centre social les hauts de Mazargues</w:t>
            </w:r>
          </w:p>
        </w:tc>
        <w:tc>
          <w:tcPr>
            <w:tcW w:w="7757" w:type="dxa"/>
            <w:tcBorders>
              <w:left w:val="single" w:sz="6" w:space="0" w:color="000000"/>
              <w:bottom w:val="single" w:sz="6" w:space="0" w:color="000000"/>
              <w:right w:val="single" w:sz="6" w:space="0" w:color="000000"/>
            </w:tcBorders>
            <w:shd w:color="auto" w:fill="66FFE4" w:val="clear"/>
            <w:tcMar>
              <w:top w:w="0" w:type="dxa"/>
              <w:left w:w="75" w:type="dxa"/>
              <w:bottom w:w="0" w:type="dxa"/>
              <w:right w:w="75" w:type="dxa"/>
            </w:tcMar>
            <w:vAlign w:val="center"/>
          </w:tcPr>
          <w:p>
            <w:pPr>
              <w:pStyle w:val="Corpsdetexte"/>
              <w:widowControl w:val="false"/>
              <w:spacing w:before="0" w:after="0"/>
              <w:jc w:val="both"/>
              <w:rPr>
                <w:rFonts w:ascii="Arial" w:hAnsi="Arial"/>
                <w:color w:val="000000"/>
                <w:sz w:val="20"/>
                <w:szCs w:val="20"/>
              </w:rPr>
            </w:pPr>
            <w:r>
              <w:rPr>
                <w:rFonts w:ascii="Arial" w:hAnsi="Arial"/>
                <w:color w:val="000000"/>
                <w:sz w:val="20"/>
                <w:szCs w:val="20"/>
              </w:rPr>
              <w:t>28 Avenue de la Marteline 13009 MARSEILLE</w:t>
            </w:r>
          </w:p>
        </w:tc>
      </w:tr>
      <w:tr>
        <w:trPr>
          <w:trHeight w:val="525" w:hRule="atLeast"/>
        </w:trPr>
        <w:tc>
          <w:tcPr>
            <w:tcW w:w="2727" w:type="dxa"/>
            <w:tcBorders>
              <w:left w:val="single" w:sz="6" w:space="0" w:color="000000"/>
              <w:bottom w:val="single" w:sz="6" w:space="0" w:color="000000"/>
              <w:right w:val="single" w:sz="6" w:space="0" w:color="000000"/>
            </w:tcBorders>
            <w:shd w:color="auto" w:fill="66FFE4" w:val="clear"/>
            <w:vAlign w:val="center"/>
          </w:tcPr>
          <w:p>
            <w:pPr>
              <w:pStyle w:val="Corpsdetexte"/>
              <w:widowControl w:val="false"/>
              <w:spacing w:before="0" w:after="0"/>
              <w:jc w:val="both"/>
              <w:rPr>
                <w:rFonts w:ascii="Arial" w:hAnsi="Arial"/>
                <w:b/>
                <w:b/>
                <w:bCs/>
                <w:color w:val="000000"/>
                <w:sz w:val="20"/>
                <w:szCs w:val="20"/>
              </w:rPr>
            </w:pPr>
            <w:r>
              <w:rPr>
                <w:rFonts w:ascii="Arial" w:hAnsi="Arial"/>
                <w:b/>
                <w:bCs/>
                <w:color w:val="000000"/>
                <w:sz w:val="20"/>
                <w:szCs w:val="20"/>
              </w:rPr>
              <w:t>Centre social la castellane</w:t>
            </w:r>
          </w:p>
        </w:tc>
        <w:tc>
          <w:tcPr>
            <w:tcW w:w="7757" w:type="dxa"/>
            <w:tcBorders>
              <w:left w:val="single" w:sz="6" w:space="0" w:color="000000"/>
              <w:bottom w:val="single" w:sz="6" w:space="0" w:color="000000"/>
              <w:right w:val="single" w:sz="6" w:space="0" w:color="000000"/>
            </w:tcBorders>
            <w:shd w:color="auto" w:fill="66FFE4" w:val="clear"/>
            <w:tcMar>
              <w:top w:w="0" w:type="dxa"/>
              <w:left w:w="75" w:type="dxa"/>
              <w:bottom w:w="0" w:type="dxa"/>
              <w:right w:w="75" w:type="dxa"/>
            </w:tcMar>
            <w:vAlign w:val="center"/>
          </w:tcPr>
          <w:p>
            <w:pPr>
              <w:pStyle w:val="Corpsdetexte"/>
              <w:widowControl w:val="false"/>
              <w:spacing w:before="0" w:after="0"/>
              <w:jc w:val="both"/>
              <w:rPr>
                <w:rFonts w:ascii="Arial" w:hAnsi="Arial"/>
                <w:color w:val="000000"/>
                <w:sz w:val="20"/>
                <w:szCs w:val="20"/>
              </w:rPr>
            </w:pPr>
            <w:r>
              <w:rPr>
                <w:rFonts w:ascii="Arial" w:hAnsi="Arial"/>
                <w:color w:val="000000"/>
                <w:sz w:val="20"/>
                <w:szCs w:val="20"/>
              </w:rPr>
              <w:t>216 Bd Henri Barnier 130016 MARSEILLE</w:t>
            </w:r>
          </w:p>
        </w:tc>
      </w:tr>
    </w:tbl>
    <w:p>
      <w:pPr>
        <w:pStyle w:val="Normal"/>
        <w:jc w:val="both"/>
        <w:rPr>
          <w:rFonts w:ascii="Times New Roman" w:hAnsi="Times New Roman"/>
          <w:b/>
          <w:b/>
          <w:bCs/>
          <w:color w:val="000000"/>
        </w:rPr>
      </w:pPr>
      <w:r>
        <w:rPr>
          <w:rFonts w:ascii="Times New Roman" w:hAnsi="Times New Roman"/>
          <w:b/>
          <w:bCs/>
          <w:color w:val="000000"/>
        </w:rPr>
      </w:r>
    </w:p>
    <w:p>
      <w:pPr>
        <w:pStyle w:val="Titre2"/>
        <w:numPr>
          <w:ilvl w:val="1"/>
          <w:numId w:val="2"/>
        </w:numPr>
        <w:spacing w:lineRule="auto" w:line="276"/>
        <w:jc w:val="both"/>
        <w:rPr/>
      </w:pPr>
      <w:r>
        <w:rPr>
          <w:rFonts w:eastAsia="Times New Roman" w:cs="Times New Roman" w:ascii="Times New Roman" w:hAnsi="Times New Roman"/>
          <w:b/>
          <w:bCs/>
          <w:color w:val="000000"/>
          <w:sz w:val="24"/>
          <w:lang w:bidi="ar-SA"/>
        </w:rPr>
        <w:t>3.3 :</w:t>
      </w:r>
      <w:r>
        <w:rPr>
          <w:rFonts w:eastAsia="Times New Roman" w:cs="Times New Roman" w:ascii="Times New Roman" w:hAnsi="Times New Roman"/>
          <w:color w:val="000000"/>
          <w:sz w:val="24"/>
          <w:lang w:bidi="ar-SA"/>
        </w:rPr>
        <w:t xml:space="preserve"> </w:t>
      </w:r>
      <w:r>
        <w:rPr>
          <w:rFonts w:ascii="Times New Roman" w:hAnsi="Times New Roman"/>
          <w:b/>
          <w:bCs/>
          <w:color w:val="000000"/>
          <w:sz w:val="24"/>
        </w:rPr>
        <w:t xml:space="preserve"> Obligations du  candidat </w:t>
      </w:r>
    </w:p>
    <w:p>
      <w:pPr>
        <w:pStyle w:val="Normal"/>
        <w:spacing w:lineRule="auto" w:line="276"/>
        <w:jc w:val="both"/>
        <w:rPr>
          <w:rFonts w:ascii="Times New Roman" w:hAnsi="Times New Roman" w:cs="Calibri Light"/>
          <w:color w:val="00000A"/>
        </w:rPr>
      </w:pPr>
      <w:r>
        <w:rPr>
          <w:rFonts w:cs="Calibri Light" w:ascii="Times New Roman" w:hAnsi="Times New Roman"/>
          <w:color w:val="00000A"/>
        </w:rPr>
      </w:r>
    </w:p>
    <w:p>
      <w:pPr>
        <w:pStyle w:val="Normal"/>
        <w:pBdr>
          <w:top w:val="single" w:sz="2" w:space="1" w:color="000000"/>
          <w:left w:val="single" w:sz="2" w:space="1" w:color="000000"/>
          <w:bottom w:val="single" w:sz="2" w:space="1" w:color="000000"/>
          <w:right w:val="single" w:sz="2" w:space="1" w:color="000000"/>
        </w:pBdr>
        <w:jc w:val="both"/>
        <w:rPr/>
      </w:pPr>
      <w:r>
        <w:rPr>
          <w:rFonts w:ascii="Times New Roman" w:hAnsi="Times New Roman"/>
          <w:b/>
          <w:bCs/>
          <w:color w:val="2A6099"/>
        </w:rPr>
        <w:t xml:space="preserve"> </w:t>
      </w:r>
      <w:r>
        <w:rPr>
          <w:rFonts w:ascii="Times New Roman" w:hAnsi="Times New Roman"/>
          <w:b/>
          <w:bCs/>
          <w:color w:val="2A6099"/>
        </w:rPr>
        <w:t xml:space="preserve">LOT 1 </w:t>
      </w:r>
      <w:r>
        <w:rPr>
          <w:rFonts w:eastAsia="Calibri" w:cs="Calibri Light" w:ascii="Times New Roman" w:hAnsi="Times New Roman"/>
          <w:color w:val="000000"/>
          <w:shd w:fill="FFFFFF" w:val="clear"/>
        </w:rPr>
        <w:t xml:space="preserve">: </w:t>
      </w:r>
      <w:r>
        <w:rPr>
          <w:rFonts w:eastAsia="Calibri" w:cs="Calibri Light"/>
          <w:color w:val="000000"/>
          <w:shd w:fill="FFFFFF" w:val="clear"/>
        </w:rPr>
        <w:t>Prestations de service en vue de la sensibilisation et de la pr</w:t>
      </w:r>
      <w:r>
        <w:rPr/>
        <w:t>évention des comportements prostitutionnels</w:t>
      </w:r>
      <w:r>
        <w:rPr>
          <w:rFonts w:eastAsia="Calibri" w:cs="Calibri Light" w:ascii="Times New Roman" w:hAnsi="Times New Roman"/>
          <w:b/>
          <w:bCs/>
          <w:color w:val="000000"/>
          <w:shd w:fill="FFFFFF" w:val="clear"/>
        </w:rPr>
        <w:t xml:space="preserve"> </w:t>
      </w:r>
    </w:p>
    <w:p>
      <w:pPr>
        <w:pStyle w:val="ListParagraph"/>
        <w:spacing w:lineRule="auto" w:line="276" w:before="0" w:after="160"/>
        <w:ind w:left="0" w:hanging="0"/>
        <w:contextualSpacing w:val="false"/>
        <w:jc w:val="both"/>
        <w:rPr>
          <w:rFonts w:ascii="Times New Roman" w:hAnsi="Times New Roman" w:eastAsia="Calibri" w:cs="Calibri Light"/>
          <w:b/>
          <w:b/>
          <w:bCs/>
          <w:color w:val="000000"/>
          <w:shd w:fill="FFFFFF" w:val="clear"/>
        </w:rPr>
      </w:pPr>
      <w:r>
        <w:rPr>
          <w:rFonts w:eastAsia="Calibri" w:cs="Calibri Light" w:ascii="Times New Roman" w:hAnsi="Times New Roman"/>
          <w:b/>
          <w:bCs/>
          <w:color w:val="000000"/>
          <w:shd w:fill="FFFFFF" w:val="clear"/>
        </w:rPr>
      </w:r>
    </w:p>
    <w:p>
      <w:pPr>
        <w:pStyle w:val="Normal"/>
        <w:pBdr>
          <w:top w:val="single" w:sz="2" w:space="1" w:color="000000"/>
          <w:left w:val="single" w:sz="2" w:space="1" w:color="000000"/>
          <w:bottom w:val="single" w:sz="2" w:space="1" w:color="000000"/>
          <w:right w:val="single" w:sz="2" w:space="1" w:color="000000"/>
        </w:pBdr>
        <w:jc w:val="both"/>
        <w:rPr/>
      </w:pPr>
      <w:r>
        <w:rPr>
          <w:rFonts w:ascii="Times New Roman" w:hAnsi="Times New Roman"/>
        </w:rPr>
        <w:t>Le candidat :</w:t>
      </w:r>
    </w:p>
    <w:p>
      <w:pPr>
        <w:pStyle w:val="Normal"/>
        <w:pBdr>
          <w:top w:val="single" w:sz="2" w:space="1" w:color="000000"/>
          <w:left w:val="single" w:sz="2" w:space="1" w:color="000000"/>
          <w:bottom w:val="single" w:sz="2" w:space="1" w:color="000000"/>
          <w:right w:val="single" w:sz="2" w:space="1" w:color="000000"/>
        </w:pBdr>
        <w:jc w:val="both"/>
        <w:rPr/>
      </w:pPr>
      <w:r>
        <w:rPr>
          <w:rFonts w:ascii="Times New Roman" w:hAnsi="Times New Roman"/>
        </w:rPr>
        <w:t>- Présentera un projet d’intervention  de sensibilisation et de prévention des conduites à risque chez les mineurs en matière de comportements prostitutionnels.</w:t>
      </w:r>
    </w:p>
    <w:p>
      <w:pPr>
        <w:pStyle w:val="Normal"/>
        <w:pBdr>
          <w:top w:val="single" w:sz="2" w:space="1" w:color="000000"/>
          <w:left w:val="single" w:sz="2" w:space="1" w:color="000000"/>
          <w:bottom w:val="single" w:sz="2" w:space="1" w:color="000000"/>
          <w:right w:val="single" w:sz="2" w:space="1" w:color="000000"/>
        </w:pBdr>
        <w:jc w:val="both"/>
        <w:rPr/>
      </w:pPr>
      <w:r>
        <w:rPr>
          <w:rFonts w:ascii="Times New Roman" w:hAnsi="Times New Roman"/>
        </w:rPr>
        <w:t>- Mettra à disposition une équipe ( minimum deux personnes ) en vue d’animer un temps d’intervention de prévention  de 1H30 comprenant 1h d’animation prévention et 30 minutes de temps de débat/ échange, d’information)</w:t>
      </w:r>
    </w:p>
    <w:p>
      <w:pPr>
        <w:pStyle w:val="Normal"/>
        <w:pBdr>
          <w:top w:val="single" w:sz="2" w:space="1" w:color="000000"/>
          <w:left w:val="single" w:sz="2" w:space="1" w:color="000000"/>
          <w:bottom w:val="single" w:sz="2" w:space="1" w:color="000000"/>
          <w:right w:val="single" w:sz="2" w:space="1" w:color="000000"/>
        </w:pBdr>
        <w:jc w:val="both"/>
        <w:rPr/>
      </w:pPr>
      <w:r>
        <w:rPr>
          <w:rFonts w:ascii="Times New Roman" w:hAnsi="Times New Roman"/>
        </w:rPr>
        <w:t>- Sera en capacité de prendre en charge 45 Séances de théâtre forum sur une période de 12  mois à comp</w:t>
      </w:r>
      <w:r>
        <w:rPr>
          <w:rFonts w:ascii="Times New Roman" w:hAnsi="Times New Roman"/>
          <w:shd w:fill="FFFFFF" w:val="clear"/>
        </w:rPr>
        <w:t>ter</w:t>
      </w:r>
      <w:r>
        <w:rPr>
          <w:rFonts w:ascii="Times New Roman" w:hAnsi="Times New Roman"/>
        </w:rPr>
        <w:t xml:space="preserve"> de la notification d’attribution du marché  .</w:t>
      </w:r>
    </w:p>
    <w:p>
      <w:pPr>
        <w:pStyle w:val="Normal"/>
        <w:pBdr>
          <w:top w:val="single" w:sz="2" w:space="1" w:color="000000"/>
          <w:left w:val="single" w:sz="2" w:space="1" w:color="000000"/>
          <w:bottom w:val="single" w:sz="2" w:space="1" w:color="000000"/>
          <w:right w:val="single" w:sz="2" w:space="1" w:color="000000"/>
        </w:pBdr>
        <w:jc w:val="both"/>
        <w:rPr/>
      </w:pPr>
      <w:r>
        <w:rPr>
          <w:rFonts w:ascii="Times New Roman" w:hAnsi="Times New Roman"/>
        </w:rPr>
        <w:t>- sera en capacité d’intervenir en milieu scolaire sur un format d’intervention réunissant deux classes soit un effectif moyen par groupe de 60 élèves )</w:t>
      </w:r>
    </w:p>
    <w:p>
      <w:pPr>
        <w:pStyle w:val="Normal"/>
        <w:pBdr>
          <w:top w:val="single" w:sz="2" w:space="1" w:color="000000"/>
          <w:left w:val="single" w:sz="2" w:space="1" w:color="000000"/>
          <w:bottom w:val="single" w:sz="2" w:space="1" w:color="000000"/>
          <w:right w:val="single" w:sz="2" w:space="1" w:color="000000"/>
        </w:pBdr>
        <w:jc w:val="both"/>
        <w:rPr>
          <w:rFonts w:ascii="Times New Roman" w:hAnsi="Times New Roman"/>
        </w:rPr>
      </w:pPr>
      <w:r>
        <w:rPr>
          <w:rFonts w:ascii="Times New Roman" w:hAnsi="Times New Roman"/>
        </w:rPr>
      </w:r>
    </w:p>
    <w:p>
      <w:pPr>
        <w:pStyle w:val="Normal"/>
        <w:pBdr>
          <w:top w:val="single" w:sz="2" w:space="1" w:color="000000"/>
          <w:left w:val="single" w:sz="2" w:space="1" w:color="000000"/>
          <w:bottom w:val="single" w:sz="2" w:space="1" w:color="000000"/>
          <w:right w:val="single" w:sz="2" w:space="1" w:color="000000"/>
        </w:pBdr>
        <w:jc w:val="both"/>
        <w:rPr/>
      </w:pPr>
      <w:r>
        <w:rPr>
          <w:rFonts w:ascii="Times New Roman" w:hAnsi="Times New Roman"/>
        </w:rPr>
        <w:t>- Accompagnera  les équipes éducatives enseignantes mais aussi d’équipes médico-sociales Éducation Nationale sur les dangers , les risques encourus par les mineurs en étant enrôlé dans les trafics de stupéfiant.</w:t>
      </w:r>
    </w:p>
    <w:p>
      <w:pPr>
        <w:pStyle w:val="Normal"/>
        <w:pBdr>
          <w:top w:val="single" w:sz="2" w:space="1" w:color="000000"/>
          <w:left w:val="single" w:sz="2" w:space="1" w:color="000000"/>
          <w:bottom w:val="single" w:sz="2" w:space="1" w:color="000000"/>
          <w:right w:val="single" w:sz="2" w:space="1" w:color="000000"/>
        </w:pBdr>
        <w:jc w:val="both"/>
        <w:rPr>
          <w:rFonts w:ascii="Times New Roman" w:hAnsi="Times New Roman"/>
        </w:rPr>
      </w:pPr>
      <w:r>
        <w:rPr>
          <w:rFonts w:ascii="Times New Roman" w:hAnsi="Times New Roman"/>
        </w:rPr>
      </w:r>
    </w:p>
    <w:p>
      <w:pPr>
        <w:pStyle w:val="Normal"/>
        <w:pBdr>
          <w:top w:val="single" w:sz="2" w:space="1" w:color="000000"/>
          <w:left w:val="single" w:sz="2" w:space="1" w:color="000000"/>
          <w:bottom w:val="single" w:sz="2" w:space="1" w:color="000000"/>
          <w:right w:val="single" w:sz="2" w:space="1" w:color="000000"/>
        </w:pBdr>
        <w:spacing w:lineRule="auto" w:line="276"/>
        <w:jc w:val="both"/>
        <w:rPr/>
      </w:pPr>
      <w:r>
        <w:rPr>
          <w:rFonts w:ascii="Times New Roman" w:hAnsi="Times New Roman"/>
          <w:color w:val="000000"/>
        </w:rPr>
        <w:t xml:space="preserve">- Interviendra   sur  4 dates prédéfinies en amont (dés notification ) qui correspondent à des dates d’intervention   dans des centres sociaux  </w:t>
      </w:r>
      <w:r>
        <w:rPr>
          <w:rFonts w:ascii="Times New Roman" w:hAnsi="Times New Roman"/>
          <w:color w:val="000000"/>
          <w:shd w:fill="FFFFFF" w:val="clear"/>
        </w:rPr>
        <w:t xml:space="preserve">ou  </w:t>
      </w:r>
      <w:r>
        <w:rPr>
          <w:rFonts w:ascii="Times New Roman" w:hAnsi="Times New Roman"/>
          <w:color w:val="000000"/>
        </w:rPr>
        <w:t>se dérouleront des journée de la prévention. le titulaire doit être présent sur ce calendrier des 4 dates hors cadre scolaire .</w:t>
      </w:r>
    </w:p>
    <w:p>
      <w:pPr>
        <w:pStyle w:val="Normal"/>
        <w:pBdr>
          <w:top w:val="single" w:sz="2" w:space="1" w:color="000000"/>
          <w:left w:val="single" w:sz="2" w:space="1" w:color="000000"/>
          <w:bottom w:val="single" w:sz="2" w:space="1" w:color="000000"/>
          <w:right w:val="single" w:sz="2" w:space="1" w:color="000000"/>
        </w:pBdr>
        <w:spacing w:lineRule="auto" w:line="276"/>
        <w:jc w:val="both"/>
        <w:rPr>
          <w:rFonts w:ascii="Times New Roman" w:hAnsi="Times New Roman"/>
          <w:color w:val="000000"/>
        </w:rPr>
      </w:pPr>
      <w:r>
        <w:rPr>
          <w:rFonts w:ascii="Times New Roman" w:hAnsi="Times New Roman"/>
          <w:color w:val="000000"/>
        </w:rPr>
      </w:r>
    </w:p>
    <w:p>
      <w:pPr>
        <w:pStyle w:val="Normal"/>
        <w:pBdr>
          <w:top w:val="single" w:sz="2" w:space="1" w:color="000000"/>
          <w:left w:val="single" w:sz="2" w:space="1" w:color="000000"/>
          <w:bottom w:val="single" w:sz="2" w:space="1" w:color="000000"/>
          <w:right w:val="single" w:sz="2" w:space="1" w:color="000000"/>
        </w:pBdr>
        <w:jc w:val="both"/>
        <w:rPr/>
      </w:pPr>
      <w:r>
        <w:rPr>
          <w:rFonts w:ascii="Times New Roman" w:hAnsi="Times New Roman"/>
        </w:rPr>
        <w:t>-participera à une réunion du groupe de travail entrée des jeunes dans les trafics de  la commission mineurs.</w:t>
      </w:r>
    </w:p>
    <w:p>
      <w:pPr>
        <w:pStyle w:val="Normal"/>
        <w:pBdr>
          <w:top w:val="single" w:sz="2" w:space="1" w:color="000000"/>
          <w:left w:val="single" w:sz="2" w:space="1" w:color="000000"/>
          <w:bottom w:val="single" w:sz="2" w:space="1" w:color="000000"/>
          <w:right w:val="single" w:sz="2" w:space="1" w:color="000000"/>
        </w:pBdr>
        <w:jc w:val="both"/>
        <w:rPr>
          <w:rFonts w:ascii="Times New Roman" w:hAnsi="Times New Roman"/>
        </w:rPr>
      </w:pPr>
      <w:r>
        <w:rPr>
          <w:rFonts w:ascii="Times New Roman" w:hAnsi="Times New Roman"/>
        </w:rPr>
      </w:r>
    </w:p>
    <w:p>
      <w:pPr>
        <w:pStyle w:val="Normal"/>
        <w:pBdr>
          <w:top w:val="single" w:sz="2" w:space="1" w:color="000000"/>
          <w:left w:val="single" w:sz="2" w:space="1" w:color="000000"/>
          <w:bottom w:val="single" w:sz="2" w:space="1" w:color="000000"/>
          <w:right w:val="single" w:sz="2" w:space="1" w:color="000000"/>
        </w:pBdr>
        <w:spacing w:lineRule="auto" w:line="276"/>
        <w:jc w:val="both"/>
        <w:rPr/>
      </w:pPr>
      <w:r>
        <w:rPr>
          <w:rFonts w:cs="Calibri Light" w:ascii="Times New Roman" w:hAnsi="Times New Roman"/>
          <w:color w:val="00000A"/>
        </w:rPr>
        <w:t>- Justifiera  de compétences et expériences reconnues dans le domaine et la maîtrise d’atelier de prévention des conduites à risques chez les jeunes (théâtre forum...).</w:t>
      </w:r>
    </w:p>
    <w:p>
      <w:pPr>
        <w:pStyle w:val="Normal"/>
        <w:pBdr>
          <w:top w:val="single" w:sz="2" w:space="1" w:color="000000"/>
          <w:left w:val="single" w:sz="2" w:space="1" w:color="000000"/>
          <w:bottom w:val="single" w:sz="2" w:space="1" w:color="000000"/>
          <w:right w:val="single" w:sz="2" w:space="1" w:color="000000"/>
        </w:pBdr>
        <w:spacing w:lineRule="auto" w:line="276"/>
        <w:jc w:val="both"/>
        <w:rPr>
          <w:rFonts w:ascii="Times New Roman" w:hAnsi="Times New Roman"/>
        </w:rPr>
      </w:pPr>
      <w:r>
        <w:rPr>
          <w:rFonts w:ascii="Times New Roman" w:hAnsi="Times New Roman"/>
        </w:rPr>
      </w:r>
    </w:p>
    <w:p>
      <w:pPr>
        <w:pStyle w:val="ListParagraph"/>
        <w:pBdr>
          <w:top w:val="single" w:sz="2" w:space="1" w:color="000000"/>
          <w:left w:val="single" w:sz="2" w:space="1" w:color="000000"/>
          <w:bottom w:val="single" w:sz="2" w:space="1" w:color="000000"/>
          <w:right w:val="single" w:sz="2" w:space="1" w:color="000000"/>
        </w:pBdr>
        <w:spacing w:lineRule="auto" w:line="276" w:before="0" w:after="160"/>
        <w:ind w:left="0" w:hanging="0"/>
        <w:contextualSpacing w:val="false"/>
        <w:jc w:val="both"/>
        <w:rPr/>
      </w:pPr>
      <w:r>
        <w:rPr>
          <w:rFonts w:eastAsia="Calibri" w:cs="Calibri Light" w:ascii="Times New Roman" w:hAnsi="Times New Roman"/>
          <w:b/>
          <w:bCs/>
          <w:color w:val="3465A4"/>
          <w:shd w:fill="FFFFFF" w:val="clear"/>
        </w:rPr>
        <w:t>LOT 2 </w:t>
      </w:r>
      <w:r>
        <w:rPr>
          <w:rFonts w:eastAsia="Calibri" w:cs="Calibri Light" w:ascii="Times New Roman" w:hAnsi="Times New Roman"/>
          <w:b/>
          <w:bCs/>
          <w:color w:val="000000"/>
          <w:shd w:fill="FFFFFF" w:val="clear"/>
        </w:rPr>
        <w:t> : Prestations de service en vue de la sensibilisation et de la prévention de l’entrée des jeunes dans les trafics</w:t>
      </w:r>
    </w:p>
    <w:p>
      <w:pPr>
        <w:pStyle w:val="Normal"/>
        <w:pBdr>
          <w:top w:val="single" w:sz="2" w:space="1" w:color="000000"/>
          <w:left w:val="single" w:sz="2" w:space="1" w:color="000000"/>
          <w:bottom w:val="single" w:sz="2" w:space="1" w:color="000000"/>
          <w:right w:val="single" w:sz="2" w:space="1" w:color="000000"/>
        </w:pBdr>
        <w:jc w:val="both"/>
        <w:rPr>
          <w:rFonts w:ascii="Times New Roman" w:hAnsi="Times New Roman"/>
          <w:b/>
          <w:b/>
          <w:bCs/>
          <w:color w:val="2A6099"/>
        </w:rPr>
      </w:pPr>
      <w:r>
        <w:rPr>
          <w:rFonts w:ascii="Times New Roman" w:hAnsi="Times New Roman"/>
          <w:b/>
          <w:bCs/>
          <w:color w:val="2A6099"/>
        </w:rPr>
      </w:r>
    </w:p>
    <w:p>
      <w:pPr>
        <w:pStyle w:val="Normal"/>
        <w:pBdr>
          <w:top w:val="single" w:sz="2" w:space="1" w:color="000000"/>
          <w:left w:val="single" w:sz="2" w:space="1" w:color="000000"/>
          <w:bottom w:val="single" w:sz="2" w:space="1" w:color="000000"/>
          <w:right w:val="single" w:sz="2" w:space="1" w:color="000000"/>
        </w:pBdr>
        <w:jc w:val="both"/>
        <w:rPr/>
      </w:pPr>
      <w:r>
        <w:rPr>
          <w:rFonts w:ascii="Times New Roman" w:hAnsi="Times New Roman"/>
        </w:rPr>
        <w:t xml:space="preserve">Le candidat : </w:t>
      </w:r>
    </w:p>
    <w:p>
      <w:pPr>
        <w:pStyle w:val="Normal"/>
        <w:pBdr>
          <w:top w:val="single" w:sz="2" w:space="1" w:color="000000"/>
          <w:left w:val="single" w:sz="2" w:space="1" w:color="000000"/>
          <w:bottom w:val="single" w:sz="2" w:space="1" w:color="000000"/>
          <w:right w:val="single" w:sz="2" w:space="1" w:color="000000"/>
        </w:pBdr>
        <w:jc w:val="both"/>
        <w:rPr/>
      </w:pPr>
      <w:r>
        <w:rPr>
          <w:rFonts w:ascii="Times New Roman" w:hAnsi="Times New Roman"/>
        </w:rPr>
        <w:t xml:space="preserve">-Présentera un projet d’intervention  de sensibilisation et de prévention des conduites à risque chez les mineurs en matière d’ entrée des jeunes dans les trafics  </w:t>
      </w:r>
    </w:p>
    <w:p>
      <w:pPr>
        <w:pStyle w:val="Normal"/>
        <w:pBdr>
          <w:top w:val="single" w:sz="2" w:space="1" w:color="000000"/>
          <w:left w:val="single" w:sz="2" w:space="1" w:color="000000"/>
          <w:bottom w:val="single" w:sz="2" w:space="1" w:color="000000"/>
          <w:right w:val="single" w:sz="2" w:space="1" w:color="000000"/>
        </w:pBdr>
        <w:jc w:val="both"/>
        <w:rPr>
          <w:rFonts w:ascii="Times New Roman" w:hAnsi="Times New Roman"/>
        </w:rPr>
      </w:pPr>
      <w:r>
        <w:rPr>
          <w:rFonts w:ascii="Times New Roman" w:hAnsi="Times New Roman"/>
        </w:rPr>
      </w:r>
    </w:p>
    <w:p>
      <w:pPr>
        <w:pStyle w:val="Normal"/>
        <w:pBdr>
          <w:top w:val="single" w:sz="2" w:space="1" w:color="000000"/>
          <w:left w:val="single" w:sz="2" w:space="1" w:color="000000"/>
          <w:bottom w:val="single" w:sz="2" w:space="1" w:color="000000"/>
          <w:right w:val="single" w:sz="2" w:space="1" w:color="000000"/>
        </w:pBdr>
        <w:jc w:val="both"/>
        <w:rPr/>
      </w:pPr>
      <w:r>
        <w:rPr>
          <w:rFonts w:ascii="Times New Roman" w:hAnsi="Times New Roman"/>
        </w:rPr>
        <w:t>- Mettra a disposition une équipe ( minimum deux personnes ) en vue d’animer un temps d’intervention de prévention  de 1H30 comprenant 1h d’animation prévention et 30 minutes de temps de débat/ échange, d’information)</w:t>
      </w:r>
    </w:p>
    <w:p>
      <w:pPr>
        <w:pStyle w:val="Normal"/>
        <w:pBdr>
          <w:top w:val="single" w:sz="2" w:space="1" w:color="000000"/>
          <w:left w:val="single" w:sz="2" w:space="1" w:color="000000"/>
          <w:bottom w:val="single" w:sz="2" w:space="1" w:color="000000"/>
          <w:right w:val="single" w:sz="2" w:space="1" w:color="000000"/>
        </w:pBdr>
        <w:jc w:val="both"/>
        <w:rPr/>
      </w:pPr>
      <w:r>
        <w:rPr>
          <w:rFonts w:ascii="Times New Roman" w:hAnsi="Times New Roman"/>
        </w:rPr>
        <w:t>- Sera en capacité de prendre en charge 45 Séances de théâtre forum sur une période de 12  mois à comp</w:t>
      </w:r>
      <w:r>
        <w:rPr>
          <w:rFonts w:ascii="Times New Roman" w:hAnsi="Times New Roman"/>
          <w:shd w:fill="FFFFFF" w:val="clear"/>
        </w:rPr>
        <w:t xml:space="preserve">ter </w:t>
      </w:r>
      <w:r>
        <w:rPr>
          <w:rFonts w:ascii="Times New Roman" w:hAnsi="Times New Roman"/>
        </w:rPr>
        <w:t>de la notification d’attribution du marché  .</w:t>
      </w:r>
    </w:p>
    <w:p>
      <w:pPr>
        <w:pStyle w:val="Normal"/>
        <w:pBdr>
          <w:top w:val="single" w:sz="2" w:space="1" w:color="000000"/>
          <w:left w:val="single" w:sz="2" w:space="1" w:color="000000"/>
          <w:bottom w:val="single" w:sz="2" w:space="1" w:color="000000"/>
          <w:right w:val="single" w:sz="2" w:space="1" w:color="000000"/>
        </w:pBdr>
        <w:jc w:val="both"/>
        <w:rPr/>
      </w:pPr>
      <w:r>
        <w:rPr>
          <w:rFonts w:ascii="Times New Roman" w:hAnsi="Times New Roman"/>
        </w:rPr>
        <w:t>- Sera en capacité d’intervenir en milieu scolaire sur un format d’intervention réunissant deux classes soit un effectif moyen par groupe de 60 élèves )</w:t>
      </w:r>
    </w:p>
    <w:p>
      <w:pPr>
        <w:pStyle w:val="Normal"/>
        <w:pBdr>
          <w:top w:val="single" w:sz="2" w:space="1" w:color="000000"/>
          <w:left w:val="single" w:sz="2" w:space="1" w:color="000000"/>
          <w:bottom w:val="single" w:sz="2" w:space="1" w:color="000000"/>
          <w:right w:val="single" w:sz="2" w:space="1" w:color="000000"/>
        </w:pBdr>
        <w:jc w:val="both"/>
        <w:rPr>
          <w:rFonts w:ascii="Times New Roman" w:hAnsi="Times New Roman"/>
          <w:u w:val="single"/>
        </w:rPr>
      </w:pPr>
      <w:r>
        <w:rPr>
          <w:rFonts w:ascii="Times New Roman" w:hAnsi="Times New Roman"/>
          <w:u w:val="single"/>
        </w:rPr>
      </w:r>
    </w:p>
    <w:p>
      <w:pPr>
        <w:pStyle w:val="Normal"/>
        <w:pBdr>
          <w:top w:val="single" w:sz="2" w:space="1" w:color="000000"/>
          <w:left w:val="single" w:sz="2" w:space="1" w:color="000000"/>
          <w:bottom w:val="single" w:sz="2" w:space="1" w:color="000000"/>
          <w:right w:val="single" w:sz="2" w:space="1" w:color="000000"/>
        </w:pBdr>
        <w:jc w:val="both"/>
        <w:rPr/>
      </w:pPr>
      <w:r>
        <w:rPr>
          <w:rFonts w:ascii="Times New Roman" w:hAnsi="Times New Roman"/>
        </w:rPr>
        <w:t xml:space="preserve">-Proposera 20   interventions auprès des publics cibles dans chaque  établissement scolaire  et dans les structures sociales  que fréquentent les jeunes concernés par l’expérimentation </w:t>
      </w:r>
    </w:p>
    <w:p>
      <w:pPr>
        <w:pStyle w:val="Normal"/>
        <w:pBdr>
          <w:top w:val="single" w:sz="2" w:space="1" w:color="000000"/>
          <w:left w:val="single" w:sz="2" w:space="1" w:color="000000"/>
          <w:bottom w:val="single" w:sz="2" w:space="1" w:color="000000"/>
          <w:right w:val="single" w:sz="2" w:space="1" w:color="000000"/>
        </w:pBdr>
        <w:jc w:val="both"/>
        <w:rPr>
          <w:rFonts w:ascii="Times New Roman" w:hAnsi="Times New Roman"/>
        </w:rPr>
      </w:pPr>
      <w:r>
        <w:rPr>
          <w:rFonts w:ascii="Times New Roman" w:hAnsi="Times New Roman"/>
        </w:rPr>
      </w:r>
    </w:p>
    <w:p>
      <w:pPr>
        <w:pStyle w:val="Normal"/>
        <w:pBdr>
          <w:top w:val="single" w:sz="2" w:space="1" w:color="000000"/>
          <w:left w:val="single" w:sz="2" w:space="1" w:color="000000"/>
          <w:bottom w:val="single" w:sz="2" w:space="1" w:color="000000"/>
          <w:right w:val="single" w:sz="2" w:space="1" w:color="000000"/>
        </w:pBdr>
        <w:jc w:val="both"/>
        <w:rPr/>
      </w:pPr>
      <w:r>
        <w:rPr>
          <w:rFonts w:ascii="Times New Roman" w:hAnsi="Times New Roman"/>
        </w:rPr>
        <w:t xml:space="preserve">- Accompagnera  les équipes éducatives enseignantes mais aussi </w:t>
      </w:r>
      <w:r>
        <w:rPr>
          <w:rFonts w:ascii="Times New Roman" w:hAnsi="Times New Roman"/>
          <w:shd w:fill="FFFFFF" w:val="clear"/>
        </w:rPr>
        <w:t xml:space="preserve">des </w:t>
      </w:r>
      <w:r>
        <w:rPr>
          <w:rFonts w:ascii="Times New Roman" w:hAnsi="Times New Roman"/>
        </w:rPr>
        <w:t>équipes médico- sociales</w:t>
      </w:r>
      <w:r>
        <w:rPr>
          <w:rFonts w:ascii="Times New Roman" w:hAnsi="Times New Roman"/>
          <w:shd w:fill="FFFF00" w:val="clear"/>
        </w:rPr>
        <w:t xml:space="preserve"> </w:t>
      </w:r>
      <w:r>
        <w:rPr>
          <w:rFonts w:ascii="Times New Roman" w:hAnsi="Times New Roman"/>
        </w:rPr>
        <w:t xml:space="preserve">Éducation Nationale sur les dangers, les risques encourus par les mineurs. </w:t>
      </w:r>
    </w:p>
    <w:p>
      <w:pPr>
        <w:pStyle w:val="Normal"/>
        <w:pBdr>
          <w:top w:val="single" w:sz="2" w:space="1" w:color="000000"/>
          <w:left w:val="single" w:sz="2" w:space="1" w:color="000000"/>
          <w:bottom w:val="single" w:sz="2" w:space="1" w:color="000000"/>
          <w:right w:val="single" w:sz="2" w:space="1" w:color="000000"/>
        </w:pBdr>
        <w:jc w:val="both"/>
        <w:rPr/>
      </w:pPr>
      <w:r>
        <w:rPr>
          <w:rFonts w:ascii="Times New Roman" w:hAnsi="Times New Roman"/>
        </w:rPr>
        <w:t>- Mettra a disposition une équipe ( minimum deux personnes ) en vue d’animer un temps d’intervention de prévention  de 1H30 comprenant 1h d’animation prévention et 30 minutes de temps de débat/ échange, d’information)</w:t>
      </w:r>
    </w:p>
    <w:p>
      <w:pPr>
        <w:pStyle w:val="Normal"/>
        <w:pBdr>
          <w:top w:val="single" w:sz="2" w:space="1" w:color="000000"/>
          <w:left w:val="single" w:sz="2" w:space="1" w:color="000000"/>
          <w:bottom w:val="single" w:sz="2" w:space="1" w:color="000000"/>
          <w:right w:val="single" w:sz="2" w:space="1" w:color="000000"/>
        </w:pBdr>
        <w:jc w:val="both"/>
        <w:rPr>
          <w:rFonts w:ascii="Times New Roman" w:hAnsi="Times New Roman"/>
        </w:rPr>
      </w:pPr>
      <w:r>
        <w:rPr>
          <w:rFonts w:ascii="Times New Roman" w:hAnsi="Times New Roman"/>
        </w:rPr>
      </w:r>
    </w:p>
    <w:p>
      <w:pPr>
        <w:pStyle w:val="Normal"/>
        <w:pBdr>
          <w:top w:val="single" w:sz="2" w:space="1" w:color="000000"/>
          <w:left w:val="single" w:sz="2" w:space="1" w:color="000000"/>
          <w:bottom w:val="single" w:sz="2" w:space="1" w:color="000000"/>
          <w:right w:val="single" w:sz="2" w:space="1" w:color="000000"/>
        </w:pBdr>
        <w:spacing w:lineRule="auto" w:line="276"/>
        <w:jc w:val="both"/>
        <w:rPr/>
      </w:pPr>
      <w:r>
        <w:rPr>
          <w:rFonts w:ascii="Times New Roman" w:hAnsi="Times New Roman"/>
          <w:color w:val="000000"/>
        </w:rPr>
        <w:t>- Interviendra   sur  4 dates prédéfinies en amont (dés notification ) qui correspondent à des dates d’intervention   dans des centres sociaux  ou se dérouleront des journ</w:t>
      </w:r>
      <w:r>
        <w:rPr>
          <w:rFonts w:ascii="Times New Roman" w:hAnsi="Times New Roman"/>
          <w:color w:val="000000"/>
          <w:shd w:fill="FFFFFF" w:val="clear"/>
        </w:rPr>
        <w:t>ées  d</w:t>
      </w:r>
      <w:r>
        <w:rPr>
          <w:rFonts w:ascii="Times New Roman" w:hAnsi="Times New Roman"/>
          <w:color w:val="000000"/>
        </w:rPr>
        <w:t>e la prévention. le titulaire doit être présent sur ce calendrier des 4 dates hors cadre scolaire .</w:t>
      </w:r>
    </w:p>
    <w:p>
      <w:pPr>
        <w:pStyle w:val="Normal"/>
        <w:pBdr>
          <w:top w:val="single" w:sz="2" w:space="1" w:color="000000"/>
          <w:left w:val="single" w:sz="2" w:space="1" w:color="000000"/>
          <w:bottom w:val="single" w:sz="2" w:space="1" w:color="000000"/>
          <w:right w:val="single" w:sz="2" w:space="1" w:color="000000"/>
        </w:pBdr>
        <w:spacing w:lineRule="auto" w:line="276"/>
        <w:jc w:val="both"/>
        <w:rPr>
          <w:rFonts w:ascii="Times New Roman" w:hAnsi="Times New Roman"/>
          <w:color w:val="000000"/>
        </w:rPr>
      </w:pPr>
      <w:r>
        <w:rPr>
          <w:rFonts w:ascii="Times New Roman" w:hAnsi="Times New Roman"/>
          <w:color w:val="000000"/>
        </w:rPr>
      </w:r>
    </w:p>
    <w:p>
      <w:pPr>
        <w:pStyle w:val="Normal"/>
        <w:pBdr>
          <w:top w:val="single" w:sz="2" w:space="1" w:color="000000"/>
          <w:left w:val="single" w:sz="2" w:space="1" w:color="000000"/>
          <w:bottom w:val="single" w:sz="2" w:space="1" w:color="000000"/>
          <w:right w:val="single" w:sz="2" w:space="1" w:color="000000"/>
        </w:pBdr>
        <w:jc w:val="both"/>
        <w:rPr/>
      </w:pPr>
      <w:r>
        <w:rPr>
          <w:rFonts w:ascii="Times New Roman" w:hAnsi="Times New Roman"/>
        </w:rPr>
        <w:t>- Participera à une réunion du groupe de travail prévention de la prostitution des mineurs de  la commission mineurs.</w:t>
      </w:r>
    </w:p>
    <w:p>
      <w:pPr>
        <w:pStyle w:val="Normal"/>
        <w:pBdr>
          <w:top w:val="single" w:sz="2" w:space="1" w:color="000000"/>
          <w:left w:val="single" w:sz="2" w:space="1" w:color="000000"/>
          <w:bottom w:val="single" w:sz="2" w:space="1" w:color="000000"/>
          <w:right w:val="single" w:sz="2" w:space="1" w:color="000000"/>
        </w:pBdr>
        <w:jc w:val="both"/>
        <w:rPr>
          <w:rFonts w:ascii="Times New Roman" w:hAnsi="Times New Roman"/>
          <w:u w:val="single"/>
        </w:rPr>
      </w:pPr>
      <w:r>
        <w:rPr>
          <w:rFonts w:ascii="Times New Roman" w:hAnsi="Times New Roman"/>
          <w:u w:val="single"/>
        </w:rPr>
      </w:r>
    </w:p>
    <w:p>
      <w:pPr>
        <w:pStyle w:val="Normal"/>
        <w:pBdr>
          <w:top w:val="single" w:sz="2" w:space="1" w:color="000000"/>
          <w:left w:val="single" w:sz="2" w:space="1" w:color="000000"/>
          <w:bottom w:val="single" w:sz="2" w:space="1" w:color="000000"/>
          <w:right w:val="single" w:sz="2" w:space="1" w:color="000000"/>
        </w:pBdr>
        <w:jc w:val="both"/>
        <w:rPr/>
      </w:pPr>
      <w:r>
        <w:rPr>
          <w:rFonts w:ascii="Times New Roman" w:hAnsi="Times New Roman"/>
        </w:rPr>
        <w:t xml:space="preserve">- Proposera 20   interventions auprès des publics cibles dans chaque  établissement scolaire  et dans les structures sociales  que fréquentent les jeunes concernés par l’expérimentation </w:t>
      </w:r>
    </w:p>
    <w:p>
      <w:pPr>
        <w:pStyle w:val="Normal"/>
        <w:spacing w:lineRule="auto" w:line="276"/>
        <w:jc w:val="both"/>
        <w:rPr>
          <w:rFonts w:ascii="Times New Roman" w:hAnsi="Times New Roman"/>
          <w:b/>
          <w:b/>
          <w:bCs/>
          <w:color w:val="000000"/>
        </w:rPr>
      </w:pPr>
      <w:r>
        <w:rPr>
          <w:rFonts w:ascii="Times New Roman" w:hAnsi="Times New Roman"/>
          <w:b/>
          <w:bCs/>
          <w:color w:val="000000"/>
        </w:rPr>
      </w:r>
    </w:p>
    <w:p>
      <w:pPr>
        <w:pStyle w:val="Normal"/>
        <w:spacing w:lineRule="auto" w:line="276"/>
        <w:jc w:val="both"/>
        <w:rPr/>
      </w:pPr>
      <w:r>
        <w:rPr>
          <w:rFonts w:eastAsia="Times New Roman" w:cs="Times New Roman" w:ascii="Times New Roman" w:hAnsi="Times New Roman"/>
          <w:b/>
          <w:bCs/>
          <w:color w:val="000000"/>
          <w:lang w:bidi="ar-SA"/>
        </w:rPr>
        <w:t xml:space="preserve">3.4 : Contenu de la prestation en amont </w:t>
      </w:r>
    </w:p>
    <w:p>
      <w:pPr>
        <w:pStyle w:val="Normal"/>
        <w:spacing w:lineRule="auto" w:line="276"/>
        <w:jc w:val="both"/>
        <w:rPr/>
      </w:pPr>
      <w:r>
        <w:rPr>
          <w:rFonts w:eastAsia="Times New Roman" w:cs="Times New Roman" w:ascii="Times New Roman" w:hAnsi="Times New Roman"/>
          <w:color w:val="000000"/>
          <w:lang w:bidi="ar-SA"/>
        </w:rPr>
        <w:t>- Participer à une réunion de travail  en amont des séances avec le service prévention de la délinquan</w:t>
      </w:r>
      <w:r>
        <w:rPr>
          <w:rFonts w:eastAsia="Times New Roman" w:cs="Times New Roman" w:ascii="Times New Roman" w:hAnsi="Times New Roman"/>
          <w:color w:val="000000"/>
          <w:shd w:fill="auto" w:val="clear"/>
          <w:lang w:bidi="ar-SA"/>
        </w:rPr>
        <w:t>ce pour org</w:t>
      </w:r>
      <w:r>
        <w:rPr>
          <w:rFonts w:eastAsia="Times New Roman" w:cs="Times New Roman" w:ascii="Times New Roman" w:hAnsi="Times New Roman"/>
          <w:color w:val="000000"/>
          <w:lang w:bidi="ar-SA"/>
        </w:rPr>
        <w:t>aniser et coordonner  le travail .</w:t>
        <w:br/>
        <w:t>- Élaborer  5  scénettes qui feront l’objet des séances de Théâtre  forum . ( 5 scénettes entrée des jeunes dans les trafics / 5 scénettes sur la prostitution des mineurs ). Ces scénettes seront soumises à validation de la commission des mineurs du SPD Ville de Marseille .</w:t>
      </w:r>
    </w:p>
    <w:p>
      <w:pPr>
        <w:pStyle w:val="Normal"/>
        <w:spacing w:lineRule="auto" w:line="276"/>
        <w:jc w:val="both"/>
        <w:rPr/>
      </w:pPr>
      <w:r>
        <w:rPr>
          <w:rFonts w:eastAsia="Times New Roman" w:cs="Times New Roman" w:ascii="Times New Roman" w:hAnsi="Times New Roman"/>
          <w:color w:val="000000"/>
          <w:shd w:fill="auto" w:val="clear"/>
          <w:lang w:bidi="ar-SA"/>
        </w:rPr>
        <w:t>- Envoyer à tous les établissements une fiche technique expliquant le dispositif théâtre Forum et les scénettes  qui feront l’objet des séances de Théâtre  forum</w:t>
      </w:r>
    </w:p>
    <w:p>
      <w:pPr>
        <w:pStyle w:val="Normal"/>
        <w:spacing w:lineRule="auto" w:line="276"/>
        <w:jc w:val="left"/>
        <w:rPr/>
      </w:pPr>
      <w:r>
        <w:rPr>
          <w:rFonts w:eastAsia="Times New Roman" w:cs="Times New Roman" w:ascii="Times New Roman" w:hAnsi="Times New Roman"/>
          <w:color w:val="000000"/>
          <w:shd w:fill="auto" w:val="clear"/>
          <w:lang w:bidi="ar-SA"/>
        </w:rPr>
        <w:t>- Programmer les interventions avec les établissements scolaires.</w:t>
        <w:br/>
        <w:t>- se rendre en fonction du calendrier établi sur les établissements scolaires pour réaliser et animer les prestation</w:t>
      </w:r>
      <w:r>
        <w:rPr>
          <w:rFonts w:eastAsia="Times New Roman" w:cs="Calibri Light" w:ascii="Times New Roman" w:hAnsi="Times New Roman"/>
          <w:color w:val="5983B0"/>
          <w:shd w:fill="auto" w:val="clear"/>
          <w:lang w:bidi="ar-SA"/>
        </w:rPr>
        <w:t>s</w:t>
      </w:r>
    </w:p>
    <w:p>
      <w:pPr>
        <w:pStyle w:val="Normal"/>
        <w:spacing w:lineRule="auto" w:line="276"/>
        <w:jc w:val="both"/>
        <w:rPr>
          <w:rFonts w:eastAsia="Times New Roman" w:cs="Times New Roman"/>
          <w:color w:val="000000"/>
          <w:highlight w:val="none"/>
          <w:shd w:fill="auto" w:val="clear"/>
          <w:lang w:bidi="ar-SA"/>
        </w:rPr>
      </w:pPr>
      <w:r>
        <w:rPr>
          <w:rFonts w:eastAsia="Times New Roman" w:cs="Times New Roman"/>
          <w:color w:val="000000"/>
          <w:shd w:fill="auto" w:val="clear"/>
          <w:lang w:bidi="ar-SA"/>
        </w:rPr>
      </w:r>
    </w:p>
    <w:p>
      <w:pPr>
        <w:pStyle w:val="Normal"/>
        <w:spacing w:lineRule="auto" w:line="276"/>
        <w:jc w:val="both"/>
        <w:rPr/>
      </w:pPr>
      <w:r>
        <w:rPr>
          <w:rFonts w:eastAsia="Times New Roman" w:cs="Times New Roman" w:ascii="Times New Roman" w:hAnsi="Times New Roman"/>
          <w:b/>
          <w:bCs/>
          <w:color w:val="000000"/>
          <w:shd w:fill="auto" w:val="clear"/>
          <w:lang w:bidi="ar-SA"/>
        </w:rPr>
        <w:t xml:space="preserve">A chaque séances ( 45 au total) </w:t>
      </w:r>
    </w:p>
    <w:p>
      <w:pPr>
        <w:pStyle w:val="Normal"/>
        <w:spacing w:lineRule="auto" w:line="276"/>
        <w:jc w:val="both"/>
        <w:rPr/>
      </w:pPr>
      <w:r>
        <w:rPr>
          <w:rFonts w:eastAsia="Times New Roman" w:cs="Times New Roman" w:ascii="Times New Roman" w:hAnsi="Times New Roman"/>
          <w:color w:val="000000"/>
          <w:shd w:fill="auto" w:val="clear"/>
          <w:lang w:bidi="ar-SA"/>
        </w:rPr>
        <w:t>- Accueillir le public mineurs et enseignants et p</w:t>
      </w:r>
      <w:r>
        <w:rPr>
          <w:rFonts w:eastAsia="Times New Roman" w:cs="Times New Roman" w:ascii="Times New Roman" w:hAnsi="Times New Roman"/>
          <w:color w:val="000000"/>
          <w:lang w:bidi="ar-SA"/>
        </w:rPr>
        <w:t>ersonnels autres ( médico-social, éducatifs, direction...)</w:t>
      </w:r>
    </w:p>
    <w:p>
      <w:pPr>
        <w:pStyle w:val="Normal"/>
        <w:spacing w:lineRule="auto" w:line="276"/>
        <w:jc w:val="both"/>
        <w:rPr/>
      </w:pPr>
      <w:r>
        <w:rPr>
          <w:rFonts w:eastAsia="Times New Roman" w:cs="Times New Roman" w:ascii="Times New Roman" w:hAnsi="Times New Roman"/>
          <w:color w:val="000000"/>
          <w:lang w:bidi="ar-SA"/>
        </w:rPr>
        <w:t xml:space="preserve">- Animer les séances théâtres forum </w:t>
      </w:r>
    </w:p>
    <w:p>
      <w:pPr>
        <w:pStyle w:val="Normal"/>
        <w:spacing w:lineRule="auto" w:line="276"/>
        <w:jc w:val="both"/>
        <w:rPr/>
      </w:pPr>
      <w:r>
        <w:rPr>
          <w:rFonts w:eastAsia="Times New Roman" w:cs="Times New Roman" w:ascii="Times New Roman" w:hAnsi="Times New Roman"/>
          <w:color w:val="000000"/>
          <w:lang w:bidi="ar-SA"/>
        </w:rPr>
        <w:t>- Animer les débats d’idées avec les élèves recentrer les idées essentielles de prévention</w:t>
      </w:r>
    </w:p>
    <w:p>
      <w:pPr>
        <w:pStyle w:val="Normal"/>
        <w:spacing w:lineRule="auto" w:line="276"/>
        <w:jc w:val="both"/>
        <w:rPr/>
      </w:pPr>
      <w:r>
        <w:rPr>
          <w:rFonts w:eastAsia="Times New Roman" w:cs="Times New Roman" w:ascii="Times New Roman" w:hAnsi="Times New Roman"/>
          <w:color w:val="000000"/>
          <w:lang w:bidi="ar-SA"/>
        </w:rPr>
        <w:t>- Intégrer au débat les professionnels partenaires( PJJ/POLICE / JUSTICE / AIDE SOCIALE A L’ENFANCE ...) venus apporter leur expertise sur les sujets  abordés</w:t>
      </w:r>
    </w:p>
    <w:p>
      <w:pPr>
        <w:pStyle w:val="Normal"/>
        <w:spacing w:lineRule="auto" w:line="276"/>
        <w:jc w:val="both"/>
        <w:rPr>
          <w:rFonts w:eastAsia="Times New Roman" w:cs="Times New Roman"/>
          <w:color w:val="000000"/>
          <w:lang w:bidi="ar-SA"/>
        </w:rPr>
      </w:pPr>
      <w:r>
        <w:rPr>
          <w:rFonts w:eastAsia="Times New Roman" w:cs="Times New Roman"/>
          <w:color w:val="000000"/>
          <w:lang w:bidi="ar-SA"/>
        </w:rPr>
      </w:r>
      <w:bookmarkStart w:id="10" w:name="_GoBack"/>
      <w:bookmarkStart w:id="11" w:name="_GoBack"/>
      <w:bookmarkEnd w:id="11"/>
    </w:p>
    <w:p>
      <w:pPr>
        <w:pStyle w:val="Normal"/>
        <w:spacing w:lineRule="auto" w:line="276"/>
        <w:jc w:val="both"/>
        <w:rPr/>
      </w:pPr>
      <w:r>
        <w:rPr>
          <w:rFonts w:eastAsia="Times New Roman" w:cs="Times New Roman" w:ascii="Times New Roman" w:hAnsi="Times New Roman"/>
          <w:b/>
          <w:bCs/>
          <w:color w:val="000000"/>
          <w:lang w:bidi="ar-SA"/>
        </w:rPr>
        <w:t>-Après la dernière intervention ,</w:t>
      </w:r>
      <w:r>
        <w:rPr>
          <w:rFonts w:eastAsia="Times New Roman" w:cs="Times New Roman" w:ascii="Times New Roman" w:hAnsi="Times New Roman"/>
          <w:color w:val="000000"/>
          <w:lang w:bidi="ar-SA"/>
        </w:rPr>
        <w:t xml:space="preserve"> </w:t>
      </w:r>
    </w:p>
    <w:p>
      <w:pPr>
        <w:pStyle w:val="Normal"/>
        <w:spacing w:lineRule="auto" w:line="276"/>
        <w:jc w:val="both"/>
        <w:rPr>
          <w:rFonts w:ascii="Times New Roman" w:hAnsi="Times New Roman" w:cs="Calibri Light"/>
          <w:color w:val="5983B0"/>
        </w:rPr>
      </w:pPr>
      <w:r>
        <w:rPr>
          <w:rFonts w:cs="Calibri Light" w:ascii="Times New Roman" w:hAnsi="Times New Roman"/>
          <w:color w:val="5983B0"/>
        </w:rPr>
      </w:r>
    </w:p>
    <w:p>
      <w:pPr>
        <w:pStyle w:val="Normal"/>
        <w:spacing w:lineRule="auto" w:line="276"/>
        <w:jc w:val="both"/>
        <w:rPr/>
      </w:pPr>
      <w:r>
        <w:rPr>
          <w:rFonts w:eastAsia="Times New Roman" w:cs="Times New Roman" w:ascii="Times New Roman" w:hAnsi="Times New Roman"/>
          <w:color w:val="000000"/>
          <w:lang w:bidi="ar-SA"/>
        </w:rPr>
        <w:t>- Participer à une réunion bilan avec le service Prévention de la délinquance . Bilan général quantitatif et qualitatif  du dispositif.</w:t>
      </w:r>
    </w:p>
    <w:p>
      <w:pPr>
        <w:pStyle w:val="Normal"/>
        <w:spacing w:lineRule="auto" w:line="276"/>
        <w:jc w:val="both"/>
        <w:rPr>
          <w:rFonts w:eastAsia="Times New Roman" w:cs="Times New Roman"/>
          <w:color w:val="000000"/>
          <w:lang w:bidi="ar-SA"/>
        </w:rPr>
      </w:pPr>
      <w:r>
        <w:rPr>
          <w:rFonts w:eastAsia="Times New Roman" w:cs="Times New Roman"/>
          <w:color w:val="000000"/>
          <w:lang w:bidi="ar-SA"/>
        </w:rPr>
      </w:r>
    </w:p>
    <w:p>
      <w:pPr>
        <w:pStyle w:val="Corpsdetexte"/>
        <w:jc w:val="both"/>
        <w:rPr/>
      </w:pPr>
      <w:r>
        <w:rPr>
          <w:rFonts w:cs="Calibri Light" w:ascii="Times New Roman" w:hAnsi="Times New Roman"/>
          <w:b/>
          <w:bCs/>
          <w:color w:val="000000"/>
        </w:rPr>
        <w:t>3.5</w:t>
      </w:r>
      <w:r>
        <w:rPr>
          <w:rFonts w:cs="Calibri Light" w:ascii="Times New Roman" w:hAnsi="Times New Roman"/>
          <w:b/>
          <w:bCs/>
          <w:color w:val="5983B0"/>
        </w:rPr>
        <w:t xml:space="preserve"> </w:t>
      </w:r>
      <w:r>
        <w:rPr>
          <w:rFonts w:cs="Calibri Light" w:ascii="Times New Roman" w:hAnsi="Times New Roman"/>
          <w:b/>
          <w:bCs/>
          <w:color w:val="000000"/>
        </w:rPr>
        <w:t>Échéancier</w:t>
      </w:r>
      <w:r>
        <w:rPr>
          <w:rFonts w:eastAsia="Times;Times New Roman" w:ascii="Times New Roman" w:hAnsi="Times New Roman"/>
          <w:b/>
          <w:bCs/>
          <w:color w:val="000000"/>
        </w:rPr>
        <w:t> :</w:t>
      </w:r>
    </w:p>
    <w:p>
      <w:pPr>
        <w:pStyle w:val="Normal"/>
        <w:pBdr>
          <w:top w:val="single" w:sz="2" w:space="1" w:color="000000"/>
          <w:left w:val="single" w:sz="2" w:space="1" w:color="000000"/>
          <w:bottom w:val="single" w:sz="2" w:space="1" w:color="000000"/>
          <w:right w:val="single" w:sz="2" w:space="1" w:color="000000"/>
        </w:pBdr>
        <w:spacing w:lineRule="auto" w:line="276"/>
        <w:jc w:val="both"/>
        <w:rPr/>
      </w:pPr>
      <w:r>
        <w:rPr>
          <w:rFonts w:cs="Calibri Light" w:ascii="Times New Roman" w:hAnsi="Times New Roman"/>
          <w:color w:val="00000A"/>
          <w:shd w:fill="auto" w:val="clear"/>
        </w:rPr>
        <w:t xml:space="preserve">12  mois à compter  de la notification d’attribution du marché </w:t>
      </w:r>
    </w:p>
    <w:p>
      <w:pPr>
        <w:pStyle w:val="Corpsdetexte"/>
        <w:jc w:val="both"/>
        <w:rPr>
          <w:rFonts w:ascii="Times New Roman" w:hAnsi="Times New Roman"/>
        </w:rPr>
      </w:pPr>
      <w:r>
        <w:rPr>
          <w:rFonts w:ascii="Times New Roman" w:hAnsi="Times New Roman"/>
        </w:rPr>
      </w:r>
    </w:p>
    <w:p>
      <w:pPr>
        <w:pStyle w:val="Corpsdetexte"/>
        <w:tabs>
          <w:tab w:val="clear" w:pos="420"/>
          <w:tab w:val="left" w:pos="1110" w:leader="none"/>
        </w:tabs>
        <w:jc w:val="both"/>
        <w:rPr/>
      </w:pPr>
      <w:r>
        <w:rPr>
          <w:rFonts w:ascii="Times New Roman" w:hAnsi="Times New Roman"/>
          <w:b/>
          <w:bCs/>
          <w:color w:val="000000"/>
        </w:rPr>
        <w:t xml:space="preserve">3.6 : Durée des prestations </w:t>
      </w:r>
    </w:p>
    <w:p>
      <w:pPr>
        <w:pStyle w:val="Normal"/>
        <w:pBdr>
          <w:top w:val="single" w:sz="2" w:space="1" w:color="000000"/>
          <w:left w:val="single" w:sz="2" w:space="1" w:color="000000"/>
          <w:bottom w:val="single" w:sz="2" w:space="1" w:color="000000"/>
          <w:right w:val="single" w:sz="2" w:space="1" w:color="000000"/>
        </w:pBdr>
        <w:tabs>
          <w:tab w:val="clear" w:pos="420"/>
          <w:tab w:val="left" w:pos="1110" w:leader="none"/>
        </w:tabs>
        <w:spacing w:lineRule="auto" w:line="276"/>
        <w:jc w:val="both"/>
        <w:rPr/>
      </w:pPr>
      <w:r>
        <w:rPr>
          <w:rFonts w:ascii="Times New Roman" w:hAnsi="Times New Roman"/>
          <w:b/>
          <w:bCs/>
          <w:color w:val="000000"/>
        </w:rPr>
        <w:t>Durée de la prestation 1h30 comprenant :</w:t>
      </w:r>
    </w:p>
    <w:p>
      <w:pPr>
        <w:pStyle w:val="Normal"/>
        <w:pBdr>
          <w:top w:val="single" w:sz="2" w:space="1" w:color="000000"/>
          <w:left w:val="single" w:sz="2" w:space="1" w:color="000000"/>
          <w:bottom w:val="single" w:sz="2" w:space="1" w:color="000000"/>
          <w:right w:val="single" w:sz="2" w:space="1" w:color="000000"/>
        </w:pBdr>
        <w:tabs>
          <w:tab w:val="clear" w:pos="420"/>
          <w:tab w:val="left" w:pos="1110" w:leader="none"/>
        </w:tabs>
        <w:spacing w:lineRule="auto" w:line="276"/>
        <w:jc w:val="both"/>
        <w:rPr/>
      </w:pPr>
      <w:r>
        <w:rPr>
          <w:rFonts w:ascii="Times New Roman" w:hAnsi="Times New Roman"/>
          <w:b/>
          <w:bCs/>
          <w:color w:val="000000"/>
        </w:rPr>
        <w:t xml:space="preserve">-1h d’animation prévention </w:t>
      </w:r>
    </w:p>
    <w:p>
      <w:pPr>
        <w:pStyle w:val="Normal"/>
        <w:pBdr>
          <w:top w:val="single" w:sz="2" w:space="1" w:color="000000"/>
          <w:left w:val="single" w:sz="2" w:space="1" w:color="000000"/>
          <w:bottom w:val="single" w:sz="2" w:space="1" w:color="000000"/>
          <w:right w:val="single" w:sz="2" w:space="1" w:color="000000"/>
        </w:pBdr>
        <w:tabs>
          <w:tab w:val="clear" w:pos="420"/>
          <w:tab w:val="left" w:pos="1110" w:leader="none"/>
        </w:tabs>
        <w:spacing w:lineRule="auto" w:line="276"/>
        <w:jc w:val="both"/>
        <w:rPr/>
      </w:pPr>
      <w:r>
        <w:rPr>
          <w:rFonts w:ascii="Times New Roman" w:hAnsi="Times New Roman"/>
          <w:b/>
          <w:bCs/>
          <w:color w:val="000000"/>
        </w:rPr>
        <w:t>- 30 minutes de temps de débat/ échange, d’inform</w:t>
      </w:r>
      <w:r>
        <w:rPr>
          <w:rFonts w:ascii="Times New Roman" w:hAnsi="Times New Roman"/>
          <w:b/>
          <w:bCs/>
          <w:color w:val="000000"/>
          <w:shd w:fill="auto" w:val="clear"/>
        </w:rPr>
        <w:t>ation)</w:t>
      </w:r>
    </w:p>
    <w:p>
      <w:pPr>
        <w:pStyle w:val="Corpsdetexte"/>
        <w:tabs>
          <w:tab w:val="clear" w:pos="420"/>
          <w:tab w:val="left" w:pos="1110" w:leader="none"/>
        </w:tabs>
        <w:jc w:val="both"/>
        <w:rPr>
          <w:rFonts w:ascii="Times New Roman" w:hAnsi="Times New Roman"/>
          <w:b/>
          <w:b/>
          <w:bCs/>
          <w:color w:val="000000"/>
        </w:rPr>
      </w:pPr>
      <w:r>
        <w:rPr>
          <w:rFonts w:ascii="Times New Roman" w:hAnsi="Times New Roman"/>
          <w:b/>
          <w:bCs/>
          <w:color w:val="000000"/>
        </w:rPr>
      </w:r>
    </w:p>
    <w:p>
      <w:pPr>
        <w:pStyle w:val="Corpsdetexte"/>
        <w:tabs>
          <w:tab w:val="clear" w:pos="420"/>
          <w:tab w:val="left" w:pos="1110" w:leader="none"/>
        </w:tabs>
        <w:jc w:val="both"/>
        <w:rPr>
          <w:rFonts w:ascii="Times New Roman" w:hAnsi="Times New Roman"/>
          <w:b/>
          <w:b/>
          <w:bCs/>
          <w:color w:val="000000"/>
        </w:rPr>
      </w:pPr>
      <w:r>
        <w:rPr>
          <w:rFonts w:ascii="Times New Roman" w:hAnsi="Times New Roman"/>
          <w:b/>
          <w:bCs/>
          <w:color w:val="000000"/>
        </w:rPr>
      </w:r>
    </w:p>
    <w:p>
      <w:pPr>
        <w:pStyle w:val="Corpsdetexte"/>
        <w:tabs>
          <w:tab w:val="clear" w:pos="420"/>
          <w:tab w:val="left" w:pos="1110" w:leader="none"/>
        </w:tabs>
        <w:jc w:val="both"/>
        <w:rPr>
          <w:rFonts w:ascii="Times New Roman" w:hAnsi="Times New Roman"/>
          <w:b/>
          <w:b/>
          <w:bCs/>
          <w:color w:val="000000"/>
        </w:rPr>
      </w:pPr>
      <w:r>
        <w:rPr>
          <w:rFonts w:ascii="Times New Roman" w:hAnsi="Times New Roman"/>
          <w:b/>
          <w:bCs/>
          <w:color w:val="000000"/>
        </w:rPr>
      </w:r>
    </w:p>
    <w:p>
      <w:pPr>
        <w:pStyle w:val="Normal"/>
        <w:spacing w:lineRule="auto" w:line="276"/>
        <w:jc w:val="both"/>
        <w:rPr/>
      </w:pPr>
      <w:r>
        <w:rPr>
          <w:rFonts w:ascii="Times New Roman" w:hAnsi="Times New Roman"/>
          <w:b/>
          <w:bCs/>
          <w:color w:val="2A6099"/>
          <w:u w:val="single"/>
        </w:rPr>
        <w:t>ARTICLE 4</w:t>
      </w:r>
      <w:r>
        <w:rPr>
          <w:rFonts w:ascii="Times New Roman" w:hAnsi="Times New Roman"/>
          <w:b/>
          <w:bCs/>
          <w:color w:val="2A6099"/>
        </w:rPr>
        <w:t xml:space="preserve"> : MODALITÉS DE DEMANDE, D’EXÉCUTION  ET DE SUIVI DES PRESTATIONS </w:t>
      </w:r>
    </w:p>
    <w:p>
      <w:pPr>
        <w:pStyle w:val="Normal"/>
        <w:spacing w:lineRule="auto" w:line="276"/>
        <w:jc w:val="both"/>
        <w:rPr>
          <w:rFonts w:ascii="Times New Roman" w:hAnsi="Times New Roman"/>
          <w:b/>
          <w:b/>
          <w:bCs/>
          <w:color w:val="2A6099"/>
        </w:rPr>
      </w:pPr>
      <w:r>
        <w:rPr>
          <w:rFonts w:ascii="Times New Roman" w:hAnsi="Times New Roman"/>
          <w:b/>
          <w:bCs/>
          <w:color w:val="2A6099"/>
        </w:rPr>
      </w:r>
    </w:p>
    <w:p>
      <w:pPr>
        <w:pStyle w:val="Normal"/>
        <w:tabs>
          <w:tab w:val="clear" w:pos="420"/>
          <w:tab w:val="left" w:pos="570" w:leader="none"/>
        </w:tabs>
        <w:spacing w:lineRule="auto" w:line="276"/>
        <w:ind w:left="57" w:hanging="0"/>
        <w:jc w:val="both"/>
        <w:rPr/>
      </w:pPr>
      <w:r>
        <w:rPr>
          <w:rFonts w:ascii="Times New Roman" w:hAnsi="Times New Roman"/>
          <w:b/>
          <w:bCs/>
          <w:color w:val="000000"/>
        </w:rPr>
        <w:t xml:space="preserve">Article 4.1 :  Demande de prestations </w:t>
      </w:r>
    </w:p>
    <w:p>
      <w:pPr>
        <w:pStyle w:val="Normal"/>
        <w:tabs>
          <w:tab w:val="clear" w:pos="420"/>
          <w:tab w:val="left" w:pos="570" w:leader="none"/>
        </w:tabs>
        <w:spacing w:lineRule="auto" w:line="276"/>
        <w:jc w:val="both"/>
        <w:rPr>
          <w:rFonts w:ascii="Times New Roman" w:hAnsi="Times New Roman"/>
          <w:b/>
          <w:b/>
          <w:bCs/>
          <w:color w:val="000000"/>
        </w:rPr>
      </w:pPr>
      <w:r>
        <w:rPr>
          <w:rFonts w:ascii="Times New Roman" w:hAnsi="Times New Roman"/>
          <w:b/>
          <w:bCs/>
          <w:color w:val="000000"/>
        </w:rPr>
      </w:r>
    </w:p>
    <w:p>
      <w:pPr>
        <w:pStyle w:val="Normal"/>
        <w:tabs>
          <w:tab w:val="clear" w:pos="420"/>
          <w:tab w:val="left" w:pos="570" w:leader="none"/>
        </w:tabs>
        <w:spacing w:lineRule="auto" w:line="276"/>
        <w:jc w:val="both"/>
        <w:rPr/>
      </w:pPr>
      <w:r>
        <w:rPr>
          <w:rFonts w:ascii="Times New Roman" w:hAnsi="Times New Roman"/>
          <w:b/>
          <w:bCs/>
          <w:color w:val="000000"/>
        </w:rPr>
        <w:t>4.1.1 : Procédure classique</w:t>
      </w:r>
    </w:p>
    <w:p>
      <w:pPr>
        <w:pStyle w:val="Normal"/>
        <w:tabs>
          <w:tab w:val="clear" w:pos="420"/>
          <w:tab w:val="left" w:pos="570" w:leader="none"/>
        </w:tabs>
        <w:spacing w:lineRule="auto" w:line="276"/>
        <w:jc w:val="both"/>
        <w:rPr>
          <w:rFonts w:ascii="Times New Roman" w:hAnsi="Times New Roman"/>
          <w:color w:val="000000"/>
        </w:rPr>
      </w:pPr>
      <w:r>
        <w:rPr>
          <w:rFonts w:ascii="Times New Roman" w:hAnsi="Times New Roman"/>
          <w:color w:val="000000"/>
        </w:rPr>
      </w:r>
    </w:p>
    <w:p>
      <w:pPr>
        <w:pStyle w:val="Normal"/>
        <w:tabs>
          <w:tab w:val="clear" w:pos="420"/>
          <w:tab w:val="left" w:pos="570" w:leader="none"/>
        </w:tabs>
        <w:spacing w:lineRule="auto" w:line="276"/>
        <w:jc w:val="both"/>
        <w:rPr/>
      </w:pPr>
      <w:r>
        <w:rPr>
          <w:rFonts w:ascii="Times New Roman" w:hAnsi="Times New Roman"/>
          <w:color w:val="000000"/>
        </w:rPr>
        <w:t>Le gestionnaire du marché effectue les demandes de prestations par courriel au titulaire du marché sur les adresses de messagerie ad hoc.</w:t>
      </w:r>
    </w:p>
    <w:p>
      <w:pPr>
        <w:pStyle w:val="Normal"/>
        <w:tabs>
          <w:tab w:val="clear" w:pos="420"/>
          <w:tab w:val="left" w:pos="570" w:leader="none"/>
        </w:tabs>
        <w:spacing w:lineRule="auto" w:line="276"/>
        <w:jc w:val="both"/>
        <w:rPr>
          <w:rFonts w:ascii="Times New Roman" w:hAnsi="Times New Roman"/>
          <w:color w:val="000000"/>
        </w:rPr>
      </w:pPr>
      <w:r>
        <w:rPr>
          <w:rFonts w:ascii="Times New Roman" w:hAnsi="Times New Roman"/>
          <w:color w:val="000000"/>
        </w:rPr>
      </w:r>
    </w:p>
    <w:p>
      <w:pPr>
        <w:pStyle w:val="Normal"/>
        <w:tabs>
          <w:tab w:val="clear" w:pos="420"/>
          <w:tab w:val="left" w:pos="570" w:leader="none"/>
        </w:tabs>
        <w:spacing w:lineRule="auto" w:line="276"/>
        <w:jc w:val="both"/>
        <w:rPr/>
      </w:pPr>
      <w:r>
        <w:rPr>
          <w:rFonts w:ascii="Times New Roman" w:hAnsi="Times New Roman"/>
          <w:b/>
          <w:bCs/>
          <w:color w:val="000000"/>
        </w:rPr>
        <w:t>4.1.2 : Cas d’annulation de prestations</w:t>
      </w:r>
    </w:p>
    <w:p>
      <w:pPr>
        <w:pStyle w:val="Normal"/>
        <w:spacing w:lineRule="auto" w:line="276"/>
        <w:jc w:val="both"/>
        <w:rPr>
          <w:rFonts w:ascii="Times New Roman" w:hAnsi="Times New Roman"/>
          <w:b/>
          <w:b/>
          <w:bCs/>
          <w:color w:val="000000"/>
        </w:rPr>
      </w:pPr>
      <w:r>
        <w:rPr>
          <w:rFonts w:ascii="Times New Roman" w:hAnsi="Times New Roman"/>
          <w:b/>
          <w:bCs/>
          <w:color w:val="000000"/>
        </w:rPr>
      </w:r>
    </w:p>
    <w:p>
      <w:pPr>
        <w:pStyle w:val="Normal"/>
        <w:tabs>
          <w:tab w:val="clear" w:pos="420"/>
          <w:tab w:val="left" w:pos="1140" w:leader="none"/>
        </w:tabs>
        <w:spacing w:lineRule="auto" w:line="276"/>
        <w:jc w:val="both"/>
        <w:rPr/>
      </w:pPr>
      <w:r>
        <w:rPr>
          <w:rFonts w:ascii="Times New Roman" w:hAnsi="Times New Roman"/>
          <w:color w:val="000000"/>
        </w:rPr>
        <w:t>En cas d’annulation d’une prestation du fait  de nécessité de désistement d’un établissement scolaire. Le gestionnaire informe le titulaire de cette annulation minimum 7 jours ouvrés avant la prestation en vue d’une reprogrammation à la convenance du titulaire et l’établissement à une date ultérieure. Si l’annulation se fait après 7 jours, le gestionnaire du marché s’engage à régler la totalité de la prestation.</w:t>
      </w:r>
    </w:p>
    <w:p>
      <w:pPr>
        <w:pStyle w:val="Normal"/>
        <w:tabs>
          <w:tab w:val="clear" w:pos="420"/>
          <w:tab w:val="left" w:pos="1140" w:leader="none"/>
        </w:tabs>
        <w:spacing w:lineRule="auto" w:line="276"/>
        <w:jc w:val="both"/>
        <w:rPr>
          <w:rFonts w:ascii="Times New Roman" w:hAnsi="Times New Roman"/>
          <w:color w:val="000000"/>
        </w:rPr>
      </w:pPr>
      <w:r>
        <w:rPr>
          <w:rFonts w:ascii="Times New Roman" w:hAnsi="Times New Roman"/>
          <w:color w:val="000000"/>
        </w:rPr>
      </w:r>
    </w:p>
    <w:p>
      <w:pPr>
        <w:pStyle w:val="Normal"/>
        <w:tabs>
          <w:tab w:val="clear" w:pos="420"/>
          <w:tab w:val="left" w:pos="570" w:leader="none"/>
        </w:tabs>
        <w:spacing w:lineRule="auto" w:line="276"/>
        <w:jc w:val="both"/>
        <w:rPr/>
      </w:pPr>
      <w:r>
        <w:rPr>
          <w:rFonts w:ascii="Times New Roman" w:hAnsi="Times New Roman"/>
          <w:b/>
          <w:bCs/>
          <w:color w:val="000000"/>
        </w:rPr>
        <w:t xml:space="preserve">Article 4.2 : Modalités d’exécution </w:t>
      </w:r>
    </w:p>
    <w:p>
      <w:pPr>
        <w:pStyle w:val="Normal"/>
        <w:tabs>
          <w:tab w:val="clear" w:pos="420"/>
          <w:tab w:val="left" w:pos="570" w:leader="none"/>
        </w:tabs>
        <w:spacing w:lineRule="auto" w:line="276"/>
        <w:ind w:left="720" w:hanging="0"/>
        <w:jc w:val="both"/>
        <w:rPr>
          <w:rFonts w:ascii="Times New Roman" w:hAnsi="Times New Roman"/>
          <w:color w:val="000000"/>
        </w:rPr>
      </w:pPr>
      <w:r>
        <w:rPr>
          <w:rFonts w:ascii="Times New Roman" w:hAnsi="Times New Roman"/>
          <w:color w:val="000000"/>
        </w:rPr>
      </w:r>
    </w:p>
    <w:p>
      <w:pPr>
        <w:pStyle w:val="Normal"/>
        <w:spacing w:lineRule="auto" w:line="276"/>
        <w:jc w:val="both"/>
        <w:rPr/>
      </w:pPr>
      <w:r>
        <w:rPr>
          <w:rFonts w:ascii="Times New Roman" w:hAnsi="Times New Roman"/>
          <w:b/>
          <w:bCs/>
          <w:color w:val="000000"/>
        </w:rPr>
        <w:t>4.2.1 : Préalables au démarrage des prestations</w:t>
      </w:r>
    </w:p>
    <w:p>
      <w:pPr>
        <w:pStyle w:val="Normal"/>
        <w:spacing w:lineRule="auto" w:line="276"/>
        <w:jc w:val="both"/>
        <w:rPr>
          <w:rFonts w:ascii="Times New Roman" w:hAnsi="Times New Roman"/>
          <w:color w:val="000000"/>
        </w:rPr>
      </w:pPr>
      <w:r>
        <w:rPr>
          <w:rFonts w:ascii="Times New Roman" w:hAnsi="Times New Roman"/>
          <w:color w:val="000000"/>
        </w:rPr>
      </w:r>
    </w:p>
    <w:p>
      <w:pPr>
        <w:pStyle w:val="Corpsdetexte"/>
        <w:jc w:val="both"/>
        <w:rPr/>
      </w:pPr>
      <w:r>
        <w:rPr>
          <w:rStyle w:val="Accentuationforte"/>
          <w:rFonts w:ascii="Times New Roman" w:hAnsi="Times New Roman"/>
          <w:color w:val="2A6099"/>
        </w:rPr>
        <w:t>1er temps .</w:t>
      </w:r>
    </w:p>
    <w:p>
      <w:pPr>
        <w:pStyle w:val="Corpsdetexte"/>
        <w:jc w:val="both"/>
        <w:rPr/>
      </w:pPr>
      <w:r>
        <w:rPr>
          <w:rFonts w:ascii="Times New Roman" w:hAnsi="Times New Roman"/>
        </w:rPr>
        <w:t>L'équipe du service prévention de la délinquance entre en contact avec les établissements pour introduire le dispositif de prévention validé par la plus haute autorité hiérarchique de l’Éducation Nationale . Les chefs d’établissements concertent l' équipe éducative ,l' équipe de vie scolaire  et l' équipe medico sociale qui seront associées aux journées d'intervention . Ensemble ils valident l’accueil du dispositif de prévention et les modalités d’accueil ( Niveau de classe / nombre de classe / planification ).</w:t>
      </w:r>
    </w:p>
    <w:p>
      <w:pPr>
        <w:pStyle w:val="Corpsdetexte"/>
        <w:jc w:val="both"/>
        <w:rPr/>
      </w:pPr>
      <w:r>
        <w:rPr>
          <w:rStyle w:val="Accentuationforte"/>
          <w:rFonts w:ascii="Times New Roman" w:hAnsi="Times New Roman"/>
          <w:color w:val="2A6099"/>
        </w:rPr>
        <w:t>2eme temps : dés notification  au titulaire du marché prise de contact de ce dernier avec les établissements scolaires sélectionnés pour les intervent</w:t>
      </w:r>
      <w:r>
        <w:rPr>
          <w:rStyle w:val="Accentuationforte"/>
          <w:rFonts w:ascii="Times New Roman" w:hAnsi="Times New Roman"/>
          <w:color w:val="2A6099"/>
          <w:shd w:fill="FFFFFF" w:val="clear"/>
        </w:rPr>
        <w:t xml:space="preserve">ions </w:t>
      </w:r>
    </w:p>
    <w:p>
      <w:pPr>
        <w:pStyle w:val="Corpsdetexte"/>
        <w:jc w:val="both"/>
        <w:rPr/>
      </w:pPr>
      <w:r>
        <w:rPr>
          <w:rFonts w:ascii="Times New Roman" w:hAnsi="Times New Roman"/>
          <w:color w:val="000000"/>
        </w:rPr>
        <w:t>Le titulaire entre en contact avec les chefs d'établissement concernés pour déterminer les modalités d'intervention et établir la planification . Définir les niveaux de classe retenu et le format des interventions. P</w:t>
      </w:r>
      <w:r>
        <w:rPr>
          <w:rStyle w:val="Accentuationforte"/>
          <w:rFonts w:ascii="Times New Roman" w:hAnsi="Times New Roman"/>
          <w:b w:val="false"/>
          <w:bCs w:val="false"/>
          <w:color w:val="000000"/>
        </w:rPr>
        <w:t>roposer le dispositif de prévention à un niveau de classe complet</w:t>
      </w:r>
      <w:r>
        <w:rPr>
          <w:rFonts w:ascii="Times New Roman" w:hAnsi="Times New Roman"/>
          <w:color w:val="000000"/>
        </w:rPr>
        <w:t xml:space="preserve"> .</w:t>
      </w:r>
      <w:r>
        <w:rPr>
          <w:rStyle w:val="Accentuationforte"/>
          <w:rFonts w:ascii="Times New Roman" w:hAnsi="Times New Roman"/>
          <w:color w:val="000000"/>
        </w:rPr>
        <w:t>Ne pas oublier d'informer</w:t>
      </w:r>
      <w:r>
        <w:rPr>
          <w:rFonts w:ascii="Times New Roman" w:hAnsi="Times New Roman"/>
          <w:b/>
          <w:bCs/>
          <w:color w:val="000000"/>
        </w:rPr>
        <w:t xml:space="preserve"> </w:t>
      </w:r>
      <w:r>
        <w:rPr>
          <w:rStyle w:val="Accentuationforte"/>
          <w:rFonts w:ascii="Times New Roman" w:hAnsi="Times New Roman"/>
          <w:color w:val="000000"/>
        </w:rPr>
        <w:t xml:space="preserve">le SPD </w:t>
      </w:r>
      <w:r>
        <w:rPr>
          <w:rFonts w:ascii="Times New Roman" w:hAnsi="Times New Roman"/>
          <w:b w:val="false"/>
          <w:bCs w:val="false"/>
          <w:color w:val="000000"/>
        </w:rPr>
        <w:t>d</w:t>
      </w:r>
      <w:r>
        <w:rPr>
          <w:rFonts w:ascii="Times New Roman" w:hAnsi="Times New Roman"/>
          <w:color w:val="000000"/>
        </w:rPr>
        <w:t>e l'organisation et planification,  pour que l'équipe puisse organiser la venue de partenaires de la commission mineurs impliqués dans ce dispositif et qui prendront part aux temps d'échange avec les élèves . ( Protection judiciaire de la jeunesse/ Parquet/ Conseil départemental/ métropole/...)</w:t>
      </w:r>
      <w:r>
        <w:rPr>
          <w:rFonts w:ascii="Times New Roman" w:hAnsi="Times New Roman"/>
          <w:color w:val="0000FF"/>
        </w:rPr>
        <w:t xml:space="preserve">. </w:t>
      </w:r>
      <w:r>
        <w:rPr>
          <w:rFonts w:ascii="Times New Roman" w:hAnsi="Times New Roman"/>
          <w:color w:val="000000"/>
        </w:rPr>
        <w:t>La présence sera fonction des disponibilit</w:t>
      </w:r>
      <w:r>
        <w:rPr>
          <w:rFonts w:ascii="Times New Roman" w:hAnsi="Times New Roman"/>
          <w:color w:val="000000"/>
          <w:shd w:fill="FFFFFF" w:val="clear"/>
        </w:rPr>
        <w:t xml:space="preserve">és  </w:t>
      </w:r>
      <w:r>
        <w:rPr>
          <w:rFonts w:ascii="Times New Roman" w:hAnsi="Times New Roman"/>
          <w:color w:val="000000"/>
        </w:rPr>
        <w:t>des partenaires</w:t>
      </w:r>
    </w:p>
    <w:p>
      <w:pPr>
        <w:pStyle w:val="Corpsdetexte"/>
        <w:jc w:val="both"/>
        <w:rPr/>
      </w:pPr>
      <w:r>
        <w:rPr>
          <w:rStyle w:val="Accentuationforte"/>
          <w:rFonts w:ascii="Times New Roman" w:hAnsi="Times New Roman"/>
          <w:color w:val="2A6099"/>
        </w:rPr>
        <w:t>3eme temps : Intervention dans les établissement</w:t>
      </w:r>
      <w:r>
        <w:rPr>
          <w:rFonts w:ascii="Times New Roman" w:hAnsi="Times New Roman"/>
          <w:b/>
          <w:bCs/>
          <w:color w:val="2A6099"/>
        </w:rPr>
        <w:t xml:space="preserve"> d</w:t>
      </w:r>
      <w:r>
        <w:rPr>
          <w:rStyle w:val="Accentuationforte"/>
          <w:rFonts w:ascii="Times New Roman" w:hAnsi="Times New Roman"/>
          <w:color w:val="2A6099"/>
        </w:rPr>
        <w:t>u titulaire e</w:t>
      </w:r>
      <w:r>
        <w:rPr>
          <w:rFonts w:ascii="Times New Roman" w:hAnsi="Times New Roman"/>
          <w:b/>
          <w:bCs/>
          <w:color w:val="2A6099"/>
        </w:rPr>
        <w:t>n tant qu'expert</w:t>
      </w:r>
      <w:r>
        <w:rPr>
          <w:rFonts w:ascii="Times New Roman" w:hAnsi="Times New Roman"/>
          <w:color w:val="000000"/>
        </w:rPr>
        <w:t>, qui  reste indépendant et maître de l'organisation de ses interventions avec le concours  de l’Éducation Nationale qui gère l'encadrement des mineurs . Le Service prévention de la délinquance sera présent à certaines séances . Ce dispositif doit bénéficier d'une procédure d'évaluation et de contrôle mise en place par les membres de la commission mineurs . Le titulaire est  informé  en amont des modalités d'évaluation mi</w:t>
      </w:r>
      <w:r>
        <w:rPr>
          <w:rFonts w:ascii="Times New Roman" w:hAnsi="Times New Roman"/>
          <w:color w:val="000000"/>
          <w:shd w:fill="FFFFFF" w:val="clear"/>
        </w:rPr>
        <w:t xml:space="preserve">ses </w:t>
      </w:r>
      <w:r>
        <w:rPr>
          <w:rFonts w:ascii="Times New Roman" w:hAnsi="Times New Roman"/>
          <w:color w:val="000000"/>
        </w:rPr>
        <w:t>en place.</w:t>
      </w:r>
    </w:p>
    <w:p>
      <w:pPr>
        <w:pStyle w:val="Normal"/>
        <w:spacing w:lineRule="auto" w:line="276"/>
        <w:jc w:val="both"/>
        <w:rPr>
          <w:rFonts w:ascii="Times New Roman" w:hAnsi="Times New Roman"/>
          <w:color w:val="000000"/>
        </w:rPr>
      </w:pPr>
      <w:r>
        <w:rPr>
          <w:rFonts w:ascii="Times New Roman" w:hAnsi="Times New Roman"/>
          <w:color w:val="000000"/>
        </w:rPr>
      </w:r>
    </w:p>
    <w:p>
      <w:pPr>
        <w:pStyle w:val="Normal"/>
        <w:spacing w:lineRule="auto" w:line="276"/>
        <w:jc w:val="both"/>
        <w:rPr/>
      </w:pPr>
      <w:r>
        <w:rPr>
          <w:rFonts w:ascii="Times New Roman" w:hAnsi="Times New Roman"/>
          <w:b/>
          <w:bCs/>
          <w:color w:val="000000"/>
        </w:rPr>
        <w:t>Article 4.3 : Contrôle des prestations</w:t>
      </w:r>
    </w:p>
    <w:p>
      <w:pPr>
        <w:pStyle w:val="Normal"/>
        <w:spacing w:lineRule="auto" w:line="276"/>
        <w:jc w:val="both"/>
        <w:rPr>
          <w:rFonts w:ascii="Times New Roman" w:hAnsi="Times New Roman"/>
          <w:color w:val="000000"/>
        </w:rPr>
      </w:pPr>
      <w:r>
        <w:rPr>
          <w:rFonts w:ascii="Times New Roman" w:hAnsi="Times New Roman"/>
          <w:color w:val="000000"/>
        </w:rPr>
      </w:r>
    </w:p>
    <w:p>
      <w:pPr>
        <w:pStyle w:val="Normal"/>
        <w:spacing w:lineRule="auto" w:line="276"/>
        <w:jc w:val="both"/>
        <w:rPr/>
      </w:pPr>
      <w:r>
        <w:rPr>
          <w:rFonts w:ascii="Times New Roman" w:hAnsi="Times New Roman"/>
          <w:color w:val="000000"/>
        </w:rPr>
        <w:t>Les contrôles réalisés sont de trois niveaux :</w:t>
      </w:r>
    </w:p>
    <w:p>
      <w:pPr>
        <w:pStyle w:val="Normal"/>
        <w:spacing w:lineRule="auto" w:line="276"/>
        <w:jc w:val="both"/>
        <w:rPr/>
      </w:pPr>
      <w:r>
        <w:rPr>
          <w:rFonts w:ascii="Times New Roman" w:hAnsi="Times New Roman"/>
          <w:color w:val="000000"/>
        </w:rPr>
        <w:t>- Une réunion évaluation à</w:t>
      </w:r>
      <w:r>
        <w:rPr>
          <w:rFonts w:ascii="Times New Roman" w:hAnsi="Times New Roman"/>
          <w:color w:val="000000"/>
          <w:shd w:fill="auto" w:val="clear"/>
        </w:rPr>
        <w:t xml:space="preserve"> mi parcours dans la réalisation des prestations </w:t>
      </w:r>
    </w:p>
    <w:p>
      <w:pPr>
        <w:pStyle w:val="Normal"/>
        <w:spacing w:lineRule="auto" w:line="276"/>
        <w:jc w:val="both"/>
        <w:rPr/>
      </w:pPr>
      <w:r>
        <w:rPr>
          <w:rFonts w:ascii="Times New Roman" w:hAnsi="Times New Roman"/>
          <w:color w:val="000000"/>
          <w:shd w:fill="auto" w:val="clear"/>
        </w:rPr>
        <w:t>- Les contrôles  de déroulement de certai</w:t>
      </w:r>
      <w:r>
        <w:rPr>
          <w:rFonts w:ascii="Times New Roman" w:hAnsi="Times New Roman"/>
          <w:color w:val="000000"/>
        </w:rPr>
        <w:t xml:space="preserve">nes séances </w:t>
      </w:r>
    </w:p>
    <w:p>
      <w:pPr>
        <w:pStyle w:val="Normal"/>
        <w:spacing w:lineRule="auto" w:line="276"/>
        <w:jc w:val="both"/>
        <w:rPr/>
      </w:pPr>
      <w:r>
        <w:rPr>
          <w:rFonts w:ascii="Times New Roman" w:hAnsi="Times New Roman"/>
          <w:color w:val="000000"/>
        </w:rPr>
        <w:t>- Le contrôle par le rendu d’un bilan final</w:t>
      </w:r>
    </w:p>
    <w:p>
      <w:pPr>
        <w:pStyle w:val="Normal"/>
        <w:spacing w:lineRule="auto" w:line="276"/>
        <w:jc w:val="both"/>
        <w:rPr>
          <w:rFonts w:ascii="Times New Roman" w:hAnsi="Times New Roman"/>
          <w:color w:val="000000"/>
        </w:rPr>
      </w:pPr>
      <w:r>
        <w:rPr>
          <w:rFonts w:ascii="Times New Roman" w:hAnsi="Times New Roman"/>
          <w:color w:val="000000"/>
        </w:rPr>
      </w:r>
    </w:p>
    <w:p>
      <w:pPr>
        <w:pStyle w:val="Normal"/>
        <w:spacing w:lineRule="auto" w:line="276"/>
        <w:jc w:val="both"/>
        <w:rPr/>
      </w:pPr>
      <w:r>
        <w:rPr>
          <w:rFonts w:ascii="Times New Roman" w:hAnsi="Times New Roman"/>
          <w:color w:val="000000"/>
        </w:rPr>
        <w:t>Le service gestionnaire du marché procède régulièrement à des contrôles internes et inopinés qui feront, le cas échéant, l'objet de constats d'anomalies transmis au titulaire du marché et rappels à l’ordre. Ces constats d’anomalies feront l’objet de pénalités précisées au CCAP.</w:t>
      </w:r>
    </w:p>
    <w:p>
      <w:pPr>
        <w:pStyle w:val="Normal"/>
        <w:spacing w:lineRule="auto" w:line="276"/>
        <w:jc w:val="both"/>
        <w:rPr>
          <w:rFonts w:ascii="Times New Roman" w:hAnsi="Times New Roman"/>
          <w:b/>
          <w:b/>
          <w:bCs/>
          <w:color w:val="000000"/>
        </w:rPr>
      </w:pPr>
      <w:r>
        <w:rPr>
          <w:rFonts w:ascii="Times New Roman" w:hAnsi="Times New Roman"/>
          <w:b/>
          <w:bCs/>
          <w:color w:val="000000"/>
        </w:rPr>
      </w:r>
    </w:p>
    <w:p>
      <w:pPr>
        <w:pStyle w:val="Normal"/>
        <w:spacing w:lineRule="auto" w:line="276"/>
        <w:jc w:val="both"/>
        <w:rPr/>
      </w:pPr>
      <w:r>
        <w:rPr>
          <w:rFonts w:ascii="Times New Roman" w:hAnsi="Times New Roman"/>
          <w:color w:val="000000"/>
        </w:rPr>
        <w:t>Suite aux contrôles effectués et après transmission du constat d’anomalies, il appartient au titulaire de mettre fin à ces manquements et/ou d’apporter des solutions correctives, les délais de correction seront mentionnés sur les constats par type d’anomalie.</w:t>
      </w:r>
    </w:p>
    <w:p>
      <w:pPr>
        <w:pStyle w:val="Normal"/>
        <w:spacing w:lineRule="auto" w:line="276"/>
        <w:jc w:val="both"/>
        <w:rPr>
          <w:rFonts w:ascii="Times New Roman" w:hAnsi="Times New Roman"/>
          <w:color w:val="000000"/>
        </w:rPr>
      </w:pPr>
      <w:r>
        <w:rPr>
          <w:rFonts w:ascii="Times New Roman" w:hAnsi="Times New Roman"/>
          <w:color w:val="000000"/>
        </w:rPr>
      </w:r>
    </w:p>
    <w:p>
      <w:pPr>
        <w:pStyle w:val="Normal"/>
        <w:spacing w:lineRule="auto" w:line="276"/>
        <w:jc w:val="both"/>
        <w:rPr/>
      </w:pPr>
      <w:r>
        <w:rPr>
          <w:rFonts w:ascii="Times New Roman" w:hAnsi="Times New Roman"/>
          <w:b/>
          <w:bCs/>
          <w:color w:val="2A6099"/>
          <w:u w:val="single"/>
        </w:rPr>
        <w:t>ARTICLE 5</w:t>
      </w:r>
      <w:r>
        <w:rPr>
          <w:rFonts w:ascii="Times New Roman" w:hAnsi="Times New Roman"/>
          <w:b/>
          <w:bCs/>
          <w:color w:val="2A6099"/>
        </w:rPr>
        <w:t xml:space="preserve"> : LE PERSONNEL </w:t>
      </w:r>
    </w:p>
    <w:p>
      <w:pPr>
        <w:pStyle w:val="Normal"/>
        <w:spacing w:lineRule="auto" w:line="276"/>
        <w:jc w:val="both"/>
        <w:rPr>
          <w:rFonts w:ascii="Times New Roman" w:hAnsi="Times New Roman"/>
          <w:color w:val="000000"/>
        </w:rPr>
      </w:pPr>
      <w:r>
        <w:rPr>
          <w:rFonts w:ascii="Times New Roman" w:hAnsi="Times New Roman"/>
          <w:color w:val="000000"/>
        </w:rPr>
      </w:r>
    </w:p>
    <w:p>
      <w:pPr>
        <w:pStyle w:val="Normal"/>
        <w:numPr>
          <w:ilvl w:val="0"/>
          <w:numId w:val="13"/>
        </w:numPr>
        <w:tabs>
          <w:tab w:val="clear" w:pos="420"/>
          <w:tab w:val="left" w:pos="585" w:leader="none"/>
        </w:tabs>
        <w:spacing w:lineRule="auto" w:line="276"/>
        <w:jc w:val="both"/>
        <w:rPr/>
      </w:pPr>
      <w:r>
        <w:rPr>
          <w:rFonts w:ascii="Times New Roman" w:hAnsi="Times New Roman"/>
          <w:b/>
          <w:bCs/>
          <w:color w:val="000000"/>
        </w:rPr>
        <w:t>Article 5.1 : Liste nominative du personnel et conditions d’affectation</w:t>
      </w:r>
    </w:p>
    <w:p>
      <w:pPr>
        <w:pStyle w:val="Normal"/>
        <w:tabs>
          <w:tab w:val="clear" w:pos="420"/>
          <w:tab w:val="left" w:pos="585" w:leader="none"/>
        </w:tabs>
        <w:spacing w:lineRule="auto" w:line="276"/>
        <w:ind w:left="720" w:hanging="0"/>
        <w:jc w:val="both"/>
        <w:rPr>
          <w:rFonts w:ascii="Times New Roman" w:hAnsi="Times New Roman"/>
          <w:b/>
          <w:b/>
          <w:bCs/>
          <w:color w:val="000000"/>
        </w:rPr>
      </w:pPr>
      <w:r>
        <w:rPr>
          <w:rFonts w:ascii="Times New Roman" w:hAnsi="Times New Roman"/>
          <w:b/>
          <w:bCs/>
          <w:color w:val="000000"/>
        </w:rPr>
      </w:r>
    </w:p>
    <w:p>
      <w:pPr>
        <w:pStyle w:val="Normal"/>
        <w:tabs>
          <w:tab w:val="clear" w:pos="420"/>
          <w:tab w:val="left" w:pos="1125" w:leader="none"/>
        </w:tabs>
        <w:spacing w:lineRule="auto" w:line="276"/>
        <w:jc w:val="both"/>
        <w:rPr/>
      </w:pPr>
      <w:r>
        <w:rPr>
          <w:rFonts w:ascii="Times New Roman" w:hAnsi="Times New Roman"/>
          <w:b/>
          <w:bCs/>
          <w:color w:val="000000"/>
        </w:rPr>
        <w:t xml:space="preserve">5.1.1 : Avant le démarrage des prestations </w:t>
      </w:r>
    </w:p>
    <w:p>
      <w:pPr>
        <w:pStyle w:val="Normal"/>
        <w:spacing w:lineRule="auto" w:line="276"/>
        <w:jc w:val="both"/>
        <w:rPr>
          <w:rFonts w:ascii="Times New Roman" w:hAnsi="Times New Roman"/>
          <w:color w:val="000000"/>
        </w:rPr>
      </w:pPr>
      <w:r>
        <w:rPr>
          <w:rFonts w:ascii="Times New Roman" w:hAnsi="Times New Roman"/>
          <w:color w:val="000000"/>
        </w:rPr>
      </w:r>
    </w:p>
    <w:p>
      <w:pPr>
        <w:pStyle w:val="Normal"/>
        <w:spacing w:lineRule="auto" w:line="276"/>
        <w:jc w:val="both"/>
        <w:rPr/>
      </w:pPr>
      <w:r>
        <w:rPr>
          <w:rFonts w:ascii="Times New Roman" w:hAnsi="Times New Roman"/>
          <w:color w:val="000000"/>
        </w:rPr>
        <w:t xml:space="preserve">Le titulaire du marché s'engage à remettre au service gestionnaire du marché, avant le début d'exécution des prestations, une liste nominative du personnel affecté à l'exécution des prestations ainsi que le nom, la qualité et les coordonnées du personnel d'encadrement. </w:t>
      </w:r>
    </w:p>
    <w:p>
      <w:pPr>
        <w:pStyle w:val="Normal"/>
        <w:spacing w:lineRule="auto" w:line="276"/>
        <w:jc w:val="both"/>
        <w:rPr>
          <w:rFonts w:ascii="Times New Roman" w:hAnsi="Times New Roman"/>
          <w:color w:val="000000"/>
        </w:rPr>
      </w:pPr>
      <w:r>
        <w:rPr>
          <w:rFonts w:ascii="Times New Roman" w:hAnsi="Times New Roman"/>
          <w:color w:val="000000"/>
        </w:rPr>
      </w:r>
    </w:p>
    <w:p>
      <w:pPr>
        <w:pStyle w:val="Normal"/>
        <w:tabs>
          <w:tab w:val="clear" w:pos="420"/>
          <w:tab w:val="left" w:pos="1140" w:leader="none"/>
        </w:tabs>
        <w:spacing w:lineRule="auto" w:line="276"/>
        <w:jc w:val="both"/>
        <w:rPr/>
      </w:pPr>
      <w:r>
        <w:rPr>
          <w:rFonts w:ascii="Times New Roman" w:hAnsi="Times New Roman"/>
          <w:b/>
          <w:bCs/>
          <w:color w:val="000000"/>
        </w:rPr>
        <w:t>5.1.2 : Pendant l’exécution des prestations</w:t>
      </w:r>
    </w:p>
    <w:p>
      <w:pPr>
        <w:pStyle w:val="Normal"/>
        <w:spacing w:lineRule="auto" w:line="276"/>
        <w:jc w:val="both"/>
        <w:rPr>
          <w:rFonts w:ascii="Times New Roman" w:hAnsi="Times New Roman"/>
          <w:color w:val="000000"/>
        </w:rPr>
      </w:pPr>
      <w:r>
        <w:rPr>
          <w:rFonts w:ascii="Times New Roman" w:hAnsi="Times New Roman"/>
          <w:color w:val="000000"/>
        </w:rPr>
      </w:r>
    </w:p>
    <w:p>
      <w:pPr>
        <w:pStyle w:val="Normal"/>
        <w:spacing w:lineRule="auto" w:line="276"/>
        <w:jc w:val="left"/>
        <w:rPr/>
      </w:pPr>
      <w:r>
        <w:rPr>
          <w:rFonts w:ascii="Times New Roman" w:hAnsi="Times New Roman"/>
          <w:color w:val="000000"/>
        </w:rPr>
        <w:t>En cas d'absence imprévisible ( arrêt maladie)  il est exigé que le remplacement de l’ intervenant</w:t>
      </w:r>
      <w:r>
        <w:rPr>
          <w:rFonts w:ascii="Times New Roman" w:hAnsi="Times New Roman"/>
          <w:color w:val="000000"/>
          <w:shd w:fill="FFFF00" w:val="clear"/>
        </w:rPr>
        <w:t xml:space="preserve"> </w:t>
      </w:r>
      <w:r>
        <w:rPr>
          <w:rFonts w:ascii="Times New Roman" w:hAnsi="Times New Roman"/>
          <w:color w:val="000000"/>
        </w:rPr>
        <w:t>concerné  soit effectué dans un délai maximal de 1 semaine. La continuité des prestations doit être impérativement assurée. Les identités des intervenants remplaçants doivent être communiquées au gestionnaire en amont.</w:t>
        <w:br/>
      </w:r>
      <w:r>
        <w:rPr>
          <w:rFonts w:ascii="Times New Roman" w:hAnsi="Times New Roman"/>
          <w:color w:val="000000"/>
          <w:shd w:fill="auto" w:val="clear"/>
        </w:rPr>
        <w:br/>
        <w:t>Pour les périodes de congés scolaires le titulaire est autorisé à s’absenter à l’exception de 4 dates prédéfinies en amont (dés notification ) qui correspondent à des dates d’intervention   dans des centres sociaux  ou se dérouleront des journées de la prévention. le titulaire doit être présent sur ce calendrier de 4 dates hors cadre scolaire .</w:t>
      </w:r>
    </w:p>
    <w:p>
      <w:pPr>
        <w:pStyle w:val="Normal"/>
        <w:spacing w:lineRule="auto" w:line="276"/>
        <w:jc w:val="both"/>
        <w:rPr>
          <w:rFonts w:ascii="Times New Roman" w:hAnsi="Times New Roman"/>
          <w:color w:val="000000"/>
        </w:rPr>
      </w:pPr>
      <w:r>
        <w:rPr>
          <w:rFonts w:ascii="Times New Roman" w:hAnsi="Times New Roman"/>
          <w:color w:val="000000"/>
        </w:rPr>
      </w:r>
    </w:p>
    <w:p>
      <w:pPr>
        <w:pStyle w:val="Normal"/>
        <w:numPr>
          <w:ilvl w:val="0"/>
          <w:numId w:val="13"/>
        </w:numPr>
        <w:tabs>
          <w:tab w:val="clear" w:pos="420"/>
          <w:tab w:val="left" w:pos="585" w:leader="none"/>
        </w:tabs>
        <w:spacing w:lineRule="auto" w:line="276"/>
        <w:jc w:val="both"/>
        <w:rPr/>
      </w:pPr>
      <w:r>
        <w:rPr>
          <w:rFonts w:ascii="Times New Roman" w:hAnsi="Times New Roman"/>
          <w:b/>
          <w:bCs/>
          <w:color w:val="000000"/>
        </w:rPr>
        <w:t xml:space="preserve">Article 5.2: Comportement du personnel </w:t>
      </w:r>
    </w:p>
    <w:p>
      <w:pPr>
        <w:pStyle w:val="Normal"/>
        <w:spacing w:lineRule="auto" w:line="276"/>
        <w:jc w:val="both"/>
        <w:rPr>
          <w:rFonts w:ascii="Times New Roman" w:hAnsi="Times New Roman"/>
          <w:b/>
          <w:b/>
          <w:bCs/>
          <w:color w:val="000000"/>
        </w:rPr>
      </w:pPr>
      <w:r>
        <w:rPr>
          <w:rFonts w:ascii="Times New Roman" w:hAnsi="Times New Roman"/>
          <w:b/>
          <w:bCs/>
          <w:color w:val="000000"/>
        </w:rPr>
      </w:r>
    </w:p>
    <w:p>
      <w:pPr>
        <w:pStyle w:val="Normal"/>
        <w:spacing w:lineRule="auto" w:line="276"/>
        <w:jc w:val="both"/>
        <w:rPr/>
      </w:pPr>
      <w:r>
        <w:rPr>
          <w:rFonts w:ascii="Times New Roman" w:hAnsi="Times New Roman"/>
          <w:color w:val="000000"/>
        </w:rPr>
        <w:t>Le titulaire du marché s'engage :</w:t>
      </w:r>
    </w:p>
    <w:p>
      <w:pPr>
        <w:pStyle w:val="Normal"/>
        <w:spacing w:lineRule="auto" w:line="276"/>
        <w:jc w:val="both"/>
        <w:rPr>
          <w:rFonts w:ascii="Times New Roman" w:hAnsi="Times New Roman"/>
          <w:color w:val="000000"/>
        </w:rPr>
      </w:pPr>
      <w:r>
        <w:rPr>
          <w:rFonts w:ascii="Times New Roman" w:hAnsi="Times New Roman"/>
          <w:color w:val="000000"/>
        </w:rPr>
      </w:r>
    </w:p>
    <w:p>
      <w:pPr>
        <w:pStyle w:val="Normal"/>
        <w:numPr>
          <w:ilvl w:val="0"/>
          <w:numId w:val="14"/>
        </w:numPr>
        <w:spacing w:lineRule="auto" w:line="276"/>
        <w:jc w:val="both"/>
        <w:rPr/>
      </w:pPr>
      <w:r>
        <w:rPr>
          <w:rFonts w:ascii="Times New Roman" w:hAnsi="Times New Roman"/>
          <w:color w:val="000000"/>
        </w:rPr>
        <w:t xml:space="preserve"> </w:t>
      </w:r>
      <w:r>
        <w:rPr>
          <w:rFonts w:ascii="Times New Roman" w:hAnsi="Times New Roman"/>
          <w:color w:val="000000"/>
        </w:rPr>
        <w:t>à ce que son personnel  respecte les règles de confidentialité et de secret professionnel.</w:t>
      </w:r>
    </w:p>
    <w:p>
      <w:pPr>
        <w:pStyle w:val="Normal"/>
        <w:spacing w:lineRule="auto" w:line="276"/>
        <w:jc w:val="both"/>
        <w:rPr>
          <w:rFonts w:ascii="Times New Roman" w:hAnsi="Times New Roman" w:eastAsia="Times New Roman" w:cs="Times New Roman"/>
          <w:color w:val="00A933"/>
        </w:rPr>
      </w:pPr>
      <w:r>
        <w:rPr>
          <w:rFonts w:eastAsia="Times New Roman" w:cs="Times New Roman" w:ascii="Times New Roman" w:hAnsi="Times New Roman"/>
          <w:color w:val="00A933"/>
        </w:rPr>
      </w:r>
    </w:p>
    <w:p>
      <w:pPr>
        <w:pStyle w:val="Normal"/>
        <w:numPr>
          <w:ilvl w:val="0"/>
          <w:numId w:val="15"/>
        </w:numPr>
        <w:spacing w:lineRule="auto" w:line="276"/>
        <w:jc w:val="both"/>
        <w:rPr/>
      </w:pPr>
      <w:r>
        <w:rPr>
          <w:rFonts w:ascii="Times New Roman" w:hAnsi="Times New Roman"/>
          <w:color w:val="000000"/>
        </w:rPr>
        <w:t>à ce que son personnel observe une neutralité constante vis-à-vis des faits observés dans le cadre de l’exécution des prestations.</w:t>
      </w:r>
    </w:p>
    <w:p>
      <w:pPr>
        <w:pStyle w:val="Normal"/>
        <w:spacing w:lineRule="auto" w:line="276"/>
        <w:ind w:left="720" w:hanging="0"/>
        <w:jc w:val="both"/>
        <w:rPr>
          <w:rFonts w:ascii="Times New Roman" w:hAnsi="Times New Roman"/>
          <w:color w:val="000000"/>
        </w:rPr>
      </w:pPr>
      <w:r>
        <w:rPr>
          <w:rFonts w:ascii="Times New Roman" w:hAnsi="Times New Roman"/>
          <w:color w:val="000000"/>
        </w:rPr>
      </w:r>
    </w:p>
    <w:p>
      <w:pPr>
        <w:pStyle w:val="Normal"/>
        <w:numPr>
          <w:ilvl w:val="0"/>
          <w:numId w:val="15"/>
        </w:numPr>
        <w:spacing w:lineRule="auto" w:line="276"/>
        <w:jc w:val="both"/>
        <w:rPr/>
      </w:pPr>
      <w:r>
        <w:rPr>
          <w:rFonts w:ascii="Times New Roman" w:hAnsi="Times New Roman"/>
          <w:color w:val="000000"/>
        </w:rPr>
        <w:t xml:space="preserve">à ce que son personnel ne divulgue, sous quelque forme que se soit, des informations, renseignements ou documents dont il aurait pu avoir connaissance à l’occasion de l’exécution des prestations. </w:t>
      </w:r>
    </w:p>
    <w:p>
      <w:pPr>
        <w:pStyle w:val="Normal"/>
        <w:numPr>
          <w:ilvl w:val="0"/>
          <w:numId w:val="15"/>
        </w:numPr>
        <w:spacing w:lineRule="auto" w:line="276"/>
        <w:jc w:val="both"/>
        <w:rPr/>
      </w:pPr>
      <w:r>
        <w:rPr>
          <w:rFonts w:ascii="Times New Roman" w:hAnsi="Times New Roman"/>
          <w:color w:val="000000"/>
        </w:rPr>
        <w:t>À ce que le per</w:t>
      </w:r>
      <w:r>
        <w:rPr>
          <w:rFonts w:ascii="Times New Roman" w:hAnsi="Times New Roman"/>
          <w:color w:val="000000"/>
          <w:shd w:fill="auto" w:val="clear"/>
        </w:rPr>
        <w:t>sonnel respecte le règlement intérieur des établissements scolaires et équipements sociaux ou il i</w:t>
      </w:r>
      <w:r>
        <w:rPr>
          <w:rFonts w:ascii="Times New Roman" w:hAnsi="Times New Roman"/>
          <w:color w:val="000000"/>
        </w:rPr>
        <w:t>nterviendra .</w:t>
      </w:r>
    </w:p>
    <w:p>
      <w:pPr>
        <w:pStyle w:val="Normal"/>
        <w:spacing w:lineRule="auto" w:line="276"/>
        <w:jc w:val="both"/>
        <w:rPr/>
      </w:pPr>
      <w:r>
        <w:rPr/>
      </w:r>
    </w:p>
    <w:sectPr>
      <w:footerReference w:type="default" r:id="rId16"/>
      <w:type w:val="nextPage"/>
      <w:pgSz w:w="11906" w:h="16838"/>
      <w:pgMar w:left="1134" w:right="1134" w:gutter="0" w:header="0" w:top="1134" w:footer="1134" w:bottom="1693"/>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Segoe UI">
    <w:charset w:val="00"/>
    <w:family w:val="roman"/>
    <w:pitch w:val="variable"/>
  </w:font>
  <w:font w:name="Liberation Sans">
    <w:altName w:val="Arial"/>
    <w:charset w:val="00"/>
    <w:family w:val="roman"/>
    <w:pitch w:val="variable"/>
  </w:font>
  <w:font w:name="Arial">
    <w:charset w:val="00"/>
    <w:family w:val="roman"/>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fldChar w:fldCharType="begin"/>
    </w:r>
    <w:r>
      <w:rPr/>
      <w:instrText> PAGE </w:instrText>
    </w:r>
    <w:r>
      <w:rPr/>
      <w:fldChar w:fldCharType="separate"/>
    </w:r>
    <w:r>
      <w:rPr/>
      <w:t>14</w:t>
    </w:r>
    <w:r>
      <w:rPr/>
      <w:fldChar w:fldCharType="end"/>
    </w:r>
    <w:r>
      <w:rPr/>
      <w:t>/</w:t>
    </w:r>
    <w:r>
      <w:rPr/>
      <w:fldChar w:fldCharType="begin"/>
    </w:r>
    <w:r>
      <w:rPr/>
      <w:instrText> NUMPAGES </w:instrText>
    </w:r>
    <w:r>
      <w:rPr/>
      <w:fldChar w:fldCharType="separate"/>
    </w:r>
    <w:r>
      <w:rPr/>
      <w:t>14</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Titre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bullet"/>
      <w:lvlText w:val=""/>
      <w:lvlJc w:val="left"/>
      <w:pPr>
        <w:tabs>
          <w:tab w:val="num" w:pos="0"/>
        </w:tabs>
        <w:ind w:left="720" w:hanging="360"/>
      </w:pPr>
      <w:rPr>
        <w:rFonts w:ascii="Symbol" w:hAnsi="Symbol" w:cs="Symbol" w:hint="default"/>
        <w:sz w:val="21"/>
        <w:b/>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suff w:val="nothing"/>
      <w:lvlText w:val=""/>
      <w:lvlJc w:val="left"/>
      <w:pPr>
        <w:tabs>
          <w:tab w:val="num" w:pos="0"/>
        </w:tabs>
        <w:ind w:left="707" w:hanging="0"/>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5">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1">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2">
    <w:lvl w:ilvl="0">
      <w:start w:val="1"/>
      <w:numFmt w:val="bullet"/>
      <w:suff w:val="nothing"/>
      <w:lvlText w:val=""/>
      <w:lvlJc w:val="left"/>
      <w:pPr>
        <w:tabs>
          <w:tab w:val="num" w:pos="0"/>
        </w:tabs>
        <w:ind w:left="707" w:hanging="0"/>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5">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80"/>
  <w:defaultTabStop w:val="4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fr-FR"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Liberation Serif" w:hAnsi="Liberation Serif" w:eastAsia="NSimSun" w:cs="Arial"/>
      <w:color w:val="auto"/>
      <w:kern w:val="2"/>
      <w:sz w:val="24"/>
      <w:szCs w:val="24"/>
      <w:lang w:val="fr-FR" w:eastAsia="zh-CN" w:bidi="hi-IN"/>
    </w:rPr>
  </w:style>
  <w:style w:type="paragraph" w:styleId="Titre2">
    <w:name w:val="Heading 2"/>
    <w:basedOn w:val="Normal"/>
    <w:next w:val="Normal"/>
    <w:qFormat/>
    <w:pPr>
      <w:keepNext w:val="true"/>
      <w:numPr>
        <w:ilvl w:val="1"/>
        <w:numId w:val="1"/>
      </w:numPr>
      <w:outlineLvl w:val="1"/>
    </w:pPr>
    <w:rPr>
      <w:sz w:val="28"/>
    </w:rPr>
  </w:style>
  <w:style w:type="character" w:styleId="DefaultParagraphFont" w:default="1">
    <w:name w:val="Default Paragraph Font"/>
    <w:uiPriority w:val="1"/>
    <w:semiHidden/>
    <w:unhideWhenUsed/>
    <w:qFormat/>
    <w:rPr/>
  </w:style>
  <w:style w:type="character" w:styleId="Puces" w:customStyle="1">
    <w:name w:val="Puces"/>
    <w:qFormat/>
    <w:rPr>
      <w:rFonts w:ascii="OpenSymbol" w:hAnsi="OpenSymbol" w:eastAsia="OpenSymbol" w:cs="OpenSymbol"/>
    </w:rPr>
  </w:style>
  <w:style w:type="character" w:styleId="Accentuationforte" w:customStyle="1">
    <w:name w:val="Accentuation forte"/>
    <w:qFormat/>
    <w:rPr>
      <w:b/>
      <w:bCs/>
    </w:rPr>
  </w:style>
  <w:style w:type="character" w:styleId="LienInternet" w:customStyle="1">
    <w:name w:val="Lien Internet"/>
    <w:rPr>
      <w:color w:val="000080"/>
      <w:u w:val="single"/>
    </w:rPr>
  </w:style>
  <w:style w:type="character" w:styleId="LienInternetvisit" w:customStyle="1">
    <w:name w:val="Lien Internet visité"/>
    <w:rPr>
      <w:color w:val="800080"/>
      <w:u w:val="single"/>
    </w:rPr>
  </w:style>
  <w:style w:type="character" w:styleId="CommentaireCar" w:customStyle="1">
    <w:name w:val="Commentaire Car"/>
    <w:basedOn w:val="DefaultParagraphFont"/>
    <w:link w:val="Commentaire"/>
    <w:uiPriority w:val="99"/>
    <w:semiHidden/>
    <w:qFormat/>
    <w:rPr>
      <w:rFonts w:cs="Mangal"/>
      <w:sz w:val="20"/>
      <w:szCs w:val="18"/>
    </w:rPr>
  </w:style>
  <w:style w:type="character" w:styleId="Annotationreference">
    <w:name w:val="annotation reference"/>
    <w:basedOn w:val="DefaultParagraphFont"/>
    <w:uiPriority w:val="99"/>
    <w:semiHidden/>
    <w:unhideWhenUsed/>
    <w:qFormat/>
    <w:rPr>
      <w:sz w:val="16"/>
      <w:szCs w:val="16"/>
    </w:rPr>
  </w:style>
  <w:style w:type="character" w:styleId="TextedebullesCar" w:customStyle="1">
    <w:name w:val="Texte de bulles Car"/>
    <w:basedOn w:val="DefaultParagraphFont"/>
    <w:link w:val="Textedebulles"/>
    <w:uiPriority w:val="99"/>
    <w:semiHidden/>
    <w:qFormat/>
    <w:rsid w:val="005335cb"/>
    <w:rPr>
      <w:rFonts w:ascii="Segoe UI" w:hAnsi="Segoe UI" w:cs="Mangal"/>
      <w:sz w:val="18"/>
      <w:szCs w:val="16"/>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style>
  <w:style w:type="paragraph" w:styleId="Titreprincipal">
    <w:name w:val="Title"/>
    <w:basedOn w:val="Normal"/>
    <w:next w:val="Corpsdetexte"/>
    <w:qFormat/>
    <w:pPr>
      <w:keepNext w:val="true"/>
      <w:spacing w:before="240" w:after="120"/>
    </w:pPr>
    <w:rPr>
      <w:rFonts w:ascii="Liberation Sans" w:hAnsi="Liberation Sans" w:eastAsia="Microsoft YaHei"/>
      <w:sz w:val="28"/>
      <w:szCs w:val="28"/>
    </w:rPr>
  </w:style>
  <w:style w:type="paragraph" w:styleId="Caption">
    <w:name w:val="caption"/>
    <w:basedOn w:val="Normal"/>
    <w:qFormat/>
    <w:pPr>
      <w:suppressLineNumbers/>
      <w:spacing w:before="120" w:after="120"/>
    </w:pPr>
    <w:rPr>
      <w:i/>
      <w:iCs/>
    </w:rPr>
  </w:style>
  <w:style w:type="paragraph" w:styleId="ListParagraph">
    <w:name w:val="List Paragraph"/>
    <w:basedOn w:val="Normal"/>
    <w:qFormat/>
    <w:pPr>
      <w:spacing w:before="0" w:after="160"/>
      <w:ind w:left="720" w:hanging="0"/>
      <w:contextualSpacing/>
    </w:pPr>
    <w:rPr/>
  </w:style>
  <w:style w:type="paragraph" w:styleId="Entteetpieddepage" w:customStyle="1">
    <w:name w:val="En-tête et pied de page"/>
    <w:basedOn w:val="Normal"/>
    <w:qFormat/>
    <w:pPr>
      <w:suppressLineNumbers/>
      <w:tabs>
        <w:tab w:val="clear" w:pos="420"/>
        <w:tab w:val="center" w:pos="4819" w:leader="none"/>
        <w:tab w:val="right" w:pos="9638" w:leader="none"/>
      </w:tabs>
    </w:pPr>
    <w:rPr/>
  </w:style>
  <w:style w:type="paragraph" w:styleId="Entte">
    <w:name w:val="Header"/>
    <w:basedOn w:val="Normal"/>
    <w:pPr>
      <w:tabs>
        <w:tab w:val="clear" w:pos="420"/>
        <w:tab w:val="center" w:pos="4536" w:leader="none"/>
        <w:tab w:val="right" w:pos="9072" w:leader="none"/>
      </w:tabs>
    </w:pPr>
    <w:rPr/>
  </w:style>
  <w:style w:type="paragraph" w:styleId="Contenudetableau" w:customStyle="1">
    <w:name w:val="Contenu de tableau"/>
    <w:basedOn w:val="Normal"/>
    <w:qFormat/>
    <w:pPr>
      <w:widowControl w:val="false"/>
      <w:suppressLineNumbers/>
    </w:pPr>
    <w:rPr/>
  </w:style>
  <w:style w:type="paragraph" w:styleId="TableauNormal1" w:customStyle="1">
    <w:name w:val="Tableau Normal1"/>
    <w:qFormat/>
    <w:pPr>
      <w:widowControl w:val="false"/>
      <w:suppressAutoHyphens w:val="true"/>
      <w:bidi w:val="0"/>
      <w:spacing w:before="0" w:after="0"/>
      <w:jc w:val="left"/>
      <w:textAlignment w:val="baseline"/>
    </w:pPr>
    <w:rPr>
      <w:rFonts w:ascii="Times New Roman" w:hAnsi="Times New Roman" w:eastAsia="Andale Sans UI" w:cs="Tahoma"/>
      <w:color w:val="auto"/>
      <w:kern w:val="2"/>
      <w:sz w:val="24"/>
      <w:szCs w:val="24"/>
      <w:lang w:val="de-DE" w:eastAsia="ja-JP" w:bidi="fa-IR"/>
    </w:rPr>
  </w:style>
  <w:style w:type="paragraph" w:styleId="Intitule2" w:customStyle="1">
    <w:name w:val="Intitule2"/>
    <w:basedOn w:val="Normal"/>
    <w:qFormat/>
    <w:pPr>
      <w:keepNext w:val="true"/>
      <w:keepLines/>
      <w:pBdr>
        <w:top w:val="single" w:sz="18" w:space="1" w:color="000000"/>
        <w:left w:val="single" w:sz="18" w:space="4" w:color="000000"/>
        <w:bottom w:val="single" w:sz="18" w:space="1" w:color="000000"/>
        <w:right w:val="single" w:sz="18" w:space="16" w:color="000000"/>
      </w:pBdr>
      <w:tabs>
        <w:tab w:val="clear" w:pos="420"/>
        <w:tab w:val="left" w:pos="0" w:leader="none"/>
      </w:tabs>
      <w:jc w:val="center"/>
      <w:textAlignment w:val="center"/>
    </w:pPr>
    <w:rPr>
      <w:rFonts w:ascii="Arial" w:hAnsi="Arial" w:eastAsia="Arial"/>
      <w:b/>
      <w:color w:val="000000"/>
      <w:sz w:val="36"/>
    </w:rPr>
  </w:style>
  <w:style w:type="paragraph" w:styleId="Titredetableau" w:customStyle="1">
    <w:name w:val="Titre de tableau"/>
    <w:basedOn w:val="Contenudetableau"/>
    <w:qFormat/>
    <w:pPr>
      <w:jc w:val="center"/>
    </w:pPr>
    <w:rPr>
      <w:b/>
      <w:bCs/>
    </w:rPr>
  </w:style>
  <w:style w:type="paragraph" w:styleId="Pieddepage">
    <w:name w:val="Footer"/>
    <w:basedOn w:val="Entteetpieddepage"/>
    <w:pPr/>
    <w:rPr/>
  </w:style>
  <w:style w:type="paragraph" w:styleId="Annotationtext">
    <w:name w:val="annotation text"/>
    <w:basedOn w:val="Normal"/>
    <w:link w:val="CommentaireCar"/>
    <w:uiPriority w:val="99"/>
    <w:semiHidden/>
    <w:unhideWhenUsed/>
    <w:qFormat/>
    <w:pPr/>
    <w:rPr>
      <w:rFonts w:cs="Mangal"/>
      <w:sz w:val="20"/>
      <w:szCs w:val="18"/>
    </w:rPr>
  </w:style>
  <w:style w:type="paragraph" w:styleId="BalloonText">
    <w:name w:val="Balloon Text"/>
    <w:basedOn w:val="Normal"/>
    <w:link w:val="TextedebullesCar"/>
    <w:uiPriority w:val="99"/>
    <w:semiHidden/>
    <w:unhideWhenUsed/>
    <w:qFormat/>
    <w:rsid w:val="005335cb"/>
    <w:pPr/>
    <w:rPr>
      <w:rFonts w:ascii="Segoe UI" w:hAnsi="Segoe UI" w:cs="Mangal"/>
      <w:sz w:val="18"/>
      <w:szCs w:val="16"/>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fr.wikipedia.org/wiki/Sant&#233;" TargetMode="External"/><Relationship Id="rId3" Type="http://schemas.openxmlformats.org/officeDocument/2006/relationships/hyperlink" Target="https://fr.wikipedia.org/wiki/Pr&#233;vention" TargetMode="External"/><Relationship Id="rId4" Type="http://schemas.openxmlformats.org/officeDocument/2006/relationships/hyperlink" Target="https://fr.wikipedia.org/wiki/Maison_des_adolescents" TargetMode="External"/><Relationship Id="rId5" Type="http://schemas.openxmlformats.org/officeDocument/2006/relationships/hyperlink" Target="https://fr.wikipedia.org/wiki/Centre_de_soins,_d&apos;accompagnement_et_de_pr&#233;vention_en_addictologie" TargetMode="External"/><Relationship Id="rId6" Type="http://schemas.openxmlformats.org/officeDocument/2006/relationships/hyperlink" Target="https://fr.wikipedia.org/wiki/Fil_Sant&#233;_Jeunes" TargetMode="External"/><Relationship Id="rId7" Type="http://schemas.openxmlformats.org/officeDocument/2006/relationships/hyperlink" Target="https://fr.wikipedia.org/wiki/Association_nationale_de_pr&#233;vention_en_alcoologie_et_addictologie" TargetMode="External"/><Relationship Id="rId8" Type="http://schemas.openxmlformats.org/officeDocument/2006/relationships/hyperlink" Target="https://fr.wikipedia.org/wiki/Association_nationale_de_pr&#233;vention_en_alcoologie_et_addictologie" TargetMode="External"/><Relationship Id="rId9" Type="http://schemas.openxmlformats.org/officeDocument/2006/relationships/hyperlink" Target="https://fr.wikipedia.org/wiki/Association_nationale_de_pr&#233;vention_en_alcoologie_et_addictologie" TargetMode="External"/><Relationship Id="rId10" Type="http://schemas.openxmlformats.org/officeDocument/2006/relationships/hyperlink" Target="https://fr.wikipedia.org/wiki/Association_nationale_de_pr&#233;vention_en_alcoologie_et_addictologie" TargetMode="External"/><Relationship Id="rId11" Type="http://schemas.openxmlformats.org/officeDocument/2006/relationships/hyperlink" Target="https://fr.wikipedia.org/wiki/Association_nationale_de_pr&#233;vention_en_alcoologie_et_addictologie" TargetMode="External"/><Relationship Id="rId12" Type="http://schemas.openxmlformats.org/officeDocument/2006/relationships/hyperlink" Target="https://fr.wikipedia.org/wiki/Association_nationale_de_pr&#233;vention_en_alcoologie_et_addictologie" TargetMode="External"/><Relationship Id="rId13" Type="http://schemas.openxmlformats.org/officeDocument/2006/relationships/hyperlink" Target="https://fr.wikipedia.org/wiki/Association_nationale_de_pr&#233;vention_en_alcoologie_et_addictologie" TargetMode="External"/><Relationship Id="rId14" Type="http://schemas.openxmlformats.org/officeDocument/2006/relationships/hyperlink" Target="https://fr.wikipedia.org/wiki/Association_nationale_de_pr&#233;vention_en_alcoologie_et_addictologie" TargetMode="External"/><Relationship Id="rId15" Type="http://schemas.openxmlformats.org/officeDocument/2006/relationships/hyperlink" Target="https://fr.wikipedia.org/wiki/Association_nationale_de_pr&#233;vention_en_alcoologie_et_addictologie" TargetMode="External"/><Relationship Id="rId16" Type="http://schemas.openxmlformats.org/officeDocument/2006/relationships/footer" Target="footer1.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TotalTime>
  <Application>LibreOffice/7.2.7.2$Windows_X86_64 LibreOffice_project/8d71d29d553c0f7dcbfa38fbfda25ee34cce99a2</Application>
  <AppVersion>15.0000</AppVersion>
  <Pages>14</Pages>
  <Words>4207</Words>
  <Characters>22711</Characters>
  <CharactersWithSpaces>26908</CharactersWithSpaces>
  <Paragraphs>261</Paragraphs>
  <Company>VDM-BMPM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2023-07-11T10:53:00Z</dcterms:created>
  <dc:creator/>
  <dc:description/>
  <dc:language>fr-FR</dc:language>
  <cp:lastModifiedBy>Jérémy FIORI</cp:lastModifiedBy>
  <dcterms:modified xsi:type="dcterms:W3CDTF">2023-10-16T15:49:12Z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file>