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6B99F" w14:textId="77777777" w:rsidR="0070299C" w:rsidRDefault="0070299C">
      <w:pPr>
        <w:pStyle w:val="Standard"/>
        <w:rPr>
          <w:rFonts w:ascii="Arial" w:hAnsi="Arial" w:cs="Arial"/>
          <w:b/>
          <w:bCs/>
          <w:sz w:val="14"/>
          <w:szCs w:val="14"/>
          <w:shd w:val="clear" w:color="auto" w:fill="FFFFFF"/>
        </w:rPr>
      </w:pPr>
    </w:p>
    <w:tbl>
      <w:tblPr>
        <w:tblW w:w="109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05"/>
      </w:tblGrid>
      <w:tr w:rsidR="0070299C" w14:paraId="542CBF7D" w14:textId="77777777">
        <w:trPr>
          <w:trHeight w:val="1020"/>
        </w:trPr>
        <w:tc>
          <w:tcPr>
            <w:tcW w:w="10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7BC108" w14:textId="77777777" w:rsidR="0070299C" w:rsidRDefault="00CE052E">
            <w:pPr>
              <w:pStyle w:val="TableContents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Bordereau des Prix Unitaires (B.P.U)</w:t>
            </w:r>
          </w:p>
          <w:tbl>
            <w:tblPr>
              <w:tblW w:w="10330" w:type="dxa"/>
              <w:tblInd w:w="11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775"/>
              <w:gridCol w:w="7555"/>
            </w:tblGrid>
            <w:tr w:rsidR="0070299C" w14:paraId="07029DC6" w14:textId="77777777">
              <w:trPr>
                <w:trHeight w:val="396"/>
              </w:trPr>
              <w:tc>
                <w:tcPr>
                  <w:tcW w:w="27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4A9398E" w14:textId="71CC4DF9" w:rsidR="0070299C" w:rsidRDefault="00CE052E">
                  <w:pPr>
                    <w:pStyle w:val="TableContents"/>
                    <w:jc w:val="center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b/>
                      <w:sz w:val="26"/>
                      <w:szCs w:val="26"/>
                    </w:rPr>
                    <w:t>Lot N° 24</w:t>
                  </w:r>
                </w:p>
              </w:tc>
              <w:tc>
                <w:tcPr>
                  <w:tcW w:w="7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B11DAC5" w14:textId="29AC0640" w:rsidR="0070299C" w:rsidRPr="004F0D69" w:rsidRDefault="004F0D69" w:rsidP="004F0D69">
                  <w:pPr>
                    <w:pStyle w:val="TableContents"/>
                    <w:jc w:val="center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 w:rsidRPr="004F0D69">
                    <w:rPr>
                      <w:rFonts w:ascii="Arial" w:hAnsi="Arial" w:cs="Arial"/>
                      <w:b/>
                      <w:sz w:val="26"/>
                      <w:szCs w:val="26"/>
                    </w:rPr>
                    <w:t>Secteur 24- 13012</w:t>
                  </w:r>
                </w:p>
              </w:tc>
            </w:tr>
          </w:tbl>
          <w:p w14:paraId="0A6B5F1E" w14:textId="77777777" w:rsidR="0070299C" w:rsidRDefault="0070299C">
            <w:pPr>
              <w:pStyle w:val="TableContents"/>
              <w:jc w:val="center"/>
              <w:rPr>
                <w:sz w:val="12"/>
                <w:szCs w:val="12"/>
              </w:rPr>
            </w:pPr>
          </w:p>
        </w:tc>
      </w:tr>
    </w:tbl>
    <w:p w14:paraId="53BB0416" w14:textId="77777777" w:rsidR="0070299C" w:rsidRDefault="0070299C">
      <w:pPr>
        <w:pStyle w:val="Standard"/>
        <w:rPr>
          <w:sz w:val="12"/>
          <w:szCs w:val="12"/>
        </w:rPr>
      </w:pPr>
    </w:p>
    <w:tbl>
      <w:tblPr>
        <w:tblW w:w="109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31"/>
        <w:gridCol w:w="2731"/>
        <w:gridCol w:w="2731"/>
        <w:gridCol w:w="2731"/>
      </w:tblGrid>
      <w:tr w:rsidR="0070299C" w14:paraId="5A601379" w14:textId="77777777">
        <w:trPr>
          <w:trHeight w:val="793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98AC7D" w14:textId="77777777" w:rsidR="0070299C" w:rsidRDefault="00CE052E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total d’écoles du lot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1E11DA" w14:textId="77777777" w:rsidR="0070299C" w:rsidRDefault="00CE052E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d’école(s) élémentaire(s)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9F94E3" w14:textId="77777777" w:rsidR="0070299C" w:rsidRDefault="00CE052E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d’école (s) maternelle(s)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1FA73F" w14:textId="77777777" w:rsidR="0070299C" w:rsidRDefault="00CE052E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d’école(s) primaire(s) (section enfantine dans une école élémentaire)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70299C" w14:paraId="2939D93C" w14:textId="77777777">
        <w:trPr>
          <w:trHeight w:val="846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D7DEE7" w14:textId="77777777" w:rsidR="0070299C" w:rsidRDefault="00CE052E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d’Animations Éducatives pour ce lot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  <w:p w14:paraId="1E8F0482" w14:textId="77777777" w:rsidR="0070299C" w:rsidRDefault="00CE052E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>Nombre de groupes en Animations Éducatives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 12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ACB8BB" w14:textId="77777777" w:rsidR="0070299C" w:rsidRDefault="00CE052E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d’Accueils Échelonnés du Matin pour ce lot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  <w:p w14:paraId="5037BF0A" w14:textId="77777777" w:rsidR="0070299C" w:rsidRDefault="00CE052E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de groupes supplémentaires en Accueils Échelonnés du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Matin  :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A8CC10" w14:textId="77777777" w:rsidR="0070299C" w:rsidRDefault="00CE052E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d’Animations du Soir jusqu’à 18h00 pour ce lot 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  <w:p w14:paraId="37A924BB" w14:textId="77777777" w:rsidR="0070299C" w:rsidRDefault="00CE052E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de groupes en Animations du Soir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F2E622" w14:textId="77777777" w:rsidR="0070299C" w:rsidRDefault="00CE052E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d’Animations du Soir jusqu’à 18h30 pour ce lot 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  <w:p w14:paraId="77739C23" w14:textId="77777777" w:rsidR="0070299C" w:rsidRDefault="00CE052E">
            <w:pPr>
              <w:pStyle w:val="Standard"/>
              <w:snapToGrid w:val="0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de groupes en Animations du Soir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</w:tr>
    </w:tbl>
    <w:p w14:paraId="167447CC" w14:textId="77777777" w:rsidR="0070299C" w:rsidRDefault="0070299C">
      <w:pPr>
        <w:pStyle w:val="Standard"/>
        <w:rPr>
          <w:sz w:val="12"/>
          <w:szCs w:val="12"/>
        </w:rPr>
      </w:pPr>
    </w:p>
    <w:p w14:paraId="12863449" w14:textId="77777777" w:rsidR="000512AD" w:rsidRDefault="000512AD">
      <w:pPr>
        <w:pStyle w:val="Standard"/>
        <w:rPr>
          <w:sz w:val="12"/>
          <w:szCs w:val="12"/>
        </w:rPr>
      </w:pPr>
    </w:p>
    <w:tbl>
      <w:tblPr>
        <w:tblW w:w="109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"/>
        <w:gridCol w:w="2150"/>
        <w:gridCol w:w="7796"/>
      </w:tblGrid>
      <w:tr w:rsidR="000512AD" w:rsidRPr="00EE6030" w14:paraId="6F027D36" w14:textId="77777777" w:rsidTr="00231E91">
        <w:trPr>
          <w:trHeight w:val="299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AB2C08" w14:textId="77777777" w:rsidR="000512AD" w:rsidRPr="00EE6030" w:rsidRDefault="000512AD" w:rsidP="00231E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1</w:t>
            </w:r>
          </w:p>
        </w:tc>
        <w:tc>
          <w:tcPr>
            <w:tcW w:w="9946" w:type="dxa"/>
            <w:gridSpan w:val="2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C4E141" w14:textId="77777777" w:rsidR="000512AD" w:rsidRPr="00EE6030" w:rsidRDefault="000512AD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Unitaire pour l’Accueil Echelonné du Matin, pour 1 groupe de 36 enfants max (2 fois 18), 2 intervenants</w:t>
            </w:r>
          </w:p>
        </w:tc>
      </w:tr>
      <w:tr w:rsidR="000512AD" w:rsidRPr="00EE6030" w14:paraId="4F4339EE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8A7189" w14:textId="77777777" w:rsidR="000512AD" w:rsidRPr="00EE6030" w:rsidRDefault="000512AD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32646B" w14:textId="77777777" w:rsidR="000512AD" w:rsidRPr="00EE6030" w:rsidRDefault="000512AD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0512AD" w:rsidRPr="00EE6030" w14:paraId="169CA913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12503A" w14:textId="77777777" w:rsidR="000512AD" w:rsidRPr="00EE6030" w:rsidRDefault="000512AD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0512AD" w:rsidRPr="00EE6030" w14:paraId="3FFB6027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0EF5E0" w14:textId="77777777" w:rsidR="000512AD" w:rsidRPr="00EE6030" w:rsidRDefault="000512AD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1 bis : Prix unitaire pour un groupe supplémentaire de 18 enfants max (1 intervenant additionnel)</w:t>
            </w:r>
          </w:p>
        </w:tc>
      </w:tr>
      <w:tr w:rsidR="000512AD" w:rsidRPr="00EE6030" w14:paraId="34F7E008" w14:textId="77777777" w:rsidTr="00231E91">
        <w:trPr>
          <w:cantSplit/>
          <w:trHeight w:val="281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A4807A" w14:textId="77777777" w:rsidR="000512AD" w:rsidRPr="00EE6030" w:rsidRDefault="000512AD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E186AA" w14:textId="77777777" w:rsidR="000512AD" w:rsidRPr="00EE6030" w:rsidRDefault="000512AD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0512AD" w:rsidRPr="00EE6030" w14:paraId="57D370BF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5A5632" w14:textId="77777777" w:rsidR="000512AD" w:rsidRPr="00EE6030" w:rsidRDefault="000512AD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A973FD" w14:textId="77777777" w:rsidR="000512AD" w:rsidRPr="00EE6030" w:rsidRDefault="000512AD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0512AD" w:rsidRPr="00EE6030" w14:paraId="442AB590" w14:textId="77777777" w:rsidTr="00231E91">
        <w:trPr>
          <w:trHeight w:val="211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99464C" w14:textId="77777777" w:rsidR="000512AD" w:rsidRPr="00EE6030" w:rsidRDefault="000512AD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1 ter : Prix unitaire pour tout intervenant nécessaire à l’accompagnement des enfants en situation de handicap (1 intervenant)</w:t>
            </w:r>
          </w:p>
        </w:tc>
      </w:tr>
      <w:tr w:rsidR="000512AD" w:rsidRPr="00EE6030" w14:paraId="71FBB838" w14:textId="77777777" w:rsidTr="00231E91">
        <w:trPr>
          <w:cantSplit/>
          <w:trHeight w:val="20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843AFE" w14:textId="77777777" w:rsidR="000512AD" w:rsidRPr="00EE6030" w:rsidRDefault="000512AD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D7E868" w14:textId="77777777" w:rsidR="000512AD" w:rsidRPr="00EE6030" w:rsidRDefault="000512AD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0512AD" w:rsidRPr="00EE6030" w14:paraId="37DC6AFD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D71F66" w14:textId="77777777" w:rsidR="000512AD" w:rsidRPr="00EE6030" w:rsidRDefault="000512AD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0512AD" w:rsidRPr="00EE6030" w14:paraId="351A6EDD" w14:textId="77777777" w:rsidTr="00231E91">
        <w:trPr>
          <w:trHeight w:val="5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014B12" w14:textId="77777777" w:rsidR="000512AD" w:rsidRPr="00EE6030" w:rsidRDefault="000512AD" w:rsidP="00231E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2</w:t>
            </w:r>
          </w:p>
        </w:tc>
        <w:tc>
          <w:tcPr>
            <w:tcW w:w="9946" w:type="dxa"/>
            <w:gridSpan w:val="2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A9BF3E" w14:textId="77777777" w:rsidR="000512AD" w:rsidRPr="00EE6030" w:rsidRDefault="000512AD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Unitaire pour les Animations Éducatives (durée de 2 heures sur la pause méridienne), pour 1 groupe de 36 enfants max (2 fois 18)</w:t>
            </w:r>
          </w:p>
        </w:tc>
      </w:tr>
      <w:tr w:rsidR="000512AD" w:rsidRPr="00EE6030" w14:paraId="509F161C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1BD6BF" w14:textId="77777777" w:rsidR="000512AD" w:rsidRPr="00EE6030" w:rsidRDefault="000512AD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0A3BA6" w14:textId="77777777" w:rsidR="000512AD" w:rsidRPr="00EE6030" w:rsidRDefault="000512AD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0512AD" w:rsidRPr="00EE6030" w14:paraId="21355DD3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2022F7" w14:textId="77777777" w:rsidR="000512AD" w:rsidRPr="00EE6030" w:rsidRDefault="000512AD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EA1BB3" w14:textId="77777777" w:rsidR="000512AD" w:rsidRPr="00EE6030" w:rsidRDefault="000512AD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0512AD" w:rsidRPr="00EE6030" w14:paraId="6D0E4E51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5D3030" w14:textId="77777777" w:rsidR="000512AD" w:rsidRPr="00EE6030" w:rsidRDefault="000512AD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Prix 2 bis : Prix Unitaire pour les Animations Éducatives </w:t>
            </w:r>
            <w:r w:rsidRPr="00EE603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en ACM</w:t>
            </w: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(durée de 2 heures sur la pause méridienne), pour 1 groupe de 36 enfants max (2 fois 18)</w:t>
            </w:r>
          </w:p>
        </w:tc>
      </w:tr>
      <w:tr w:rsidR="000512AD" w:rsidRPr="00EE6030" w14:paraId="7C73E211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DF720F" w14:textId="77777777" w:rsidR="000512AD" w:rsidRPr="00EE6030" w:rsidRDefault="000512AD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279460" w14:textId="77777777" w:rsidR="000512AD" w:rsidRPr="00EE6030" w:rsidRDefault="000512AD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0512AD" w:rsidRPr="00EE6030" w14:paraId="4AEBF41D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B4930D" w14:textId="77777777" w:rsidR="000512AD" w:rsidRPr="00EE6030" w:rsidRDefault="000512AD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7A0A5A" w14:textId="77777777" w:rsidR="000512AD" w:rsidRPr="00EE6030" w:rsidRDefault="000512AD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0512AD" w:rsidRPr="00EE6030" w14:paraId="2948A250" w14:textId="77777777" w:rsidTr="00231E91">
        <w:trPr>
          <w:trHeight w:val="14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00D912" w14:textId="77777777" w:rsidR="000512AD" w:rsidRPr="00EE6030" w:rsidRDefault="000512AD" w:rsidP="00231E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3</w:t>
            </w:r>
          </w:p>
        </w:tc>
        <w:tc>
          <w:tcPr>
            <w:tcW w:w="9946" w:type="dxa"/>
            <w:gridSpan w:val="2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946DE5" w14:textId="77777777" w:rsidR="000512AD" w:rsidRPr="00EE6030" w:rsidRDefault="000512AD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Unitaire pour l’animation du soir jusqu’à 18h00 en ACM (2 intervenants) pour 1 groupe de 36 enfants max – 2 fois 18 (de 28 enfants max si moins de 6 ans ou si regroupement et pour les écoles primaires – 2 fois 14)</w:t>
            </w:r>
          </w:p>
        </w:tc>
      </w:tr>
      <w:tr w:rsidR="000512AD" w:rsidRPr="00EE6030" w14:paraId="24325483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87B2C6" w14:textId="77777777" w:rsidR="000512AD" w:rsidRPr="00EE6030" w:rsidRDefault="000512AD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E23C5C" w14:textId="77777777" w:rsidR="000512AD" w:rsidRPr="00EE6030" w:rsidRDefault="000512AD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0512AD" w:rsidRPr="00EE6030" w14:paraId="30E2E786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E0FD2F" w14:textId="77777777" w:rsidR="000512AD" w:rsidRPr="00EE6030" w:rsidRDefault="000512AD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5DB484" w14:textId="77777777" w:rsidR="000512AD" w:rsidRPr="00EE6030" w:rsidRDefault="000512AD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0512AD" w:rsidRPr="00EE6030" w14:paraId="15B0DC6F" w14:textId="77777777" w:rsidTr="00231E91">
        <w:trPr>
          <w:trHeight w:val="20"/>
        </w:trPr>
        <w:tc>
          <w:tcPr>
            <w:tcW w:w="10910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D8C2AB" w14:textId="77777777" w:rsidR="000512AD" w:rsidRPr="00EE6030" w:rsidRDefault="000512AD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3 bis : Prix unitaire pour tout intervenant nécessaire à l’accompagnement des enfants en situation de handicap (1 intervenant)</w:t>
            </w:r>
          </w:p>
        </w:tc>
      </w:tr>
      <w:tr w:rsidR="000512AD" w:rsidRPr="00EE6030" w14:paraId="1161CFBD" w14:textId="77777777" w:rsidTr="00231E91">
        <w:trPr>
          <w:cantSplit/>
          <w:trHeight w:val="26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055EA6" w14:textId="77777777" w:rsidR="000512AD" w:rsidRPr="00EE6030" w:rsidRDefault="000512AD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0CD55B" w14:textId="77777777" w:rsidR="000512AD" w:rsidRPr="00EE6030" w:rsidRDefault="000512AD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0512AD" w:rsidRPr="00EE6030" w14:paraId="5FAD0AC5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6B4AAB" w14:textId="77777777" w:rsidR="000512AD" w:rsidRPr="00EE6030" w:rsidRDefault="000512AD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1C671F" w14:textId="77777777" w:rsidR="000512AD" w:rsidRPr="00EE6030" w:rsidRDefault="000512AD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0512AD" w:rsidRPr="00EE6030" w14:paraId="18BFE59F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8300BC" w14:textId="77777777" w:rsidR="000512AD" w:rsidRPr="00EE6030" w:rsidRDefault="000512AD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3 ter : Prix unitaire pour un groupe supplémentaire (1 intervenant additionnel)</w:t>
            </w:r>
          </w:p>
        </w:tc>
      </w:tr>
      <w:tr w:rsidR="000512AD" w:rsidRPr="00EE6030" w14:paraId="7231BA48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D8B684" w14:textId="77777777" w:rsidR="000512AD" w:rsidRPr="00EE6030" w:rsidRDefault="000512AD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DEB0CE" w14:textId="77777777" w:rsidR="000512AD" w:rsidRPr="00EE6030" w:rsidRDefault="000512AD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0512AD" w:rsidRPr="00EE6030" w14:paraId="06942E94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C44820" w14:textId="77777777" w:rsidR="000512AD" w:rsidRPr="00EE6030" w:rsidRDefault="000512AD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0FEA17" w14:textId="77777777" w:rsidR="000512AD" w:rsidRPr="00EE6030" w:rsidRDefault="000512AD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0512AD" w:rsidRPr="00EE6030" w14:paraId="2F939D16" w14:textId="77777777" w:rsidTr="00231E91">
        <w:trPr>
          <w:trHeight w:val="422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CB9C68" w14:textId="77777777" w:rsidR="000512AD" w:rsidRPr="00EE6030" w:rsidRDefault="000512AD" w:rsidP="00231E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4</w:t>
            </w:r>
          </w:p>
        </w:tc>
        <w:tc>
          <w:tcPr>
            <w:tcW w:w="9946" w:type="dxa"/>
            <w:gridSpan w:val="2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3C4E47" w14:textId="77777777" w:rsidR="000512AD" w:rsidRPr="00EE6030" w:rsidRDefault="000512AD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Unitaire pour l’animation du soir jusqu’à 18h30 en ACM (2 intervenants) pour 1 groupe de 36 enfants max – 2 fois 18 (de 28 enfants max si moins de 6 ans ou si regroupement et pour les écoles primaires – 2 fois 14)</w:t>
            </w:r>
          </w:p>
        </w:tc>
      </w:tr>
      <w:tr w:rsidR="000512AD" w:rsidRPr="00EE6030" w14:paraId="66E8DA26" w14:textId="77777777" w:rsidTr="00231E91">
        <w:trPr>
          <w:trHeight w:val="171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FE1DAC" w14:textId="77777777" w:rsidR="000512AD" w:rsidRPr="00EE6030" w:rsidRDefault="000512AD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C530AA" w14:textId="77777777" w:rsidR="000512AD" w:rsidRPr="00EE6030" w:rsidRDefault="000512AD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0512AD" w:rsidRPr="00EE6030" w14:paraId="755DE29E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05CF55" w14:textId="77777777" w:rsidR="000512AD" w:rsidRPr="00EE6030" w:rsidRDefault="000512AD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EF9618" w14:textId="77777777" w:rsidR="000512AD" w:rsidRPr="00EE6030" w:rsidRDefault="000512AD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0512AD" w:rsidRPr="00EE6030" w14:paraId="7DB8107C" w14:textId="77777777" w:rsidTr="00231E91">
        <w:trPr>
          <w:trHeight w:val="20"/>
        </w:trPr>
        <w:tc>
          <w:tcPr>
            <w:tcW w:w="10910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CBC7AD" w14:textId="77777777" w:rsidR="000512AD" w:rsidRPr="00EE6030" w:rsidRDefault="000512AD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4 bis : Prix unitaire pour tout intervenant nécessaire à l’accompagnement des enfants en situation de handicap (1 intervenant)</w:t>
            </w:r>
          </w:p>
        </w:tc>
      </w:tr>
      <w:tr w:rsidR="000512AD" w:rsidRPr="00EE6030" w14:paraId="37E7D089" w14:textId="77777777" w:rsidTr="00231E91">
        <w:trPr>
          <w:trHeight w:val="20"/>
        </w:trPr>
        <w:tc>
          <w:tcPr>
            <w:tcW w:w="3114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5D60AE" w14:textId="77777777" w:rsidR="000512AD" w:rsidRPr="00EE6030" w:rsidRDefault="000512AD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52C1F6" w14:textId="77777777" w:rsidR="000512AD" w:rsidRPr="00EE6030" w:rsidRDefault="000512AD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0512AD" w:rsidRPr="00EE6030" w14:paraId="4D916EB3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37ED43" w14:textId="77777777" w:rsidR="000512AD" w:rsidRPr="00EE6030" w:rsidRDefault="000512AD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9606D9" w14:textId="77777777" w:rsidR="000512AD" w:rsidRPr="00EE6030" w:rsidRDefault="000512AD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0512AD" w:rsidRPr="00EE6030" w14:paraId="344587A8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50A7E3" w14:textId="77777777" w:rsidR="000512AD" w:rsidRPr="00EE6030" w:rsidRDefault="000512AD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4 ter : Prix unitaire pour un groupe supplémentaire (1 intervenant additionnel)</w:t>
            </w:r>
          </w:p>
        </w:tc>
      </w:tr>
      <w:tr w:rsidR="000512AD" w:rsidRPr="00EE6030" w14:paraId="3988F5AA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7209DA" w14:textId="77777777" w:rsidR="000512AD" w:rsidRPr="00EE6030" w:rsidRDefault="000512AD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F0D786" w14:textId="77777777" w:rsidR="000512AD" w:rsidRPr="00EE6030" w:rsidRDefault="000512AD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0512AD" w:rsidRPr="00EE6030" w14:paraId="2FEA4D77" w14:textId="77777777" w:rsidTr="00231E91">
        <w:tc>
          <w:tcPr>
            <w:tcW w:w="311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454742" w14:textId="77777777" w:rsidR="000512AD" w:rsidRPr="00EE6030" w:rsidRDefault="000512AD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CB9A46" w14:textId="77777777" w:rsidR="000512AD" w:rsidRPr="00EE6030" w:rsidRDefault="000512AD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0512AD" w:rsidRPr="00EE6030" w14:paraId="278F1D4E" w14:textId="77777777" w:rsidTr="00231E91">
        <w:tc>
          <w:tcPr>
            <w:tcW w:w="311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AAA67F" w14:textId="77777777" w:rsidR="000512AD" w:rsidRPr="00EE6030" w:rsidRDefault="000512AD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C22EEE" w14:textId="77777777" w:rsidR="000512AD" w:rsidRPr="00EE6030" w:rsidRDefault="000512AD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0512AD" w:rsidRPr="00EE6030" w14:paraId="2E9F48A3" w14:textId="77777777" w:rsidTr="00231E91"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63FFB2" w14:textId="77777777" w:rsidR="000512AD" w:rsidRPr="00EE6030" w:rsidRDefault="000512AD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Assujettissement à la TVA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5518A4" w14:textId="77777777" w:rsidR="000512AD" w:rsidRPr="00EE6030" w:rsidRDefault="000512AD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oui</w:t>
            </w:r>
            <w:r w:rsidRPr="00EE6030">
              <w:rPr>
                <w:rFonts w:ascii="Arial" w:hAnsi="Arial" w:cs="Arial"/>
                <w:sz w:val="18"/>
                <w:szCs w:val="18"/>
              </w:rPr>
              <w:tab/>
              <w:t xml:space="preserve">       </w:t>
            </w:r>
            <w:r w:rsidRPr="00EE6030">
              <w:rPr>
                <w:rFonts w:ascii="Arial" w:hAnsi="Arial" w:cs="Arial"/>
                <w:sz w:val="18"/>
                <w:szCs w:val="18"/>
              </w:rPr>
              <w:t>    non</w:t>
            </w:r>
          </w:p>
        </w:tc>
      </w:tr>
    </w:tbl>
    <w:p w14:paraId="610E8FB0" w14:textId="77777777" w:rsidR="000512AD" w:rsidRDefault="000512AD">
      <w:pPr>
        <w:pStyle w:val="Standard"/>
        <w:rPr>
          <w:sz w:val="12"/>
          <w:szCs w:val="12"/>
        </w:rPr>
      </w:pPr>
    </w:p>
    <w:sectPr w:rsidR="000512AD">
      <w:headerReference w:type="default" r:id="rId9"/>
      <w:footerReference w:type="default" r:id="rId10"/>
      <w:pgSz w:w="11906" w:h="16838"/>
      <w:pgMar w:top="960" w:right="567" w:bottom="578" w:left="567" w:header="390" w:footer="35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C6C6C" w14:textId="77777777" w:rsidR="002065EE" w:rsidRDefault="002065EE">
      <w:pPr>
        <w:rPr>
          <w:rFonts w:hint="eastAsia"/>
        </w:rPr>
      </w:pPr>
      <w:r>
        <w:separator/>
      </w:r>
    </w:p>
  </w:endnote>
  <w:endnote w:type="continuationSeparator" w:id="0">
    <w:p w14:paraId="5D57CD29" w14:textId="77777777" w:rsidR="002065EE" w:rsidRDefault="002065E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charset w:val="00"/>
    <w:family w:val="auto"/>
    <w:pitch w:val="variable"/>
  </w:font>
  <w:font w:name="Times, 'Times New Roman'">
    <w:altName w:val="Times New Roman"/>
    <w:charset w:val="00"/>
    <w:family w:val="auto"/>
    <w:pitch w:val="variable"/>
  </w:font>
  <w:font w:name="OpenSymbol, 'Arial Unicode MS'"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C426C" w14:textId="10DE7264" w:rsidR="006302A9" w:rsidRDefault="009E4DE9">
    <w:pPr>
      <w:pStyle w:val="Standard"/>
      <w:jc w:val="center"/>
      <w:rPr>
        <w:rFonts w:ascii="Arial" w:hAnsi="Arial" w:cs="Arial"/>
        <w:b/>
        <w:sz w:val="16"/>
        <w:shd w:val="clear" w:color="auto" w:fil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90AAE" w14:textId="77777777" w:rsidR="002065EE" w:rsidRDefault="002065E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48938F2" w14:textId="77777777" w:rsidR="002065EE" w:rsidRDefault="002065E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DFEBE" w14:textId="77777777" w:rsidR="009E4DE9" w:rsidRDefault="009E4DE9" w:rsidP="009E4DE9">
    <w:pPr>
      <w:pStyle w:val="En-tte"/>
      <w:jc w:val="center"/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Document Contractuel</w:t>
    </w:r>
  </w:p>
  <w:p w14:paraId="60C2C4C5" w14:textId="77777777" w:rsidR="009E4DE9" w:rsidRDefault="009E4DE9" w:rsidP="009E4DE9">
    <w:pPr>
      <w:pStyle w:val="En-tte"/>
      <w:jc w:val="center"/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Données quantitatives communiquées par la Ville à Titre Indicatif</w:t>
    </w:r>
  </w:p>
  <w:p w14:paraId="2B039C40" w14:textId="77777777" w:rsidR="009E4DE9" w:rsidRDefault="009E4DE9" w:rsidP="009E4DE9">
    <w:pPr>
      <w:pStyle w:val="Standard"/>
      <w:jc w:val="center"/>
      <w:rPr>
        <w:rFonts w:ascii="Arial" w:hAnsi="Arial" w:cs="Arial"/>
        <w:b/>
        <w:sz w:val="14"/>
        <w:szCs w:val="14"/>
        <w:shd w:val="clear" w:color="auto" w:fill="FFFFFF"/>
      </w:rPr>
    </w:pPr>
    <w:r>
      <w:rPr>
        <w:rFonts w:ascii="Arial" w:hAnsi="Arial" w:cs="Arial"/>
        <w:b/>
        <w:sz w:val="14"/>
        <w:szCs w:val="14"/>
        <w:shd w:val="clear" w:color="auto" w:fill="FFFFFF"/>
      </w:rPr>
      <w:t>Prestations d'accueil et d'animation périscolaires dans les écoles maternelles et élémentaires publiques de la Ville de Marseille : Relance</w:t>
    </w:r>
  </w:p>
  <w:p w14:paraId="448DFF31" w14:textId="77777777" w:rsidR="009E4DE9" w:rsidRPr="006000D9" w:rsidRDefault="009E4DE9" w:rsidP="009E4DE9">
    <w:pPr>
      <w:pStyle w:val="Standard"/>
      <w:tabs>
        <w:tab w:val="right" w:pos="10671"/>
      </w:tabs>
      <w:jc w:val="center"/>
    </w:pPr>
    <w:r>
      <w:rPr>
        <w:rFonts w:ascii="Arial" w:hAnsi="Arial" w:cs="Arial"/>
        <w:b/>
        <w:bCs/>
        <w:sz w:val="14"/>
        <w:szCs w:val="14"/>
        <w:shd w:val="clear" w:color="auto" w:fill="FFFFFF"/>
      </w:rPr>
      <w:t xml:space="preserve">Consultation N° </w:t>
    </w:r>
    <w:r>
      <w:rPr>
        <w:rFonts w:ascii="Arial" w:hAnsi="Arial" w:cs="Arial"/>
        <w:b/>
        <w:bCs/>
        <w:sz w:val="14"/>
        <w:szCs w:val="16"/>
        <w:shd w:val="clear" w:color="auto" w:fill="FFFFFF"/>
      </w:rPr>
      <w:t>23_2983</w:t>
    </w:r>
  </w:p>
  <w:p w14:paraId="0BB44321" w14:textId="6027D4DD" w:rsidR="006302A9" w:rsidRPr="009E4DE9" w:rsidRDefault="009E4DE9" w:rsidP="009E4DE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511F6"/>
    <w:multiLevelType w:val="multilevel"/>
    <w:tmpl w:val="80F23A1E"/>
    <w:styleLink w:val="WW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7B7D36E1"/>
    <w:multiLevelType w:val="multilevel"/>
    <w:tmpl w:val="3A5095BA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1388988498">
    <w:abstractNumId w:val="1"/>
  </w:num>
  <w:num w:numId="2" w16cid:durableId="2105177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9C"/>
    <w:rsid w:val="000512AD"/>
    <w:rsid w:val="002065EE"/>
    <w:rsid w:val="004F0D69"/>
    <w:rsid w:val="0070299C"/>
    <w:rsid w:val="009E4DE9"/>
    <w:rsid w:val="00C336ED"/>
    <w:rsid w:val="00CE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2B667"/>
  <w15:docId w15:val="{08E6420C-81B8-4CA2-A063-A4B8611F6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itre1">
    <w:name w:val="heading 1"/>
    <w:basedOn w:val="Standard"/>
    <w:next w:val="Standard"/>
    <w:uiPriority w:val="9"/>
    <w:qFormat/>
    <w:pPr>
      <w:keepNext/>
      <w:jc w:val="center"/>
      <w:outlineLvl w:val="0"/>
    </w:pPr>
    <w:rPr>
      <w:rFonts w:ascii="Arial" w:eastAsia="Arial" w:hAnsi="Arial" w:cs="Arial"/>
      <w:sz w:val="24"/>
    </w:rPr>
  </w:style>
  <w:style w:type="paragraph" w:styleId="Titre2">
    <w:name w:val="heading 2"/>
    <w:basedOn w:val="Standard"/>
    <w:next w:val="Standard"/>
    <w:uiPriority w:val="9"/>
    <w:semiHidden/>
    <w:unhideWhenUsed/>
    <w:qFormat/>
    <w:pPr>
      <w:keepNext/>
      <w:jc w:val="center"/>
      <w:outlineLvl w:val="1"/>
    </w:pPr>
    <w:rPr>
      <w:rFonts w:ascii="Arial" w:eastAsia="Arial" w:hAnsi="Arial" w:cs="Arial"/>
      <w:b/>
      <w:sz w:val="28"/>
    </w:rPr>
  </w:style>
  <w:style w:type="paragraph" w:styleId="Titre3">
    <w:name w:val="heading 3"/>
    <w:basedOn w:val="Standard"/>
    <w:next w:val="Standard"/>
    <w:uiPriority w:val="9"/>
    <w:semiHidden/>
    <w:unhideWhenUsed/>
    <w:qFormat/>
    <w:pPr>
      <w:keepNext/>
      <w:ind w:left="90" w:hanging="360"/>
      <w:jc w:val="center"/>
      <w:outlineLvl w:val="2"/>
    </w:pPr>
    <w:rPr>
      <w:rFonts w:ascii="Arial" w:eastAsia="Arial" w:hAnsi="Arial" w:cs="Arial"/>
      <w:b/>
      <w:sz w:val="24"/>
    </w:rPr>
  </w:style>
  <w:style w:type="paragraph" w:styleId="Titre4">
    <w:name w:val="heading 4"/>
    <w:basedOn w:val="Heading"/>
    <w:next w:val="Textbody"/>
    <w:uiPriority w:val="9"/>
    <w:semiHidden/>
    <w:unhideWhenUsed/>
    <w:qFormat/>
    <w:pPr>
      <w:outlineLvl w:val="3"/>
    </w:pPr>
    <w:rPr>
      <w:rFonts w:ascii="Times New Roman" w:eastAsia="Tahoma" w:hAnsi="Times New Roman" w:cs="Times New Roman"/>
      <w:b/>
      <w:bCs/>
      <w:sz w:val="24"/>
      <w:szCs w:val="24"/>
    </w:rPr>
  </w:style>
  <w:style w:type="paragraph" w:styleId="Titre5">
    <w:name w:val="heading 5"/>
    <w:basedOn w:val="Heading"/>
    <w:next w:val="Textbody"/>
    <w:uiPriority w:val="9"/>
    <w:semiHidden/>
    <w:unhideWhenUsed/>
    <w:qFormat/>
    <w:pPr>
      <w:outlineLvl w:val="4"/>
    </w:pPr>
    <w:rPr>
      <w:rFonts w:ascii="Times New Roman" w:eastAsia="Tahoma" w:hAnsi="Times New Roman" w:cs="Times New Roman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Geneva" w:eastAsia="Times, 'Times New Roman'" w:hAnsi="Geneva" w:cs="OpenSymbol, 'Arial Unicode MS'"/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ascii="Arial" w:eastAsia="Arial" w:hAnsi="Arial" w:cs="Arial"/>
      <w:sz w:val="24"/>
    </w:r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user">
    <w:name w:val="Heading (user)"/>
    <w:basedOn w:val="Standard"/>
    <w:next w:val="Textbody"/>
    <w:pPr>
      <w:keepNext/>
      <w:spacing w:before="240" w:after="120"/>
    </w:pPr>
    <w:rPr>
      <w:rFonts w:ascii="Liberation Sans" w:eastAsia="Arial Unicode MS" w:hAnsi="Liberation Sans" w:cs="Liberation Sans"/>
      <w:sz w:val="28"/>
      <w:szCs w:val="28"/>
    </w:rPr>
  </w:style>
  <w:style w:type="paragraph" w:customStyle="1" w:styleId="WW-Lgende">
    <w:name w:val="WW-Légende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Contents1">
    <w:name w:val="Contents 1"/>
    <w:basedOn w:val="Standard"/>
    <w:next w:val="Standard"/>
    <w:pPr>
      <w:spacing w:before="120" w:after="120"/>
    </w:pPr>
    <w:rPr>
      <w:rFonts w:ascii="Arial" w:eastAsia="Arial" w:hAnsi="Arial" w:cs="Arial"/>
      <w:b/>
      <w:cap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Standard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xl24">
    <w:name w:val="xl24"/>
    <w:basedOn w:val="Standard"/>
    <w:pPr>
      <w:spacing w:before="280" w:after="280"/>
      <w:jc w:val="center"/>
      <w:textAlignment w:val="center"/>
    </w:pPr>
    <w:rPr>
      <w:rFonts w:ascii="Times, 'Times New Roman'" w:hAnsi="Times, 'Times New Roman'" w:cs="Arial Unicode MS"/>
      <w:lang w:eastAsia="fr-F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ableContentsuser">
    <w:name w:val="Table Contents (user)"/>
    <w:basedOn w:val="Standard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Standarduser">
    <w:name w:val="Standard (user)"/>
    <w:pPr>
      <w:suppressAutoHyphens/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Contenuducadre">
    <w:name w:val="Contenu du cadre"/>
    <w:basedOn w:val="Textbody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-Policepardfaut">
    <w:name w:val="WW-Police par défaut"/>
  </w:style>
  <w:style w:type="character" w:customStyle="1" w:styleId="WW8Num3z0">
    <w:name w:val="WW8Num3z0"/>
    <w:rPr>
      <w:rFonts w:ascii="Wingdings" w:eastAsia="Wingdings" w:hAnsi="Wingdings" w:cs="Liberation Sans"/>
    </w:rPr>
  </w:style>
  <w:style w:type="character" w:customStyle="1" w:styleId="WW-Policepardfaut1">
    <w:name w:val="WW-Police par défaut1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Liberation Sans"/>
    </w:rPr>
  </w:style>
  <w:style w:type="character" w:customStyle="1" w:styleId="WW8Num11z0">
    <w:name w:val="WW8Num11z0"/>
    <w:rPr>
      <w:rFonts w:ascii="Symbol" w:eastAsia="Symbol" w:hAnsi="Symbol" w:cs="Symbol"/>
    </w:rPr>
  </w:style>
  <w:style w:type="character" w:customStyle="1" w:styleId="WW8Num10z0">
    <w:name w:val="WW8Num10z0"/>
    <w:rPr>
      <w:rFonts w:ascii="Symbol" w:eastAsia="Symbol" w:hAnsi="Symbol" w:cs="Symbol"/>
    </w:rPr>
  </w:style>
  <w:style w:type="character" w:customStyle="1" w:styleId="WW8Num9z0">
    <w:name w:val="WW8Num9z0"/>
    <w:rPr>
      <w:rFonts w:ascii="Wingdings" w:eastAsia="Wingdings" w:hAnsi="Wingdings" w:cs="Wingdings"/>
    </w:rPr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8Num7z0">
    <w:name w:val="WW8Num7z0"/>
    <w:rPr>
      <w:rFonts w:ascii="Symbol" w:eastAsia="Symbol" w:hAnsi="Symbol" w:cs="Symbol"/>
      <w:sz w:val="24"/>
    </w:rPr>
  </w:style>
  <w:style w:type="character" w:customStyle="1" w:styleId="WW8Num6z0">
    <w:name w:val="WW8Num6z0"/>
    <w:rPr>
      <w:rFonts w:ascii="Symbol" w:eastAsia="Symbol" w:hAnsi="Symbol" w:cs="Symbol"/>
      <w:sz w:val="24"/>
    </w:rPr>
  </w:style>
  <w:style w:type="character" w:customStyle="1" w:styleId="WW8Num5z0">
    <w:name w:val="WW8Num5z0"/>
    <w:rPr>
      <w:rFonts w:ascii="Wingdings" w:eastAsia="Wingdings" w:hAnsi="Wingdings" w:cs="Wingdings"/>
    </w:rPr>
  </w:style>
  <w:style w:type="character" w:customStyle="1" w:styleId="WW8Num4z0">
    <w:name w:val="WW8Num4z0"/>
    <w:rPr>
      <w:rFonts w:ascii="Symbol" w:eastAsia="Symbol" w:hAnsi="Symbol" w:cs="Symbol"/>
    </w:rPr>
  </w:style>
  <w:style w:type="numbering" w:customStyle="1" w:styleId="WW8Num1">
    <w:name w:val="WW8Num1"/>
    <w:basedOn w:val="Aucuneliste"/>
    <w:pPr>
      <w:numPr>
        <w:numId w:val="1"/>
      </w:numPr>
    </w:pPr>
  </w:style>
  <w:style w:type="numbering" w:customStyle="1" w:styleId="WWNum1">
    <w:name w:val="WWNum1"/>
    <w:basedOn w:val="Aucuneliste"/>
    <w:pPr>
      <w:numPr>
        <w:numId w:val="2"/>
      </w:numPr>
    </w:pPr>
  </w:style>
  <w:style w:type="character" w:customStyle="1" w:styleId="En-tteCar">
    <w:name w:val="En-tête Car"/>
    <w:basedOn w:val="Policepardfaut"/>
    <w:link w:val="En-tte"/>
    <w:rsid w:val="009E4DE9"/>
    <w:rPr>
      <w:rFonts w:ascii="Geneva" w:eastAsia="Times, 'Times New Roman'" w:hAnsi="Geneva" w:cs="OpenSymbol, 'Arial Unicode MS'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4CF7D3B1392843933E4193F7A6EA54" ma:contentTypeVersion="14" ma:contentTypeDescription="Crée un document." ma:contentTypeScope="" ma:versionID="210e8715c54b7488c1339d661f987dfa">
  <xsd:schema xmlns:xsd="http://www.w3.org/2001/XMLSchema" xmlns:xs="http://www.w3.org/2001/XMLSchema" xmlns:p="http://schemas.microsoft.com/office/2006/metadata/properties" xmlns:ns2="8f9e5b5e-7aa6-4129-9554-dfd692787558" xmlns:ns3="548778ef-fa46-424a-b0a5-7e9abf7a1df5" targetNamespace="http://schemas.microsoft.com/office/2006/metadata/properties" ma:root="true" ma:fieldsID="e272c00c1de765368fe2d27c0c4e2168" ns2:_="" ns3:_="">
    <xsd:import namespace="8f9e5b5e-7aa6-4129-9554-dfd692787558"/>
    <xsd:import namespace="548778ef-fa46-424a-b0a5-7e9abf7a1d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e5b5e-7aa6-4129-9554-dfd6927875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7484397f-158f-4c14-8d2a-9ab5197cb0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778ef-fa46-424a-b0a5-7e9abf7a1d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e55fda1-7ad2-4b51-b052-9f1b95cf8d73}" ma:internalName="TaxCatchAll" ma:showField="CatchAllData" ma:web="548778ef-fa46-424a-b0a5-7e9abf7a1d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0447F3-8B73-4505-8511-56199C2409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D52CD1-3C9D-49BC-BC46-49F61928F4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9e5b5e-7aa6-4129-9554-dfd692787558"/>
    <ds:schemaRef ds:uri="548778ef-fa46-424a-b0a5-7e9abf7a1d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1</Pages>
  <Words>408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Marchés de prestations de services relatifs à la réalisation d'activités éducatives dans le cadre des Après-midis Éducatifs</dc:title>
  <dc:creator>Nzuzi BATIRI</dc:creator>
  <cp:lastModifiedBy>Laurent DEVEZE</cp:lastModifiedBy>
  <cp:revision>4</cp:revision>
  <dcterms:created xsi:type="dcterms:W3CDTF">2023-03-07T15:25:00Z</dcterms:created>
  <dcterms:modified xsi:type="dcterms:W3CDTF">2023-07-28T11:52:00Z</dcterms:modified>
</cp:coreProperties>
</file>