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PETITE ENFANCE</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Cahier des clauses particulières</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Organisation d'activités pédagogiques dans les établissements municipaux d'accueil de la petite enfance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23_2174</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844" w:tgtFrame="#_Toc3844">
        <w:r>
          <w:rPr/>
          <w:t>Article 1 - OBJET ET DUREE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_Toc3844 \h</w:instrText>
        </w:r>
        <w:r>
          <w:rPr>
            <w:webHidden/>
          </w:rPr>
          <w:fldChar w:fldCharType="separate"/>
        </w:r>
        <w:r>
          <w:rPr/>
          <w:fldChar w:fldCharType="begin"/>
        </w:r>
        <w:r>
          <w:rPr>
            <w:webHidden/>
          </w:rPr>
          <w:fldChar w:fldCharType="end"/>
        </w:r>
        <w:r>
          <w:rPr/>
          <w:instrText> PAGEREF _Toc3844 \h </w:instrText>
        </w:r>
        <w:r>
          <w:rPr/>
          <w:fldChar w:fldCharType="separate"/>
        </w:r>
        <w:r>
          <w:rPr/>
          <w:t>4</w:t>
        </w:r>
        <w:r>
          <w:rPr/>
          <w:fldChar w:fldCharType="end"/>
        </w:r>
      </w:hyperlink>
    </w:p>
    <w:p>
      <w:pPr>
        <w:pStyle w:val="Tabledesmatiresniveau2"/>
        <w:tabs>
          <w:tab w:val="clear" w:pos="706"/>
          <w:tab w:val="right" w:pos="8290" w:leader="dot"/>
        </w:tabs>
        <w:rPr/>
      </w:pPr>
      <w:hyperlink w:anchor="_Toc3845" w:tgtFrame="#_Toc3845">
        <w:r>
          <w:rPr/>
          <w:t>1.1 Intitulé et Objet des prestations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_Toc3845 \h</w:instrText>
        </w:r>
        <w:r>
          <w:rPr>
            <w:webHidden/>
          </w:rPr>
          <w:fldChar w:fldCharType="separate"/>
        </w:r>
        <w:r>
          <w:rPr/>
          <w:fldChar w:fldCharType="begin"/>
        </w:r>
        <w:r>
          <w:rPr>
            <w:webHidden/>
          </w:rPr>
          <w:fldChar w:fldCharType="end"/>
        </w:r>
        <w:r>
          <w:rPr/>
          <w:instrText> PAGEREF _Toc3845 \h </w:instrText>
        </w:r>
        <w:r>
          <w:rPr/>
          <w:fldChar w:fldCharType="separate"/>
        </w:r>
        <w:r>
          <w:rPr/>
          <w:t>4</w:t>
        </w:r>
        <w:r>
          <w:rPr/>
          <w:fldChar w:fldCharType="end"/>
        </w:r>
      </w:hyperlink>
    </w:p>
    <w:p>
      <w:pPr>
        <w:pStyle w:val="Tabledesmatiresniveau2"/>
        <w:tabs>
          <w:tab w:val="clear" w:pos="706"/>
          <w:tab w:val="right" w:pos="8290" w:leader="dot"/>
        </w:tabs>
        <w:rPr/>
      </w:pPr>
      <w:hyperlink w:anchor="_Toc3846" w:tgtFrame="#_Toc3846">
        <w:r>
          <w:rPr/>
          <w:t>1.2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_Toc3846 \h</w:instrText>
        </w:r>
        <w:r>
          <w:rPr>
            <w:webHidden/>
          </w:rPr>
          <w:fldChar w:fldCharType="separate"/>
        </w:r>
        <w:r>
          <w:rPr/>
          <w:fldChar w:fldCharType="begin"/>
        </w:r>
        <w:r>
          <w:rPr>
            <w:webHidden/>
          </w:rPr>
          <w:fldChar w:fldCharType="end"/>
        </w:r>
        <w:r>
          <w:rPr/>
          <w:instrText> PAGEREF _Toc3846 \h </w:instrText>
        </w:r>
        <w:r>
          <w:rPr/>
          <w:fldChar w:fldCharType="separate"/>
        </w:r>
        <w:r>
          <w:rPr/>
          <w:t>12</w:t>
        </w:r>
        <w:r>
          <w:rPr/>
          <w:fldChar w:fldCharType="end"/>
        </w:r>
      </w:hyperlink>
    </w:p>
    <w:p>
      <w:pPr>
        <w:pStyle w:val="Tabledesmatiresniveau2"/>
        <w:tabs>
          <w:tab w:val="clear" w:pos="706"/>
          <w:tab w:val="right" w:pos="8290" w:leader="dot"/>
        </w:tabs>
        <w:rPr/>
      </w:pPr>
      <w:hyperlink w:anchor="_Toc3847" w:tgtFrame="#_Toc3847">
        <w:r>
          <w:rPr/>
          <w:t>1.3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_Toc3847 \h</w:instrText>
        </w:r>
        <w:r>
          <w:rPr>
            <w:webHidden/>
          </w:rPr>
          <w:fldChar w:fldCharType="separate"/>
        </w:r>
        <w:r>
          <w:rPr/>
          <w:fldChar w:fldCharType="begin"/>
        </w:r>
        <w:r>
          <w:rPr>
            <w:webHidden/>
          </w:rPr>
          <w:fldChar w:fldCharType="end"/>
        </w:r>
        <w:r>
          <w:rPr/>
          <w:instrText> PAGEREF _Toc3847 \h </w:instrText>
        </w:r>
        <w:r>
          <w:rPr/>
          <w:fldChar w:fldCharType="separate"/>
        </w:r>
        <w:r>
          <w:rPr/>
          <w:t>12</w:t>
        </w:r>
        <w:r>
          <w:rPr/>
          <w:fldChar w:fldCharType="end"/>
        </w:r>
      </w:hyperlink>
    </w:p>
    <w:p>
      <w:pPr>
        <w:pStyle w:val="Tabledesmatiresniveau3"/>
        <w:tabs>
          <w:tab w:val="right" w:pos="8290" w:leader="dot"/>
          <w:tab w:val="right" w:pos="9241" w:leader="dot"/>
        </w:tabs>
        <w:rPr/>
      </w:pPr>
      <w:hyperlink w:anchor="_Toc3848" w:tgtFrame="#_Toc3848">
        <w:r>
          <w:rPr/>
          <w:t>1.3.1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_Toc3848 \h</w:instrText>
        </w:r>
        <w:r>
          <w:rPr>
            <w:webHidden/>
          </w:rPr>
          <w:fldChar w:fldCharType="separate"/>
        </w:r>
        <w:r>
          <w:rPr/>
          <w:fldChar w:fldCharType="begin"/>
        </w:r>
        <w:r>
          <w:rPr>
            <w:webHidden/>
          </w:rPr>
          <w:fldChar w:fldCharType="end"/>
        </w:r>
        <w:r>
          <w:rPr/>
          <w:instrText> PAGEREF _Toc3848 \h </w:instrText>
        </w:r>
        <w:r>
          <w:rPr/>
          <w:fldChar w:fldCharType="separate"/>
        </w:r>
        <w:r>
          <w:rPr/>
          <w:t>12</w:t>
        </w:r>
        <w:r>
          <w:rPr/>
          <w:fldChar w:fldCharType="end"/>
        </w:r>
      </w:hyperlink>
    </w:p>
    <w:p>
      <w:pPr>
        <w:pStyle w:val="Tabledesmatiresniveau3"/>
        <w:tabs>
          <w:tab w:val="right" w:pos="8290" w:leader="dot"/>
          <w:tab w:val="right" w:pos="9241" w:leader="dot"/>
        </w:tabs>
        <w:rPr/>
      </w:pPr>
      <w:hyperlink w:anchor="_Toc3849" w:tgtFrame="#_Toc3849">
        <w:r>
          <w:rPr/>
          <w:t>1.3.2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_Toc3849 \h</w:instrText>
        </w:r>
        <w:r>
          <w:rPr>
            <w:webHidden/>
          </w:rPr>
          <w:fldChar w:fldCharType="separate"/>
        </w:r>
        <w:r>
          <w:rPr/>
          <w:fldChar w:fldCharType="begin"/>
        </w:r>
        <w:r>
          <w:rPr>
            <w:webHidden/>
          </w:rPr>
          <w:fldChar w:fldCharType="end"/>
        </w:r>
        <w:r>
          <w:rPr/>
          <w:instrText> PAGEREF _Toc3849 \h </w:instrText>
        </w:r>
        <w:r>
          <w:rPr/>
          <w:fldChar w:fldCharType="separate"/>
        </w:r>
        <w:r>
          <w:rPr/>
          <w:t>13</w:t>
        </w:r>
        <w:r>
          <w:rPr/>
          <w:fldChar w:fldCharType="end"/>
        </w:r>
      </w:hyperlink>
    </w:p>
    <w:p>
      <w:pPr>
        <w:pStyle w:val="Tabledesmatiresniveau3"/>
        <w:tabs>
          <w:tab w:val="right" w:pos="8290" w:leader="dot"/>
          <w:tab w:val="right" w:pos="9241" w:leader="dot"/>
        </w:tabs>
        <w:rPr/>
      </w:pPr>
      <w:hyperlink w:anchor="_Toc3850" w:tgtFrame="#_Toc3850">
        <w:r>
          <w:rPr/>
          <w:t>1.3.3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_Toc3850 \h</w:instrText>
        </w:r>
        <w:r>
          <w:rPr>
            <w:webHidden/>
          </w:rPr>
          <w:fldChar w:fldCharType="separate"/>
        </w:r>
        <w:r>
          <w:rPr/>
          <w:fldChar w:fldCharType="begin"/>
        </w:r>
        <w:r>
          <w:rPr>
            <w:webHidden/>
          </w:rPr>
          <w:fldChar w:fldCharType="end"/>
        </w:r>
        <w:r>
          <w:rPr/>
          <w:instrText> PAGEREF _Toc3850 \h </w:instrText>
        </w:r>
        <w:r>
          <w:rPr/>
          <w:fldChar w:fldCharType="separate"/>
        </w:r>
        <w:r>
          <w:rPr/>
          <w:t>13</w:t>
        </w:r>
        <w:r>
          <w:rPr/>
          <w:fldChar w:fldCharType="end"/>
        </w:r>
      </w:hyperlink>
    </w:p>
    <w:p>
      <w:pPr>
        <w:pStyle w:val="Tabledesmatiresniveau2"/>
        <w:tabs>
          <w:tab w:val="clear" w:pos="706"/>
          <w:tab w:val="right" w:pos="8290" w:leader="dot"/>
        </w:tabs>
        <w:rPr/>
      </w:pPr>
      <w:hyperlink w:anchor="_Toc3851" w:tgtFrame="#_Toc3851">
        <w:r>
          <w:rPr/>
          <w:t>1.4 Modalités d'exécution des tranches optionnelles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_Toc3851 \h</w:instrText>
        </w:r>
        <w:r>
          <w:rPr>
            <w:webHidden/>
          </w:rPr>
          <w:fldChar w:fldCharType="separate"/>
        </w:r>
        <w:r>
          <w:rPr/>
          <w:fldChar w:fldCharType="begin"/>
        </w:r>
        <w:r>
          <w:rPr>
            <w:webHidden/>
          </w:rPr>
          <w:fldChar w:fldCharType="end"/>
        </w:r>
        <w:r>
          <w:rPr/>
          <w:instrText> PAGEREF _Toc3851 \h </w:instrText>
        </w:r>
        <w:r>
          <w:rPr/>
          <w:fldChar w:fldCharType="separate"/>
        </w:r>
        <w:r>
          <w:rPr/>
          <w:t>13</w:t>
        </w:r>
        <w:r>
          <w:rPr/>
          <w:fldChar w:fldCharType="end"/>
        </w:r>
      </w:hyperlink>
    </w:p>
    <w:p>
      <w:pPr>
        <w:pStyle w:val="Tabledesmatiresniveau2"/>
        <w:tabs>
          <w:tab w:val="clear" w:pos="706"/>
          <w:tab w:val="right" w:pos="8290" w:leader="dot"/>
        </w:tabs>
        <w:rPr/>
      </w:pPr>
      <w:hyperlink w:anchor="_Toc3852" w:tgtFrame="#_Toc3852">
        <w:r>
          <w:rPr/>
          <w:t>1.5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_Toc3852 \h</w:instrText>
        </w:r>
        <w:r>
          <w:rPr>
            <w:webHidden/>
          </w:rPr>
          <w:fldChar w:fldCharType="separate"/>
        </w:r>
        <w:r>
          <w:rPr/>
          <w:fldChar w:fldCharType="begin"/>
        </w:r>
        <w:r>
          <w:rPr>
            <w:webHidden/>
          </w:rPr>
          <w:fldChar w:fldCharType="end"/>
        </w:r>
        <w:r>
          <w:rPr/>
          <w:instrText> PAGEREF _Toc3852 \h </w:instrText>
        </w:r>
        <w:r>
          <w:rPr/>
          <w:fldChar w:fldCharType="separate"/>
        </w:r>
        <w:r>
          <w:rPr/>
          <w:t>13</w:t>
        </w:r>
        <w:r>
          <w:rPr/>
          <w:fldChar w:fldCharType="end"/>
        </w:r>
      </w:hyperlink>
    </w:p>
    <w:p>
      <w:pPr>
        <w:pStyle w:val="Tabledesmatiresniveau2"/>
        <w:tabs>
          <w:tab w:val="clear" w:pos="706"/>
          <w:tab w:val="right" w:pos="8290" w:leader="dot"/>
        </w:tabs>
        <w:rPr/>
      </w:pPr>
      <w:hyperlink w:anchor="_Toc3853" w:tgtFrame="#_Toc3853">
        <w:r>
          <w:rPr/>
          <w:t>1.6 Date d'effet du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_Toc3853 \h</w:instrText>
        </w:r>
        <w:r>
          <w:rPr>
            <w:webHidden/>
          </w:rPr>
          <w:fldChar w:fldCharType="separate"/>
        </w:r>
        <w:r>
          <w:rPr/>
          <w:fldChar w:fldCharType="begin"/>
        </w:r>
        <w:r>
          <w:rPr>
            <w:webHidden/>
          </w:rPr>
          <w:fldChar w:fldCharType="end"/>
        </w:r>
        <w:r>
          <w:rPr/>
          <w:instrText> PAGEREF _Toc3853 \h </w:instrText>
        </w:r>
        <w:r>
          <w:rPr/>
          <w:fldChar w:fldCharType="separate"/>
        </w:r>
        <w:r>
          <w:rPr/>
          <w:t>16</w:t>
        </w:r>
        <w:r>
          <w:rPr/>
          <w:fldChar w:fldCharType="end"/>
        </w:r>
      </w:hyperlink>
    </w:p>
    <w:p>
      <w:pPr>
        <w:pStyle w:val="Tabledesmatiresniveau2"/>
        <w:tabs>
          <w:tab w:val="clear" w:pos="706"/>
          <w:tab w:val="right" w:pos="8290" w:leader="dot"/>
        </w:tabs>
        <w:rPr/>
      </w:pPr>
      <w:hyperlink w:anchor="_Toc3854" w:tgtFrame="#_Toc3854">
        <w:r>
          <w:rPr/>
          <w:t>1.7 Durée du marché - Période de validité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_Toc3854 \h</w:instrText>
        </w:r>
        <w:r>
          <w:rPr>
            <w:webHidden/>
          </w:rPr>
          <w:fldChar w:fldCharType="separate"/>
        </w:r>
        <w:r>
          <w:rPr/>
          <w:fldChar w:fldCharType="begin"/>
        </w:r>
        <w:r>
          <w:rPr>
            <w:webHidden/>
          </w:rPr>
          <w:fldChar w:fldCharType="end"/>
        </w:r>
        <w:r>
          <w:rPr/>
          <w:instrText> PAGEREF _Toc3854 \h </w:instrText>
        </w:r>
        <w:r>
          <w:rPr/>
          <w:fldChar w:fldCharType="separate"/>
        </w:r>
        <w:r>
          <w:rPr/>
          <w:t>16</w:t>
        </w:r>
        <w:r>
          <w:rPr/>
          <w:fldChar w:fldCharType="end"/>
        </w:r>
      </w:hyperlink>
    </w:p>
    <w:p>
      <w:pPr>
        <w:pStyle w:val="Tabledesmatiresniveau2"/>
        <w:tabs>
          <w:tab w:val="clear" w:pos="706"/>
          <w:tab w:val="right" w:pos="8290" w:leader="dot"/>
        </w:tabs>
        <w:rPr/>
      </w:pPr>
      <w:hyperlink w:anchor="_Toc3855" w:tgtFrame="#_Toc3855">
        <w:r>
          <w:rPr/>
          <w:t>1.8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_Toc3855 \h</w:instrText>
        </w:r>
        <w:r>
          <w:rPr>
            <w:webHidden/>
          </w:rPr>
          <w:fldChar w:fldCharType="separate"/>
        </w:r>
        <w:r>
          <w:rPr/>
          <w:fldChar w:fldCharType="begin"/>
        </w:r>
        <w:r>
          <w:rPr>
            <w:webHidden/>
          </w:rPr>
          <w:fldChar w:fldCharType="end"/>
        </w:r>
        <w:r>
          <w:rPr/>
          <w:instrText> PAGEREF _Toc3855 \h </w:instrText>
        </w:r>
        <w:r>
          <w:rPr/>
          <w:fldChar w:fldCharType="separate"/>
        </w:r>
        <w:r>
          <w:rPr/>
          <w:t>16</w:t>
        </w:r>
        <w:r>
          <w:rPr/>
          <w:fldChar w:fldCharType="end"/>
        </w:r>
      </w:hyperlink>
    </w:p>
    <w:p>
      <w:pPr>
        <w:pStyle w:val="Tabledesmatiresniveau2"/>
        <w:tabs>
          <w:tab w:val="clear" w:pos="706"/>
          <w:tab w:val="right" w:pos="8290" w:leader="dot"/>
        </w:tabs>
        <w:rPr/>
      </w:pPr>
      <w:hyperlink w:anchor="_Toc3856" w:tgtFrame="#_Toc3856">
        <w:r>
          <w:rPr/>
          <w:t>1.9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_Toc3856 \h</w:instrText>
        </w:r>
        <w:r>
          <w:rPr>
            <w:webHidden/>
          </w:rPr>
          <w:fldChar w:fldCharType="separate"/>
        </w:r>
        <w:r>
          <w:rPr/>
          <w:fldChar w:fldCharType="begin"/>
        </w:r>
        <w:r>
          <w:rPr>
            <w:webHidden/>
          </w:rPr>
          <w:fldChar w:fldCharType="end"/>
        </w:r>
        <w:r>
          <w:rPr/>
          <w:instrText> PAGEREF _Toc3856 \h </w:instrText>
        </w:r>
        <w:r>
          <w:rPr/>
          <w:fldChar w:fldCharType="separate"/>
        </w:r>
        <w:r>
          <w:rPr/>
          <w:t>16</w:t>
        </w:r>
        <w:r>
          <w:rPr/>
          <w:fldChar w:fldCharType="end"/>
        </w:r>
      </w:hyperlink>
    </w:p>
    <w:p>
      <w:pPr>
        <w:pStyle w:val="Tabledesmatiresniveau1"/>
        <w:tabs>
          <w:tab w:val="right" w:pos="8290" w:leader="dot"/>
          <w:tab w:val="right" w:pos="9637" w:leader="dot"/>
        </w:tabs>
        <w:rPr/>
      </w:pPr>
      <w:hyperlink w:anchor="_Toc3857" w:tgtFrame="#_Toc3857">
        <w:r>
          <w:rPr/>
          <w:t>Article 2 - DOCUMENTS CONTRACTUELS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_Toc3857 \h</w:instrText>
        </w:r>
        <w:r>
          <w:rPr>
            <w:webHidden/>
          </w:rPr>
          <w:fldChar w:fldCharType="separate"/>
        </w:r>
        <w:r>
          <w:rPr/>
          <w:fldChar w:fldCharType="begin"/>
        </w:r>
        <w:r>
          <w:rPr>
            <w:webHidden/>
          </w:rPr>
          <w:fldChar w:fldCharType="end"/>
        </w:r>
        <w:r>
          <w:rPr/>
          <w:instrText> PAGEREF _Toc3857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3858" w:tgtFrame="#_Toc3858">
        <w:r>
          <w:rPr/>
          <w:t>Article 3 - DELAIS DE LIVRAISON ET/OU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_Toc3858 \h</w:instrText>
        </w:r>
        <w:r>
          <w:rPr>
            <w:webHidden/>
          </w:rPr>
          <w:fldChar w:fldCharType="separate"/>
        </w:r>
        <w:r>
          <w:rPr/>
          <w:fldChar w:fldCharType="begin"/>
        </w:r>
        <w:r>
          <w:rPr>
            <w:webHidden/>
          </w:rPr>
          <w:fldChar w:fldCharType="end"/>
        </w:r>
        <w:r>
          <w:rPr/>
          <w:instrText> PAGEREF _Toc3858 \h </w:instrText>
        </w:r>
        <w:r>
          <w:rPr/>
          <w:fldChar w:fldCharType="separate"/>
        </w:r>
        <w:r>
          <w:rPr/>
          <w:t>17</w:t>
        </w:r>
        <w:r>
          <w:rPr/>
          <w:fldChar w:fldCharType="end"/>
        </w:r>
      </w:hyperlink>
    </w:p>
    <w:p>
      <w:pPr>
        <w:pStyle w:val="Tabledesmatiresniveau2"/>
        <w:tabs>
          <w:tab w:val="clear" w:pos="706"/>
          <w:tab w:val="right" w:pos="8290" w:leader="dot"/>
        </w:tabs>
        <w:rPr/>
      </w:pPr>
      <w:hyperlink w:anchor="_Toc3859" w:tgtFrame="#_Toc3859">
        <w:r>
          <w:rPr/>
          <w:t>3.1 Délais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_Toc3859 \h</w:instrText>
        </w:r>
        <w:r>
          <w:rPr>
            <w:webHidden/>
          </w:rPr>
          <w:fldChar w:fldCharType="separate"/>
        </w:r>
        <w:r>
          <w:rPr/>
          <w:fldChar w:fldCharType="begin"/>
        </w:r>
        <w:r>
          <w:rPr>
            <w:webHidden/>
          </w:rPr>
          <w:fldChar w:fldCharType="end"/>
        </w:r>
        <w:r>
          <w:rPr/>
          <w:instrText> PAGEREF _Toc3859 \h </w:instrText>
        </w:r>
        <w:r>
          <w:rPr/>
          <w:fldChar w:fldCharType="separate"/>
        </w:r>
        <w:r>
          <w:rPr/>
          <w:t>17</w:t>
        </w:r>
        <w:r>
          <w:rPr/>
          <w:fldChar w:fldCharType="end"/>
        </w:r>
      </w:hyperlink>
    </w:p>
    <w:p>
      <w:pPr>
        <w:pStyle w:val="Tabledesmatiresniveau2"/>
        <w:tabs>
          <w:tab w:val="clear" w:pos="706"/>
          <w:tab w:val="right" w:pos="8290" w:leader="dot"/>
        </w:tabs>
        <w:rPr/>
      </w:pPr>
      <w:hyperlink w:anchor="_Toc3860" w:tgtFrame="#_Toc3860">
        <w:r>
          <w:rPr/>
          <w:t>3.2 Emission des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_Toc3860 \h</w:instrText>
        </w:r>
        <w:r>
          <w:rPr>
            <w:webHidden/>
          </w:rPr>
          <w:fldChar w:fldCharType="separate"/>
        </w:r>
        <w:r>
          <w:rPr/>
          <w:fldChar w:fldCharType="begin"/>
        </w:r>
        <w:r>
          <w:rPr>
            <w:webHidden/>
          </w:rPr>
          <w:fldChar w:fldCharType="end"/>
        </w:r>
        <w:r>
          <w:rPr/>
          <w:instrText> PAGEREF _Toc3860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3861" w:tgtFrame="#_Toc3861">
        <w:r>
          <w:rPr/>
          <w:t>Article 4 - ENTREPRISES GROUPEES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_Toc3861 \h</w:instrText>
        </w:r>
        <w:r>
          <w:rPr>
            <w:webHidden/>
          </w:rPr>
          <w:fldChar w:fldCharType="separate"/>
        </w:r>
        <w:r>
          <w:rPr/>
          <w:fldChar w:fldCharType="begin"/>
        </w:r>
        <w:r>
          <w:rPr>
            <w:webHidden/>
          </w:rPr>
          <w:fldChar w:fldCharType="end"/>
        </w:r>
        <w:r>
          <w:rPr/>
          <w:instrText> PAGEREF _Toc3861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862" w:tgtFrame="#_Toc3862">
        <w:r>
          <w:rPr/>
          <w:t>Article 5 - CONDITIONS DE LIVRAISON ET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_Toc3862 \h</w:instrText>
        </w:r>
        <w:r>
          <w:rPr>
            <w:webHidden/>
          </w:rPr>
          <w:fldChar w:fldCharType="separate"/>
        </w:r>
        <w:r>
          <w:rPr/>
          <w:fldChar w:fldCharType="begin"/>
        </w:r>
        <w:r>
          <w:rPr>
            <w:webHidden/>
          </w:rPr>
          <w:fldChar w:fldCharType="end"/>
        </w:r>
        <w:r>
          <w:rPr/>
          <w:instrText> PAGEREF _Toc3862 \h </w:instrText>
        </w:r>
        <w:r>
          <w:rPr/>
          <w:fldChar w:fldCharType="separate"/>
        </w:r>
        <w:r>
          <w:rPr/>
          <w:t>Erreur : source de la référence non trouvée</w:t>
        </w:r>
        <w:r>
          <w:rPr/>
          <w:fldChar w:fldCharType="end"/>
        </w:r>
      </w:hyperlink>
    </w:p>
    <w:p>
      <w:pPr>
        <w:pStyle w:val="Tabledesmatiresniveau2"/>
        <w:tabs>
          <w:tab w:val="clear" w:pos="706"/>
          <w:tab w:val="right" w:pos="8290" w:leader="dot"/>
        </w:tabs>
        <w:rPr/>
      </w:pPr>
      <w:hyperlink w:anchor="_Toc3863" w:tgtFrame="#_Toc3863">
        <w:r>
          <w:rPr/>
          <w:t>5.1 Transport  et Emballages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_Toc3863 \h</w:instrText>
        </w:r>
        <w:r>
          <w:rPr>
            <w:webHidden/>
          </w:rPr>
          <w:fldChar w:fldCharType="separate"/>
        </w:r>
        <w:r>
          <w:rPr/>
          <w:fldChar w:fldCharType="begin"/>
        </w:r>
        <w:r>
          <w:rPr>
            <w:webHidden/>
          </w:rPr>
          <w:fldChar w:fldCharType="end"/>
        </w:r>
        <w:r>
          <w:rPr/>
          <w:instrText> PAGEREF _Toc3863 \h </w:instrText>
        </w:r>
        <w:r>
          <w:rPr/>
          <w:fldChar w:fldCharType="separate"/>
        </w:r>
        <w:r>
          <w:rPr/>
          <w:t>18</w:t>
        </w:r>
        <w:r>
          <w:rPr/>
          <w:fldChar w:fldCharType="end"/>
        </w:r>
      </w:hyperlink>
    </w:p>
    <w:p>
      <w:pPr>
        <w:pStyle w:val="Tabledesmatiresniveau2"/>
        <w:tabs>
          <w:tab w:val="clear" w:pos="706"/>
          <w:tab w:val="right" w:pos="8290" w:leader="dot"/>
        </w:tabs>
        <w:rPr/>
      </w:pPr>
      <w:hyperlink w:anchor="_Toc3864" w:tgtFrame="#_Toc3864">
        <w:r>
          <w:rPr/>
          <w:t>5.2 Lieux d'exécution ou de livraison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_Toc3864 \h</w:instrText>
        </w:r>
        <w:r>
          <w:rPr>
            <w:webHidden/>
          </w:rPr>
          <w:fldChar w:fldCharType="separate"/>
        </w:r>
        <w:r>
          <w:rPr/>
          <w:fldChar w:fldCharType="begin"/>
        </w:r>
        <w:r>
          <w:rPr>
            <w:webHidden/>
          </w:rPr>
          <w:fldChar w:fldCharType="end"/>
        </w:r>
        <w:r>
          <w:rPr/>
          <w:instrText> PAGEREF _Toc3864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865" w:tgtFrame="#_Toc3865">
        <w:r>
          <w:rPr/>
          <w:t>Article 6 - CONDITIONS PARTICULIERES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_Toc3865 \h</w:instrText>
        </w:r>
        <w:r>
          <w:rPr>
            <w:webHidden/>
          </w:rPr>
          <w:fldChar w:fldCharType="separate"/>
        </w:r>
        <w:r>
          <w:rPr/>
          <w:fldChar w:fldCharType="begin"/>
        </w:r>
        <w:r>
          <w:rPr>
            <w:webHidden/>
          </w:rPr>
          <w:fldChar w:fldCharType="end"/>
        </w:r>
        <w:r>
          <w:rPr/>
          <w:instrText> PAGEREF _Toc3865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866" w:tgtFrame="#_Toc3866">
        <w:r>
          <w:rPr/>
          <w:t>Article 7 - OPERATIONS DE VERIFICATIONS /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_Toc3866 \h</w:instrText>
        </w:r>
        <w:r>
          <w:rPr>
            <w:webHidden/>
          </w:rPr>
          <w:fldChar w:fldCharType="separate"/>
        </w:r>
        <w:r>
          <w:rPr/>
          <w:fldChar w:fldCharType="begin"/>
        </w:r>
        <w:r>
          <w:rPr>
            <w:webHidden/>
          </w:rPr>
          <w:fldChar w:fldCharType="end"/>
        </w:r>
        <w:r>
          <w:rPr/>
          <w:instrText> PAGEREF _Toc3866 \h </w:instrText>
        </w:r>
        <w:r>
          <w:rPr/>
          <w:fldChar w:fldCharType="separate"/>
        </w:r>
        <w:r>
          <w:rPr/>
          <w:t>18</w:t>
        </w:r>
        <w:r>
          <w:rPr/>
          <w:fldChar w:fldCharType="end"/>
        </w:r>
      </w:hyperlink>
    </w:p>
    <w:p>
      <w:pPr>
        <w:pStyle w:val="Tabledesmatiresniveau2"/>
        <w:tabs>
          <w:tab w:val="clear" w:pos="706"/>
          <w:tab w:val="right" w:pos="8290" w:leader="dot"/>
        </w:tabs>
        <w:rPr/>
      </w:pPr>
      <w:hyperlink w:anchor="_Toc3867" w:tgtFrame="#_Toc3867">
        <w:r>
          <w:rPr/>
          <w:t>7.1 Vérifications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_Toc3867 \h</w:instrText>
        </w:r>
        <w:r>
          <w:rPr>
            <w:webHidden/>
          </w:rPr>
          <w:fldChar w:fldCharType="separate"/>
        </w:r>
        <w:r>
          <w:rPr/>
          <w:fldChar w:fldCharType="begin"/>
        </w:r>
        <w:r>
          <w:rPr>
            <w:webHidden/>
          </w:rPr>
          <w:fldChar w:fldCharType="end"/>
        </w:r>
        <w:r>
          <w:rPr/>
          <w:instrText> PAGEREF _Toc3867 \h </w:instrText>
        </w:r>
        <w:r>
          <w:rPr/>
          <w:fldChar w:fldCharType="separate"/>
        </w:r>
        <w:r>
          <w:rPr/>
          <w:t>18</w:t>
        </w:r>
        <w:r>
          <w:rPr/>
          <w:fldChar w:fldCharType="end"/>
        </w:r>
      </w:hyperlink>
    </w:p>
    <w:p>
      <w:pPr>
        <w:pStyle w:val="Tabledesmatiresniveau2"/>
        <w:tabs>
          <w:tab w:val="clear" w:pos="706"/>
          <w:tab w:val="right" w:pos="8290" w:leader="dot"/>
        </w:tabs>
        <w:rPr/>
      </w:pPr>
      <w:hyperlink w:anchor="_Toc3868" w:tgtFrame="#_Toc3868">
        <w:r>
          <w:rPr/>
          <w:t>7.2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_Toc3868 \h</w:instrText>
        </w:r>
        <w:r>
          <w:rPr>
            <w:webHidden/>
          </w:rPr>
          <w:fldChar w:fldCharType="separate"/>
        </w:r>
        <w:r>
          <w:rPr/>
          <w:fldChar w:fldCharType="begin"/>
        </w:r>
        <w:r>
          <w:rPr>
            <w:webHidden/>
          </w:rPr>
          <w:fldChar w:fldCharType="end"/>
        </w:r>
        <w:r>
          <w:rPr/>
          <w:instrText> PAGEREF _Toc3868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869" w:tgtFrame="#_Toc3869">
        <w:r>
          <w:rPr/>
          <w:t>Article 8 - GARANTIE CONTRACTUELLE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_Toc3869 \h</w:instrText>
        </w:r>
        <w:r>
          <w:rPr>
            <w:webHidden/>
          </w:rPr>
          <w:fldChar w:fldCharType="separate"/>
        </w:r>
        <w:r>
          <w:rPr/>
          <w:fldChar w:fldCharType="begin"/>
        </w:r>
        <w:r>
          <w:rPr>
            <w:webHidden/>
          </w:rPr>
          <w:fldChar w:fldCharType="end"/>
        </w:r>
        <w:r>
          <w:rPr/>
          <w:instrText> PAGEREF _Toc3869 \h </w:instrText>
        </w:r>
        <w:r>
          <w:rPr/>
          <w:fldChar w:fldCharType="separate"/>
        </w:r>
        <w:r>
          <w:rPr/>
          <w:t>19</w:t>
        </w:r>
        <w:r>
          <w:rPr/>
          <w:fldChar w:fldCharType="end"/>
        </w:r>
      </w:hyperlink>
    </w:p>
    <w:p>
      <w:pPr>
        <w:pStyle w:val="Tabledesmatiresniveau2"/>
        <w:tabs>
          <w:tab w:val="clear" w:pos="706"/>
          <w:tab w:val="right" w:pos="8290" w:leader="dot"/>
        </w:tabs>
        <w:rPr/>
      </w:pPr>
      <w:hyperlink w:anchor="_Toc3870" w:tgtFrame="#_Toc3870">
        <w:r>
          <w:rPr/>
          <w:t>8.1 Durée de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_Toc3870 \h</w:instrText>
        </w:r>
        <w:r>
          <w:rPr>
            <w:webHidden/>
          </w:rPr>
          <w:fldChar w:fldCharType="separate"/>
        </w:r>
        <w:r>
          <w:rPr/>
          <w:fldChar w:fldCharType="begin"/>
        </w:r>
        <w:r>
          <w:rPr>
            <w:webHidden/>
          </w:rPr>
          <w:fldChar w:fldCharType="end"/>
        </w:r>
        <w:r>
          <w:rPr/>
          <w:instrText> PAGEREF _Toc3870 \h </w:instrText>
        </w:r>
        <w:r>
          <w:rPr/>
          <w:fldChar w:fldCharType="separate"/>
        </w:r>
        <w:r>
          <w:rPr/>
          <w:t>19</w:t>
        </w:r>
        <w:r>
          <w:rPr/>
          <w:fldChar w:fldCharType="end"/>
        </w:r>
      </w:hyperlink>
    </w:p>
    <w:p>
      <w:pPr>
        <w:pStyle w:val="Tabledesmatiresniveau2"/>
        <w:tabs>
          <w:tab w:val="clear" w:pos="706"/>
          <w:tab w:val="right" w:pos="8290" w:leader="dot"/>
        </w:tabs>
        <w:rPr/>
      </w:pPr>
      <w:hyperlink w:anchor="_Toc3871" w:tgtFrame="#_Toc3871">
        <w:r>
          <w:rPr/>
          <w:t>8.2 Point de départ de la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_Toc3871 \h</w:instrText>
        </w:r>
        <w:r>
          <w:rPr>
            <w:webHidden/>
          </w:rPr>
          <w:fldChar w:fldCharType="separate"/>
        </w:r>
        <w:r>
          <w:rPr/>
          <w:fldChar w:fldCharType="begin"/>
        </w:r>
        <w:r>
          <w:rPr>
            <w:webHidden/>
          </w:rPr>
          <w:fldChar w:fldCharType="end"/>
        </w:r>
        <w:r>
          <w:rPr/>
          <w:instrText> PAGEREF _Toc3871 \h </w:instrText>
        </w:r>
        <w:r>
          <w:rPr/>
          <w:fldChar w:fldCharType="separate"/>
        </w:r>
        <w:r>
          <w:rPr/>
          <w:t>19</w:t>
        </w:r>
        <w:r>
          <w:rPr/>
          <w:fldChar w:fldCharType="end"/>
        </w:r>
      </w:hyperlink>
    </w:p>
    <w:p>
      <w:pPr>
        <w:pStyle w:val="Tabledesmatiresniveau1"/>
        <w:tabs>
          <w:tab w:val="right" w:pos="8290" w:leader="dot"/>
          <w:tab w:val="right" w:pos="9637" w:leader="dot"/>
        </w:tabs>
        <w:rPr/>
      </w:pPr>
      <w:hyperlink w:anchor="_Toc4318" w:tgtFrame="#_Toc4318">
        <w:r>
          <w:rPr/>
          <w:t>Article 9 - PROPRIETE INTELLECTUELLE ET UTILISATION DES RESULTATS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_Toc4318 \h</w:instrText>
        </w:r>
        <w:r>
          <w:rPr>
            <w:webHidden/>
          </w:rPr>
          <w:fldChar w:fldCharType="separate"/>
        </w:r>
        <w:r>
          <w:rPr/>
          <w:fldChar w:fldCharType="begin"/>
        </w:r>
        <w:r>
          <w:rPr>
            <w:webHidden/>
          </w:rPr>
          <w:fldChar w:fldCharType="end"/>
        </w:r>
        <w:r>
          <w:rPr/>
          <w:instrText> PAGEREF _Toc4318 \h </w:instrText>
        </w:r>
        <w:r>
          <w:rPr/>
          <w:fldChar w:fldCharType="separate"/>
        </w:r>
        <w:r>
          <w:rPr/>
          <w:t>19</w:t>
        </w:r>
        <w:r>
          <w:rPr/>
          <w:fldChar w:fldCharType="end"/>
        </w:r>
      </w:hyperlink>
    </w:p>
    <w:p>
      <w:pPr>
        <w:pStyle w:val="Tabledesmatiresniveau1"/>
        <w:tabs>
          <w:tab w:val="right" w:pos="8290" w:leader="dot"/>
          <w:tab w:val="right" w:pos="9637" w:leader="dot"/>
        </w:tabs>
        <w:rPr/>
      </w:pPr>
      <w:hyperlink w:anchor="_Toc4557" w:tgtFrame="#_Toc4557">
        <w:r>
          <w:rPr/>
          <w:t>Article 10 - CONFIDENTIALITE ET MESURES DE SECURITE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_Toc4557 \h</w:instrText>
        </w:r>
        <w:r>
          <w:rPr>
            <w:webHidden/>
          </w:rPr>
          <w:fldChar w:fldCharType="separate"/>
        </w:r>
        <w:r>
          <w:rPr/>
          <w:fldChar w:fldCharType="begin"/>
        </w:r>
        <w:r>
          <w:rPr>
            <w:webHidden/>
          </w:rPr>
          <w:fldChar w:fldCharType="end"/>
        </w:r>
        <w:r>
          <w:rPr/>
          <w:instrText> PAGEREF _Toc4557 \h </w:instrText>
        </w:r>
        <w:r>
          <w:rPr/>
          <w:fldChar w:fldCharType="separate"/>
        </w:r>
        <w:r>
          <w:rPr/>
          <w:t>19</w:t>
        </w:r>
        <w:r>
          <w:rPr/>
          <w:fldChar w:fldCharType="end"/>
        </w:r>
      </w:hyperlink>
    </w:p>
    <w:p>
      <w:pPr>
        <w:pStyle w:val="Tabledesmatiresniveau1"/>
        <w:tabs>
          <w:tab w:val="right" w:pos="8290" w:leader="dot"/>
          <w:tab w:val="right" w:pos="9637" w:leader="dot"/>
        </w:tabs>
        <w:rPr/>
      </w:pPr>
      <w:hyperlink w:anchor="_Toc3872" w:tgtFrame="#_Toc3872">
        <w:r>
          <w:rPr/>
          <w:t>Article 11 - MODALITES DE DETERMINATION DES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_Toc3872 \h</w:instrText>
        </w:r>
        <w:r>
          <w:rPr>
            <w:webHidden/>
          </w:rPr>
          <w:fldChar w:fldCharType="separate"/>
        </w:r>
        <w:r>
          <w:rPr/>
          <w:fldChar w:fldCharType="begin"/>
        </w:r>
        <w:r>
          <w:rPr>
            <w:webHidden/>
          </w:rPr>
          <w:fldChar w:fldCharType="end"/>
        </w:r>
        <w:r>
          <w:rPr/>
          <w:instrText> PAGEREF _Toc3872 \h </w:instrText>
        </w:r>
        <w:r>
          <w:rPr/>
          <w:fldChar w:fldCharType="separate"/>
        </w:r>
        <w:r>
          <w:rPr/>
          <w:t>19</w:t>
        </w:r>
        <w:r>
          <w:rPr/>
          <w:fldChar w:fldCharType="end"/>
        </w:r>
      </w:hyperlink>
    </w:p>
    <w:p>
      <w:pPr>
        <w:pStyle w:val="Tabledesmatiresniveau2"/>
        <w:tabs>
          <w:tab w:val="clear" w:pos="706"/>
          <w:tab w:val="right" w:pos="8290" w:leader="dot"/>
        </w:tabs>
        <w:rPr/>
      </w:pPr>
      <w:hyperlink w:anchor="_Toc3873" w:tgtFrame="#_Toc3873">
        <w:r>
          <w:rPr/>
          <w:t>11.1 Nature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_Toc3873 \h</w:instrText>
        </w:r>
        <w:r>
          <w:rPr>
            <w:webHidden/>
          </w:rPr>
          <w:fldChar w:fldCharType="separate"/>
        </w:r>
        <w:r>
          <w:rPr/>
          <w:fldChar w:fldCharType="begin"/>
        </w:r>
        <w:r>
          <w:rPr>
            <w:webHidden/>
          </w:rPr>
          <w:fldChar w:fldCharType="end"/>
        </w:r>
        <w:r>
          <w:rPr/>
          <w:instrText> PAGEREF _Toc3873 \h </w:instrText>
        </w:r>
        <w:r>
          <w:rPr/>
          <w:fldChar w:fldCharType="separate"/>
        </w:r>
        <w:r>
          <w:rPr/>
          <w:t>19</w:t>
        </w:r>
        <w:r>
          <w:rPr/>
          <w:fldChar w:fldCharType="end"/>
        </w:r>
      </w:hyperlink>
    </w:p>
    <w:p>
      <w:pPr>
        <w:pStyle w:val="Tabledesmatiresniveau2"/>
        <w:tabs>
          <w:tab w:val="clear" w:pos="706"/>
          <w:tab w:val="right" w:pos="8290" w:leader="dot"/>
        </w:tabs>
        <w:rPr/>
      </w:pPr>
      <w:hyperlink w:anchor="_Toc3874" w:tgtFrame="#_Toc3874">
        <w:r>
          <w:rPr/>
          <w:t>11.2 Variations de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_Toc3874 \h</w:instrText>
        </w:r>
        <w:r>
          <w:rPr>
            <w:webHidden/>
          </w:rPr>
          <w:fldChar w:fldCharType="separate"/>
        </w:r>
        <w:r>
          <w:rPr/>
          <w:fldChar w:fldCharType="begin"/>
        </w:r>
        <w:r>
          <w:rPr>
            <w:webHidden/>
          </w:rPr>
          <w:fldChar w:fldCharType="end"/>
        </w:r>
        <w:r>
          <w:rPr/>
          <w:instrText> PAGEREF _Toc3874 \h </w:instrText>
        </w:r>
        <w:r>
          <w:rPr/>
          <w:fldChar w:fldCharType="separate"/>
        </w:r>
        <w:r>
          <w:rPr/>
          <w:t>19</w:t>
        </w:r>
        <w:r>
          <w:rPr/>
          <w:fldChar w:fldCharType="end"/>
        </w:r>
      </w:hyperlink>
    </w:p>
    <w:p>
      <w:pPr>
        <w:pStyle w:val="Tabledesmatiresniveau2"/>
        <w:tabs>
          <w:tab w:val="clear" w:pos="706"/>
          <w:tab w:val="right" w:pos="8290" w:leader="dot"/>
        </w:tabs>
        <w:rPr/>
      </w:pPr>
      <w:hyperlink w:anchor="_Toc3875" w:tgtFrame="#_Toc3875">
        <w:r>
          <w:rPr/>
          <w:t>11.3 Disparition d'indice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_Toc3875 \h</w:instrText>
        </w:r>
        <w:r>
          <w:rPr>
            <w:webHidden/>
          </w:rPr>
          <w:fldChar w:fldCharType="separate"/>
        </w:r>
        <w:r>
          <w:rPr/>
          <w:fldChar w:fldCharType="begin"/>
        </w:r>
        <w:r>
          <w:rPr>
            <w:webHidden/>
          </w:rPr>
          <w:fldChar w:fldCharType="end"/>
        </w:r>
        <w:r>
          <w:rPr/>
          <w:instrText> PAGEREF _Toc3875 \h </w:instrText>
        </w:r>
        <w:r>
          <w:rPr/>
          <w:fldChar w:fldCharType="separate"/>
        </w:r>
        <w:r>
          <w:rPr/>
          <w:t>19</w:t>
        </w:r>
        <w:r>
          <w:rPr/>
          <w:fldChar w:fldCharType="end"/>
        </w:r>
      </w:hyperlink>
    </w:p>
    <w:p>
      <w:pPr>
        <w:pStyle w:val="Tabledesmatiresniveau1"/>
        <w:tabs>
          <w:tab w:val="right" w:pos="8290" w:leader="dot"/>
          <w:tab w:val="right" w:pos="9637" w:leader="dot"/>
        </w:tabs>
        <w:rPr/>
      </w:pPr>
      <w:hyperlink w:anchor="_Toc3876" w:tgtFrame="#_Toc3876">
        <w:r>
          <w:rPr/>
          <w:t>Article 12 -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_Toc3876 \h</w:instrText>
        </w:r>
        <w:r>
          <w:rPr>
            <w:webHidden/>
          </w:rPr>
          <w:fldChar w:fldCharType="separate"/>
        </w:r>
        <w:r>
          <w:rPr/>
          <w:fldChar w:fldCharType="begin"/>
        </w:r>
        <w:r>
          <w:rPr>
            <w:webHidden/>
          </w:rPr>
          <w:fldChar w:fldCharType="end"/>
        </w:r>
        <w:r>
          <w:rPr/>
          <w:instrText> PAGEREF _Toc3876 \h </w:instrText>
        </w:r>
        <w:r>
          <w:rPr/>
          <w:fldChar w:fldCharType="separate"/>
        </w:r>
        <w:r>
          <w:rPr/>
          <w:t>20</w:t>
        </w:r>
        <w:r>
          <w:rPr/>
          <w:fldChar w:fldCharType="end"/>
        </w:r>
      </w:hyperlink>
    </w:p>
    <w:p>
      <w:pPr>
        <w:pStyle w:val="Tabledesmatiresniveau2"/>
        <w:tabs>
          <w:tab w:val="clear" w:pos="706"/>
          <w:tab w:val="right" w:pos="8290" w:leader="dot"/>
        </w:tabs>
        <w:rPr/>
      </w:pPr>
      <w:hyperlink w:anchor="_Toc3877" w:tgtFrame="#_Toc3877">
        <w:r>
          <w:rPr/>
          <w:t>12.1 Régime de l'avance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_Toc3877 \h</w:instrText>
        </w:r>
        <w:r>
          <w:rPr>
            <w:webHidden/>
          </w:rPr>
          <w:fldChar w:fldCharType="separate"/>
        </w:r>
        <w:r>
          <w:rPr/>
          <w:fldChar w:fldCharType="begin"/>
        </w:r>
        <w:r>
          <w:rPr>
            <w:webHidden/>
          </w:rPr>
          <w:fldChar w:fldCharType="end"/>
        </w:r>
        <w:r>
          <w:rPr/>
          <w:instrText> PAGEREF _Toc3877 \h </w:instrText>
        </w:r>
        <w:r>
          <w:rPr/>
          <w:fldChar w:fldCharType="separate"/>
        </w:r>
        <w:r>
          <w:rPr/>
          <w:t>20</w:t>
        </w:r>
        <w:r>
          <w:rPr/>
          <w:fldChar w:fldCharType="end"/>
        </w:r>
      </w:hyperlink>
    </w:p>
    <w:p>
      <w:pPr>
        <w:pStyle w:val="Tabledesmatiresniveau2"/>
        <w:tabs>
          <w:tab w:val="clear" w:pos="706"/>
          <w:tab w:val="right" w:pos="8290" w:leader="dot"/>
        </w:tabs>
        <w:rPr/>
      </w:pPr>
      <w:hyperlink w:anchor="_Toc3878" w:tgtFrame="#_Toc3878">
        <w:r>
          <w:rPr/>
          <w:t>12.2 Dispositions complémentaires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_Toc3878 \h</w:instrText>
        </w:r>
        <w:r>
          <w:rPr>
            <w:webHidden/>
          </w:rPr>
          <w:fldChar w:fldCharType="separate"/>
        </w:r>
        <w:r>
          <w:rPr/>
          <w:fldChar w:fldCharType="begin"/>
        </w:r>
        <w:r>
          <w:rPr>
            <w:webHidden/>
          </w:rPr>
          <w:fldChar w:fldCharType="end"/>
        </w:r>
        <w:r>
          <w:rPr/>
          <w:instrText> PAGEREF _Toc3878 \h </w:instrText>
        </w:r>
        <w:r>
          <w:rPr/>
          <w:fldChar w:fldCharType="separate"/>
        </w:r>
        <w:r>
          <w:rPr/>
          <w:t>20</w:t>
        </w:r>
        <w:r>
          <w:rPr/>
          <w:fldChar w:fldCharType="end"/>
        </w:r>
      </w:hyperlink>
    </w:p>
    <w:p>
      <w:pPr>
        <w:pStyle w:val="Tabledesmatiresniveau1"/>
        <w:tabs>
          <w:tab w:val="right" w:pos="8290" w:leader="dot"/>
          <w:tab w:val="right" w:pos="9637" w:leader="dot"/>
        </w:tabs>
        <w:rPr/>
      </w:pPr>
      <w:hyperlink w:anchor="_Toc3879" w:tgtFrame="#_Toc3879">
        <w:r>
          <w:rPr/>
          <w:t>Article 13 - MODALITÉS DE REGLEMENT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_Toc3879 \h</w:instrText>
        </w:r>
        <w:r>
          <w:rPr>
            <w:webHidden/>
          </w:rPr>
          <w:fldChar w:fldCharType="separate"/>
        </w:r>
        <w:r>
          <w:rPr/>
          <w:fldChar w:fldCharType="begin"/>
        </w:r>
        <w:r>
          <w:rPr>
            <w:webHidden/>
          </w:rPr>
          <w:fldChar w:fldCharType="end"/>
        </w:r>
        <w:r>
          <w:rPr/>
          <w:instrText> PAGEREF _Toc3879 \h </w:instrText>
        </w:r>
        <w:r>
          <w:rPr/>
          <w:fldChar w:fldCharType="separate"/>
        </w:r>
        <w:r>
          <w:rPr/>
          <w:t>20</w:t>
        </w:r>
        <w:r>
          <w:rPr/>
          <w:fldChar w:fldCharType="end"/>
        </w:r>
      </w:hyperlink>
    </w:p>
    <w:p>
      <w:pPr>
        <w:pStyle w:val="Tabledesmatiresniveau1"/>
        <w:tabs>
          <w:tab w:val="right" w:pos="8290" w:leader="dot"/>
          <w:tab w:val="right" w:pos="9637" w:leader="dot"/>
        </w:tabs>
        <w:rPr/>
      </w:pPr>
      <w:hyperlink w:anchor="_Toc3880" w:tgtFrame="#_Toc3880">
        <w:r>
          <w:rPr/>
          <w:t>Article 14 - PAIEMENT ET ETABLISSEMENT DE LA FACTURE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_Toc3880 \h</w:instrText>
        </w:r>
        <w:r>
          <w:rPr>
            <w:webHidden/>
          </w:rPr>
          <w:fldChar w:fldCharType="separate"/>
        </w:r>
        <w:r>
          <w:rPr/>
          <w:fldChar w:fldCharType="begin"/>
        </w:r>
        <w:r>
          <w:rPr>
            <w:webHidden/>
          </w:rPr>
          <w:fldChar w:fldCharType="end"/>
        </w:r>
        <w:r>
          <w:rPr/>
          <w:instrText> PAGEREF _Toc3880 \h </w:instrText>
        </w:r>
        <w:r>
          <w:rPr/>
          <w:fldChar w:fldCharType="separate"/>
        </w:r>
        <w:r>
          <w:rPr/>
          <w:t>20</w:t>
        </w:r>
        <w:r>
          <w:rPr/>
          <w:fldChar w:fldCharType="end"/>
        </w:r>
      </w:hyperlink>
    </w:p>
    <w:p>
      <w:pPr>
        <w:pStyle w:val="Tabledesmatiresniveau2"/>
        <w:tabs>
          <w:tab w:val="clear" w:pos="706"/>
          <w:tab w:val="right" w:pos="8290" w:leader="dot"/>
        </w:tabs>
        <w:rPr/>
      </w:pPr>
      <w:hyperlink w:anchor="_Toc3881" w:tgtFrame="#_Toc3881">
        <w:r>
          <w:rPr/>
          <w:t>14.1 Délais de paiements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_Toc3881 \h</w:instrText>
        </w:r>
        <w:r>
          <w:rPr>
            <w:webHidden/>
          </w:rPr>
          <w:fldChar w:fldCharType="separate"/>
        </w:r>
        <w:r>
          <w:rPr/>
          <w:fldChar w:fldCharType="begin"/>
        </w:r>
        <w:r>
          <w:rPr>
            <w:webHidden/>
          </w:rPr>
          <w:fldChar w:fldCharType="end"/>
        </w:r>
        <w:r>
          <w:rPr/>
          <w:instrText> PAGEREF _Toc3881 \h </w:instrText>
        </w:r>
        <w:r>
          <w:rPr/>
          <w:fldChar w:fldCharType="separate"/>
        </w:r>
        <w:r>
          <w:rPr/>
          <w:t>20</w:t>
        </w:r>
        <w:r>
          <w:rPr/>
          <w:fldChar w:fldCharType="end"/>
        </w:r>
      </w:hyperlink>
    </w:p>
    <w:p>
      <w:pPr>
        <w:pStyle w:val="Tabledesmatiresniveau2"/>
        <w:tabs>
          <w:tab w:val="clear" w:pos="706"/>
          <w:tab w:val="right" w:pos="8290" w:leader="dot"/>
        </w:tabs>
        <w:rPr/>
      </w:pPr>
      <w:hyperlink w:anchor="_Toc3882" w:tgtFrame="#_Toc3882">
        <w:r>
          <w:rPr/>
          <w:t>14.2 Intérêts moratoires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_Toc3882 \h</w:instrText>
        </w:r>
        <w:r>
          <w:rPr>
            <w:webHidden/>
          </w:rPr>
          <w:fldChar w:fldCharType="separate"/>
        </w:r>
        <w:r>
          <w:rPr/>
          <w:fldChar w:fldCharType="begin"/>
        </w:r>
        <w:r>
          <w:rPr>
            <w:webHidden/>
          </w:rPr>
          <w:fldChar w:fldCharType="end"/>
        </w:r>
        <w:r>
          <w:rPr/>
          <w:instrText> PAGEREF _Toc3882 \h </w:instrText>
        </w:r>
        <w:r>
          <w:rPr/>
          <w:fldChar w:fldCharType="separate"/>
        </w:r>
        <w:r>
          <w:rPr/>
          <w:t>20</w:t>
        </w:r>
        <w:r>
          <w:rPr/>
          <w:fldChar w:fldCharType="end"/>
        </w:r>
      </w:hyperlink>
    </w:p>
    <w:p>
      <w:pPr>
        <w:pStyle w:val="Tabledesmatiresniveau2"/>
        <w:tabs>
          <w:tab w:val="clear" w:pos="706"/>
          <w:tab w:val="right" w:pos="8290" w:leader="dot"/>
        </w:tabs>
        <w:rPr/>
      </w:pPr>
      <w:hyperlink w:anchor="_Toc3883" w:tgtFrame="#_Toc3883">
        <w:r>
          <w:rPr/>
          <w:t>14.3 Modalités de paiement direct des sous-traitants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_Toc3883 \h</w:instrText>
        </w:r>
        <w:r>
          <w:rPr>
            <w:webHidden/>
          </w:rPr>
          <w:fldChar w:fldCharType="separate"/>
        </w:r>
        <w:r>
          <w:rPr/>
          <w:fldChar w:fldCharType="begin"/>
        </w:r>
        <w:r>
          <w:rPr>
            <w:webHidden/>
          </w:rPr>
          <w:fldChar w:fldCharType="end"/>
        </w:r>
        <w:r>
          <w:rPr/>
          <w:instrText> PAGEREF _Toc3883 \h </w:instrText>
        </w:r>
        <w:r>
          <w:rPr/>
          <w:fldChar w:fldCharType="separate"/>
        </w:r>
        <w:r>
          <w:rPr/>
          <w:t>21</w:t>
        </w:r>
        <w:r>
          <w:rPr/>
          <w:fldChar w:fldCharType="end"/>
        </w:r>
      </w:hyperlink>
    </w:p>
    <w:p>
      <w:pPr>
        <w:pStyle w:val="Tabledesmatiresniveau2"/>
        <w:tabs>
          <w:tab w:val="clear" w:pos="706"/>
          <w:tab w:val="right" w:pos="8290" w:leader="dot"/>
        </w:tabs>
        <w:rPr/>
      </w:pPr>
      <w:hyperlink w:anchor="_Toc3884" w:tgtFrame="#_Toc3884">
        <w:r>
          <w:rPr/>
          <w:t>14.4 Présentation des demandes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_Toc3884 \h</w:instrText>
        </w:r>
        <w:r>
          <w:rPr>
            <w:webHidden/>
          </w:rPr>
          <w:fldChar w:fldCharType="separate"/>
        </w:r>
        <w:r>
          <w:rPr/>
          <w:fldChar w:fldCharType="begin"/>
        </w:r>
        <w:r>
          <w:rPr>
            <w:webHidden/>
          </w:rPr>
          <w:fldChar w:fldCharType="end"/>
        </w:r>
        <w:r>
          <w:rPr/>
          <w:instrText> PAGEREF _Toc3884 \h </w:instrText>
        </w:r>
        <w:r>
          <w:rPr/>
          <w:fldChar w:fldCharType="separate"/>
        </w:r>
        <w:r>
          <w:rPr/>
          <w:t>21</w:t>
        </w:r>
        <w:r>
          <w:rPr/>
          <w:fldChar w:fldCharType="end"/>
        </w:r>
      </w:hyperlink>
    </w:p>
    <w:p>
      <w:pPr>
        <w:pStyle w:val="Tabledesmatiresniveau2"/>
        <w:tabs>
          <w:tab w:val="clear" w:pos="706"/>
          <w:tab w:val="right" w:pos="8290" w:leader="dot"/>
        </w:tabs>
        <w:rPr/>
      </w:pPr>
      <w:hyperlink w:anchor="_Toc3885" w:tgtFrame="#_Toc3885">
        <w:r>
          <w:rPr/>
          <w:t>14.5 Dématérialisation des factures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_Toc3885 \h</w:instrText>
        </w:r>
        <w:r>
          <w:rPr>
            <w:webHidden/>
          </w:rPr>
          <w:fldChar w:fldCharType="separate"/>
        </w:r>
        <w:r>
          <w:rPr/>
          <w:fldChar w:fldCharType="begin"/>
        </w:r>
        <w:r>
          <w:rPr>
            <w:webHidden/>
          </w:rPr>
          <w:fldChar w:fldCharType="end"/>
        </w:r>
        <w:r>
          <w:rPr/>
          <w:instrText> PAGEREF _Toc3885 \h </w:instrText>
        </w:r>
        <w:r>
          <w:rPr/>
          <w:fldChar w:fldCharType="separate"/>
        </w:r>
        <w:r>
          <w:rPr/>
          <w:t>22</w:t>
        </w:r>
        <w:r>
          <w:rPr/>
          <w:fldChar w:fldCharType="end"/>
        </w:r>
      </w:hyperlink>
    </w:p>
    <w:p>
      <w:pPr>
        <w:pStyle w:val="Tabledesmatiresniveau1"/>
        <w:tabs>
          <w:tab w:val="right" w:pos="8290" w:leader="dot"/>
          <w:tab w:val="right" w:pos="9637" w:leader="dot"/>
        </w:tabs>
        <w:rPr/>
      </w:pPr>
      <w:hyperlink w:anchor="_Toc3886" w:tgtFrame="#_Toc3886">
        <w:r>
          <w:rPr/>
          <w:t>Article 15 - PENALITES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_Toc3886 \h</w:instrText>
        </w:r>
        <w:r>
          <w:rPr>
            <w:webHidden/>
          </w:rPr>
          <w:fldChar w:fldCharType="separate"/>
        </w:r>
        <w:r>
          <w:rPr/>
          <w:fldChar w:fldCharType="begin"/>
        </w:r>
        <w:r>
          <w:rPr>
            <w:webHidden/>
          </w:rPr>
          <w:fldChar w:fldCharType="end"/>
        </w:r>
        <w:r>
          <w:rPr/>
          <w:instrText> PAGEREF _Toc3886 \h </w:instrText>
        </w:r>
        <w:r>
          <w:rPr/>
          <w:fldChar w:fldCharType="separate"/>
        </w:r>
        <w:r>
          <w:rPr/>
          <w:t>23</w:t>
        </w:r>
        <w:r>
          <w:rPr/>
          <w:fldChar w:fldCharType="end"/>
        </w:r>
      </w:hyperlink>
    </w:p>
    <w:p>
      <w:pPr>
        <w:pStyle w:val="Tabledesmatiresniveau2"/>
        <w:tabs>
          <w:tab w:val="clear" w:pos="706"/>
          <w:tab w:val="right" w:pos="8290" w:leader="dot"/>
        </w:tabs>
        <w:rPr/>
      </w:pPr>
      <w:hyperlink w:anchor="_Toc3887" w:tgtFrame="#_Toc3887">
        <w:r>
          <w:rPr/>
          <w:t>15.1 Pénalités de retard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_Toc3887 \h</w:instrText>
        </w:r>
        <w:r>
          <w:rPr>
            <w:webHidden/>
          </w:rPr>
          <w:fldChar w:fldCharType="separate"/>
        </w:r>
        <w:r>
          <w:rPr/>
          <w:fldChar w:fldCharType="begin"/>
        </w:r>
        <w:r>
          <w:rPr>
            <w:webHidden/>
          </w:rPr>
          <w:fldChar w:fldCharType="end"/>
        </w:r>
        <w:r>
          <w:rPr/>
          <w:instrText> PAGEREF _Toc3887 \h </w:instrText>
        </w:r>
        <w:r>
          <w:rPr/>
          <w:fldChar w:fldCharType="separate"/>
        </w:r>
        <w:r>
          <w:rPr/>
          <w:t>23</w:t>
        </w:r>
        <w:r>
          <w:rPr/>
          <w:fldChar w:fldCharType="end"/>
        </w:r>
      </w:hyperlink>
    </w:p>
    <w:p>
      <w:pPr>
        <w:pStyle w:val="Tabledesmatiresniveau2"/>
        <w:tabs>
          <w:tab w:val="clear" w:pos="706"/>
          <w:tab w:val="right" w:pos="8290" w:leader="dot"/>
        </w:tabs>
        <w:rPr/>
      </w:pPr>
      <w:hyperlink w:anchor="_Toc4545" w:tgtFrame="#_Toc4545">
        <w:r>
          <w:rPr/>
          <w:t>15.2 Pénalités pour non respect des obligations environnementales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_Toc4545 \h</w:instrText>
        </w:r>
        <w:r>
          <w:rPr>
            <w:webHidden/>
          </w:rPr>
          <w:fldChar w:fldCharType="separate"/>
        </w:r>
        <w:r>
          <w:rPr/>
          <w:fldChar w:fldCharType="begin"/>
        </w:r>
        <w:r>
          <w:rPr>
            <w:webHidden/>
          </w:rPr>
          <w:fldChar w:fldCharType="end"/>
        </w:r>
        <w:r>
          <w:rPr/>
          <w:instrText> PAGEREF _Toc4545 \h </w:instrText>
        </w:r>
        <w:r>
          <w:rPr/>
          <w:fldChar w:fldCharType="separate"/>
        </w:r>
        <w:r>
          <w:rPr/>
          <w:t>23</w:t>
        </w:r>
        <w:r>
          <w:rPr/>
          <w:fldChar w:fldCharType="end"/>
        </w:r>
      </w:hyperlink>
    </w:p>
    <w:p>
      <w:pPr>
        <w:pStyle w:val="Tabledesmatiresniveau2"/>
        <w:tabs>
          <w:tab w:val="clear" w:pos="706"/>
          <w:tab w:val="right" w:pos="8290" w:leader="dot"/>
        </w:tabs>
        <w:rPr/>
      </w:pPr>
      <w:hyperlink w:anchor="_Toc3888" w:tgtFrame="#_Toc3888">
        <w:r>
          <w:rPr/>
          <w:t>15.3 Pénalités pour non respect des dispositions du Code du Travail</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_Toc3888 \h</w:instrText>
        </w:r>
        <w:r>
          <w:rPr>
            <w:webHidden/>
          </w:rPr>
          <w:fldChar w:fldCharType="separate"/>
        </w:r>
        <w:r>
          <w:rPr/>
          <w:fldChar w:fldCharType="begin"/>
        </w:r>
        <w:r>
          <w:rPr>
            <w:webHidden/>
          </w:rPr>
          <w:fldChar w:fldCharType="end"/>
        </w:r>
        <w:r>
          <w:rPr/>
          <w:instrText> PAGEREF _Toc3888 \h </w:instrText>
        </w:r>
        <w:r>
          <w:rPr/>
          <w:fldChar w:fldCharType="separate"/>
        </w:r>
        <w:r>
          <w:rPr/>
          <w:t>23</w:t>
        </w:r>
        <w:r>
          <w:rPr/>
          <w:fldChar w:fldCharType="end"/>
        </w:r>
      </w:hyperlink>
    </w:p>
    <w:p>
      <w:pPr>
        <w:pStyle w:val="Tabledesmatiresniveau2"/>
        <w:tabs>
          <w:tab w:val="clear" w:pos="706"/>
          <w:tab w:val="right" w:pos="8290" w:leader="dot"/>
        </w:tabs>
        <w:rPr/>
      </w:pPr>
      <w:hyperlink w:anchor="_Toc3889" w:tgtFrame="#_Toc3889">
        <w:r>
          <w:rPr/>
          <w:t>15.4 Autres pénalités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_Toc3889 \h</w:instrText>
        </w:r>
        <w:r>
          <w:rPr>
            <w:webHidden/>
          </w:rPr>
          <w:fldChar w:fldCharType="separate"/>
        </w:r>
        <w:r>
          <w:rPr/>
          <w:fldChar w:fldCharType="begin"/>
        </w:r>
        <w:r>
          <w:rPr>
            <w:webHidden/>
          </w:rPr>
          <w:fldChar w:fldCharType="end"/>
        </w:r>
        <w:r>
          <w:rPr/>
          <w:instrText> PAGEREF _Toc3889 \h </w:instrText>
        </w:r>
        <w:r>
          <w:rPr/>
          <w:fldChar w:fldCharType="separate"/>
        </w:r>
        <w:r>
          <w:rPr/>
          <w:t>23</w:t>
        </w:r>
        <w:r>
          <w:rPr/>
          <w:fldChar w:fldCharType="end"/>
        </w:r>
      </w:hyperlink>
    </w:p>
    <w:p>
      <w:pPr>
        <w:pStyle w:val="Tabledesmatiresniveau1"/>
        <w:tabs>
          <w:tab w:val="right" w:pos="8290" w:leader="dot"/>
          <w:tab w:val="right" w:pos="9637" w:leader="dot"/>
        </w:tabs>
        <w:rPr/>
      </w:pPr>
      <w:hyperlink w:anchor="_Toc3890" w:tgtFrame="#_Toc3890">
        <w:r>
          <w:rPr/>
          <w:t>Article 16 - RESILIATION ET EXECUTION DES PRESTATIONS AUX FRAIS ET RISQUES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_Toc3890 \h</w:instrText>
        </w:r>
        <w:r>
          <w:rPr>
            <w:webHidden/>
          </w:rPr>
          <w:fldChar w:fldCharType="separate"/>
        </w:r>
        <w:r>
          <w:rPr/>
          <w:fldChar w:fldCharType="begin"/>
        </w:r>
        <w:r>
          <w:rPr>
            <w:webHidden/>
          </w:rPr>
          <w:fldChar w:fldCharType="end"/>
        </w:r>
        <w:r>
          <w:rPr/>
          <w:instrText> PAGEREF _Toc3890 \h </w:instrText>
        </w:r>
        <w:r>
          <w:rPr/>
          <w:fldChar w:fldCharType="separate"/>
        </w:r>
        <w:r>
          <w:rPr/>
          <w:t>23</w:t>
        </w:r>
        <w:r>
          <w:rPr/>
          <w:fldChar w:fldCharType="end"/>
        </w:r>
      </w:hyperlink>
    </w:p>
    <w:p>
      <w:pPr>
        <w:pStyle w:val="Tabledesmatiresniveau1"/>
        <w:tabs>
          <w:tab w:val="right" w:pos="8290" w:leader="dot"/>
          <w:tab w:val="right" w:pos="9637" w:leader="dot"/>
        </w:tabs>
        <w:rPr/>
      </w:pPr>
      <w:hyperlink w:anchor="_Toc3891" w:tgtFrame="#_Toc3891">
        <w:r>
          <w:rPr/>
          <w:t>Article 17 - CLAUSES DE GESTION DES DONNEES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_Toc3891 \h</w:instrText>
        </w:r>
        <w:r>
          <w:rPr>
            <w:webHidden/>
          </w:rPr>
          <w:fldChar w:fldCharType="separate"/>
        </w:r>
        <w:r>
          <w:rPr/>
          <w:fldChar w:fldCharType="begin"/>
        </w:r>
        <w:r>
          <w:rPr>
            <w:webHidden/>
          </w:rPr>
          <w:fldChar w:fldCharType="end"/>
        </w:r>
        <w:r>
          <w:rPr/>
          <w:instrText> PAGEREF _Toc3891 \h </w:instrText>
        </w:r>
        <w:r>
          <w:rPr/>
          <w:fldChar w:fldCharType="separate"/>
        </w:r>
        <w:r>
          <w:rPr/>
          <w:t>24</w:t>
        </w:r>
        <w:r>
          <w:rPr/>
          <w:fldChar w:fldCharType="end"/>
        </w:r>
      </w:hyperlink>
    </w:p>
    <w:p>
      <w:pPr>
        <w:pStyle w:val="Tabledesmatiresniveau2"/>
        <w:tabs>
          <w:tab w:val="clear" w:pos="706"/>
          <w:tab w:val="right" w:pos="8290" w:leader="dot"/>
        </w:tabs>
        <w:rPr/>
      </w:pPr>
      <w:hyperlink w:anchor="_Toc3892" w:tgtFrame="#_Toc3892">
        <w:r>
          <w:rPr/>
          <w:t>17.1 Les contraintes réglementaires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_Toc3892 \h</w:instrText>
        </w:r>
        <w:r>
          <w:rPr>
            <w:webHidden/>
          </w:rPr>
          <w:fldChar w:fldCharType="separate"/>
        </w:r>
        <w:r>
          <w:rPr/>
          <w:fldChar w:fldCharType="begin"/>
        </w:r>
        <w:r>
          <w:rPr>
            <w:webHidden/>
          </w:rPr>
          <w:fldChar w:fldCharType="end"/>
        </w:r>
        <w:r>
          <w:rPr/>
          <w:instrText> PAGEREF _Toc3892 \h </w:instrText>
        </w:r>
        <w:r>
          <w:rPr/>
          <w:fldChar w:fldCharType="separate"/>
        </w:r>
        <w:r>
          <w:rPr/>
          <w:t>24</w:t>
        </w:r>
        <w:r>
          <w:rPr/>
          <w:fldChar w:fldCharType="end"/>
        </w:r>
      </w:hyperlink>
    </w:p>
    <w:p>
      <w:pPr>
        <w:pStyle w:val="Tabledesmatiresniveau3"/>
        <w:tabs>
          <w:tab w:val="right" w:pos="8290" w:leader="dot"/>
          <w:tab w:val="right" w:pos="9241" w:leader="dot"/>
        </w:tabs>
        <w:rPr/>
      </w:pPr>
      <w:hyperlink w:anchor="_Toc3893" w:tgtFrame="#_Toc3893">
        <w:r>
          <w:rPr/>
          <w:t>17.1.1 Le RGS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_Toc3893 \h</w:instrText>
        </w:r>
        <w:r>
          <w:rPr>
            <w:webHidden/>
          </w:rPr>
          <w:fldChar w:fldCharType="separate"/>
        </w:r>
        <w:r>
          <w:rPr/>
          <w:fldChar w:fldCharType="begin"/>
        </w:r>
        <w:r>
          <w:rPr>
            <w:webHidden/>
          </w:rPr>
          <w:fldChar w:fldCharType="end"/>
        </w:r>
        <w:r>
          <w:rPr/>
          <w:instrText> PAGEREF _Toc3893 \h </w:instrText>
        </w:r>
        <w:r>
          <w:rPr/>
          <w:fldChar w:fldCharType="separate"/>
        </w:r>
        <w:r>
          <w:rPr/>
          <w:t>24</w:t>
        </w:r>
        <w:r>
          <w:rPr/>
          <w:fldChar w:fldCharType="end"/>
        </w:r>
      </w:hyperlink>
    </w:p>
    <w:p>
      <w:pPr>
        <w:pStyle w:val="Tabledesmatiresniveau3"/>
        <w:tabs>
          <w:tab w:val="right" w:pos="8290" w:leader="dot"/>
          <w:tab w:val="right" w:pos="9241" w:leader="dot"/>
        </w:tabs>
        <w:rPr/>
      </w:pPr>
      <w:hyperlink w:anchor="_Toc3894" w:tgtFrame="#_Toc3894">
        <w:r>
          <w:rPr/>
          <w:t>17.1.2 Le Règlement Général sur la Protection des Données (RGPD)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_Toc3894 \h</w:instrText>
        </w:r>
        <w:r>
          <w:rPr>
            <w:webHidden/>
          </w:rPr>
          <w:fldChar w:fldCharType="separate"/>
        </w:r>
        <w:r>
          <w:rPr/>
          <w:fldChar w:fldCharType="begin"/>
        </w:r>
        <w:r>
          <w:rPr>
            <w:webHidden/>
          </w:rPr>
          <w:fldChar w:fldCharType="end"/>
        </w:r>
        <w:r>
          <w:rPr/>
          <w:instrText> PAGEREF _Toc3894 \h </w:instrText>
        </w:r>
        <w:r>
          <w:rPr/>
          <w:fldChar w:fldCharType="separate"/>
        </w:r>
        <w:r>
          <w:rPr/>
          <w:t>24</w:t>
        </w:r>
        <w:r>
          <w:rPr/>
          <w:fldChar w:fldCharType="end"/>
        </w:r>
      </w:hyperlink>
    </w:p>
    <w:p>
      <w:pPr>
        <w:pStyle w:val="Tabledesmatiresniveau3"/>
        <w:tabs>
          <w:tab w:val="right" w:pos="8290" w:leader="dot"/>
          <w:tab w:val="right" w:pos="9241" w:leader="dot"/>
        </w:tabs>
        <w:rPr/>
      </w:pPr>
      <w:hyperlink w:anchor="_Toc3895" w:tgtFrame="#_Toc3895">
        <w:r>
          <w:rPr/>
          <w:t>17.1.3 Le Code du Patrimoine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_Toc3895 \h</w:instrText>
        </w:r>
        <w:r>
          <w:rPr>
            <w:webHidden/>
          </w:rPr>
          <w:fldChar w:fldCharType="separate"/>
        </w:r>
        <w:r>
          <w:rPr/>
          <w:fldChar w:fldCharType="begin"/>
        </w:r>
        <w:r>
          <w:rPr>
            <w:webHidden/>
          </w:rPr>
          <w:fldChar w:fldCharType="end"/>
        </w:r>
        <w:r>
          <w:rPr/>
          <w:instrText> PAGEREF _Toc3895 \h </w:instrText>
        </w:r>
        <w:r>
          <w:rPr/>
          <w:fldChar w:fldCharType="separate"/>
        </w:r>
        <w:r>
          <w:rPr/>
          <w:t>24</w:t>
        </w:r>
        <w:r>
          <w:rPr/>
          <w:fldChar w:fldCharType="end"/>
        </w:r>
      </w:hyperlink>
    </w:p>
    <w:p>
      <w:pPr>
        <w:pStyle w:val="Tabledesmatiresniveau2"/>
        <w:tabs>
          <w:tab w:val="clear" w:pos="706"/>
          <w:tab w:val="right" w:pos="8290" w:leader="dot"/>
        </w:tabs>
        <w:rPr/>
      </w:pPr>
      <w:hyperlink w:anchor="_Toc3896" w:tgtFrame="#_Toc3896">
        <w:r>
          <w:rPr/>
          <w:t>17.2 Les clauses générales de confidentialité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_Toc3896 \h</w:instrText>
        </w:r>
        <w:r>
          <w:rPr>
            <w:webHidden/>
          </w:rPr>
          <w:fldChar w:fldCharType="separate"/>
        </w:r>
        <w:r>
          <w:rPr/>
          <w:fldChar w:fldCharType="begin"/>
        </w:r>
        <w:r>
          <w:rPr>
            <w:webHidden/>
          </w:rPr>
          <w:fldChar w:fldCharType="end"/>
        </w:r>
        <w:r>
          <w:rPr/>
          <w:instrText> PAGEREF _Toc3896 \h </w:instrText>
        </w:r>
        <w:r>
          <w:rPr/>
          <w:fldChar w:fldCharType="separate"/>
        </w:r>
        <w:r>
          <w:rPr/>
          <w:t>24</w:t>
        </w:r>
        <w:r>
          <w:rPr/>
          <w:fldChar w:fldCharType="end"/>
        </w:r>
      </w:hyperlink>
    </w:p>
    <w:p>
      <w:pPr>
        <w:pStyle w:val="Tabledesmatiresniveau2"/>
        <w:tabs>
          <w:tab w:val="clear" w:pos="706"/>
          <w:tab w:val="right" w:pos="8290" w:leader="dot"/>
        </w:tabs>
        <w:rPr/>
      </w:pPr>
      <w:hyperlink w:anchor="_Toc3897" w:tgtFrame="#_Toc3897">
        <w:r>
          <w:rPr/>
          <w:t>17.3 Les contrôles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_Toc3897 \h</w:instrText>
        </w:r>
        <w:r>
          <w:rPr>
            <w:webHidden/>
          </w:rPr>
          <w:fldChar w:fldCharType="separate"/>
        </w:r>
        <w:r>
          <w:rPr/>
          <w:fldChar w:fldCharType="begin"/>
        </w:r>
        <w:r>
          <w:rPr>
            <w:webHidden/>
          </w:rPr>
          <w:fldChar w:fldCharType="end"/>
        </w:r>
        <w:r>
          <w:rPr/>
          <w:instrText> PAGEREF _Toc3897 \h </w:instrText>
        </w:r>
        <w:r>
          <w:rPr/>
          <w:fldChar w:fldCharType="separate"/>
        </w:r>
        <w:r>
          <w:rPr/>
          <w:t>25</w:t>
        </w:r>
        <w:r>
          <w:rPr/>
          <w:fldChar w:fldCharType="end"/>
        </w:r>
      </w:hyperlink>
    </w:p>
    <w:p>
      <w:pPr>
        <w:pStyle w:val="Tabledesmatiresniveau2"/>
        <w:tabs>
          <w:tab w:val="clear" w:pos="706"/>
          <w:tab w:val="right" w:pos="8290" w:leader="dot"/>
        </w:tabs>
        <w:rPr/>
      </w:pPr>
      <w:hyperlink w:anchor="_Toc3898" w:tgtFrame="#_Toc3898">
        <w:r>
          <w:rPr/>
          <w:t>17.4 Phase de réversibilité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_Toc3898 \h</w:instrText>
        </w:r>
        <w:r>
          <w:rPr>
            <w:webHidden/>
          </w:rPr>
          <w:fldChar w:fldCharType="separate"/>
        </w:r>
        <w:r>
          <w:rPr/>
          <w:fldChar w:fldCharType="begin"/>
        </w:r>
        <w:r>
          <w:rPr>
            <w:webHidden/>
          </w:rPr>
          <w:fldChar w:fldCharType="end"/>
        </w:r>
        <w:r>
          <w:rPr/>
          <w:instrText> PAGEREF _Toc3898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3899" w:tgtFrame="#_Toc3899">
        <w:r>
          <w:rPr/>
          <w:t>Article 18 - LOGICIEL E-ATTESTATIONS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_Toc3899 \h</w:instrText>
        </w:r>
        <w:r>
          <w:rPr>
            <w:webHidden/>
          </w:rPr>
          <w:fldChar w:fldCharType="separate"/>
        </w:r>
        <w:r>
          <w:rPr/>
          <w:fldChar w:fldCharType="begin"/>
        </w:r>
        <w:r>
          <w:rPr>
            <w:webHidden/>
          </w:rPr>
          <w:fldChar w:fldCharType="end"/>
        </w:r>
        <w:r>
          <w:rPr/>
          <w:instrText> PAGEREF _Toc3899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3900" w:tgtFrame="#_Toc3900">
        <w:r>
          <w:rPr/>
          <w:t>Article 19 - LOI APPLICABLE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_Toc3900 \h</w:instrText>
        </w:r>
        <w:r>
          <w:rPr>
            <w:webHidden/>
          </w:rPr>
          <w:fldChar w:fldCharType="separate"/>
        </w:r>
        <w:r>
          <w:rPr/>
          <w:fldChar w:fldCharType="begin"/>
        </w:r>
        <w:r>
          <w:rPr>
            <w:webHidden/>
          </w:rPr>
          <w:fldChar w:fldCharType="end"/>
        </w:r>
        <w:r>
          <w:rPr/>
          <w:instrText> PAGEREF _Toc3900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3901" w:tgtFrame="#_Toc3901">
        <w:r>
          <w:rPr/>
          <w:t>Article 20 - CONFORMITE AUX NORMES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_Toc3901 \h</w:instrText>
        </w:r>
        <w:r>
          <w:rPr>
            <w:webHidden/>
          </w:rPr>
          <w:fldChar w:fldCharType="separate"/>
        </w:r>
        <w:r>
          <w:rPr/>
          <w:fldChar w:fldCharType="begin"/>
        </w:r>
        <w:r>
          <w:rPr>
            <w:webHidden/>
          </w:rPr>
          <w:fldChar w:fldCharType="end"/>
        </w:r>
        <w:r>
          <w:rPr/>
          <w:instrText> PAGEREF _Toc3901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3902" w:tgtFrame="#_Toc3902">
        <w:r>
          <w:rPr/>
          <w:t>Article 21 - ASSURANCES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_Toc3902 \h</w:instrText>
        </w:r>
        <w:r>
          <w:rPr>
            <w:webHidden/>
          </w:rPr>
          <w:fldChar w:fldCharType="separate"/>
        </w:r>
        <w:r>
          <w:rPr/>
          <w:fldChar w:fldCharType="begin"/>
        </w:r>
        <w:r>
          <w:rPr>
            <w:webHidden/>
          </w:rPr>
          <w:fldChar w:fldCharType="end"/>
        </w:r>
        <w:r>
          <w:rPr/>
          <w:instrText> PAGEREF _Toc3902 \h </w:instrText>
        </w:r>
        <w:r>
          <w:rPr/>
          <w:fldChar w:fldCharType="separate"/>
        </w:r>
        <w:r>
          <w:rPr/>
          <w:t>26</w:t>
        </w:r>
        <w:r>
          <w:rPr/>
          <w:fldChar w:fldCharType="end"/>
        </w:r>
      </w:hyperlink>
    </w:p>
    <w:p>
      <w:pPr>
        <w:pStyle w:val="Tabledesmatiresniveau1"/>
        <w:tabs>
          <w:tab w:val="right" w:pos="8290" w:leader="dot"/>
          <w:tab w:val="right" w:pos="9637" w:leader="dot"/>
        </w:tabs>
        <w:rPr/>
      </w:pPr>
      <w:hyperlink w:anchor="_Toc3903" w:tgtFrame="#_Toc3903">
        <w:r>
          <w:rPr/>
          <w:t>Article 22 - DEROGATIONS AUX DOCUMENTS GENERAUX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_Toc3903 \h</w:instrText>
        </w:r>
        <w:r>
          <w:rPr>
            <w:webHidden/>
          </w:rPr>
          <w:fldChar w:fldCharType="separate"/>
        </w:r>
        <w:r>
          <w:rPr/>
          <w:fldChar w:fldCharType="begin"/>
        </w:r>
        <w:r>
          <w:rPr>
            <w:webHidden/>
          </w:rPr>
          <w:fldChar w:fldCharType="end"/>
        </w:r>
        <w:r>
          <w:rPr/>
          <w:instrText> PAGEREF _Toc3903 \h </w:instrText>
        </w:r>
        <w:r>
          <w:rPr/>
          <w:fldChar w:fldCharType="separate"/>
        </w:r>
        <w:r>
          <w:rPr/>
          <w:t>27</w:t>
        </w:r>
        <w:r>
          <w:rPr/>
          <w:fldChar w:fldCharType="end"/>
        </w:r>
      </w:hyperlink>
      <w:r>
        <w:br w:type="page"/>
      </w:r>
    </w:p>
    <w:p>
      <w:pPr>
        <w:pStyle w:val="Titre1"/>
        <w:numPr>
          <w:ilvl w:val="0"/>
          <w:numId w:val="2"/>
        </w:numPr>
        <w:rPr/>
      </w:pPr>
      <w:bookmarkStart w:id="1" w:name="_Toc3844"/>
      <w:r>
        <w:rPr/>
        <w:t>OBJET ET DUREE DU MARCHE</w:t>
      </w:r>
      <w:bookmarkEnd w:id="1"/>
    </w:p>
    <w:p>
      <w:pPr>
        <w:pStyle w:val="Titre2"/>
        <w:numPr>
          <w:ilvl w:val="1"/>
          <w:numId w:val="2"/>
        </w:numPr>
        <w:rPr/>
      </w:pPr>
      <w:bookmarkStart w:id="2" w:name="_Toc3845"/>
      <w:r>
        <w:rPr/>
        <w:t>Intitulé et Objet des prestations</w:t>
      </w:r>
      <w:bookmarkEnd w:id="2"/>
    </w:p>
    <w:p>
      <w:pPr>
        <w:pStyle w:val="Normal"/>
        <w:rPr/>
      </w:pPr>
      <w:r>
        <w:rPr>
          <w:rFonts w:eastAsia="arial" w:cs="arial" w:ascii="arial" w:hAnsi="arial"/>
          <w:b w:val="false"/>
          <w:i w:val="false"/>
          <w:color w:val="000000"/>
          <w:sz w:val="20"/>
          <w:u w:val="none"/>
          <w:shd w:fill="FFFFFF" w:val="clear"/>
        </w:rPr>
        <w:t>Intitulé de la consultation :</w:t>
      </w:r>
    </w:p>
    <w:p>
      <w:pPr>
        <w:pStyle w:val="Normal"/>
        <w:rPr/>
      </w:pPr>
      <w:r>
        <w:rPr>
          <w:rFonts w:eastAsia="arial" w:cs="arial" w:ascii="arial" w:hAnsi="arial"/>
          <w:b w:val="false"/>
          <w:i w:val="false"/>
          <w:color w:val="000000"/>
          <w:sz w:val="20"/>
          <w:u w:val="none"/>
          <w:shd w:fill="FFFFFF" w:val="clear"/>
        </w:rPr>
        <w:t>Organisation d'activités pédagogiques dans les établissements municipaux d'accueil de la petite enfance.</w:t>
      </w:r>
    </w:p>
    <w:p>
      <w:pPr>
        <w:pStyle w:val="Normal"/>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i w:val="false"/>
          <w:color w:val="000000"/>
          <w:sz w:val="20"/>
          <w:u w:val="none"/>
          <w:shd w:fill="FFFFFF" w:val="clear"/>
        </w:rPr>
        <w:t>La présente consultation a pour objet : Organisation d'activités pédagogiques dans les établissements municipaux d'accueil de la petite enfance</w:t>
      </w:r>
      <w:r>
        <w:rPr>
          <w:rFonts w:eastAsia="arial" w:cs="arial" w:ascii="arial" w:hAnsi="arial"/>
          <w:b w:val="false"/>
          <w:bCs w:val="false"/>
          <w:i w:val="false"/>
          <w:color w:val="000000"/>
          <w:sz w:val="20"/>
          <w:szCs w:val="20"/>
          <w:u w:val="none"/>
          <w:shd w:fill="FFFFFF" w:val="clear"/>
        </w:rPr>
        <w:t>.</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La Ville de Marseille souhaite que des activités pédagogiques soient réalisées dans les établissements municipaux d'accueil de la petite enfance en 2023.</w:t>
      </w:r>
    </w:p>
    <w:p>
      <w:pPr>
        <w:pStyle w:val="Normal"/>
        <w:spacing w:lineRule="atLeast" w:line="56" w:before="198" w:after="0"/>
        <w:ind w:left="0" w:right="0" w:hanging="0"/>
        <w:jc w:val="both"/>
        <w:rPr>
          <w:rFonts w:ascii="Arial" w:hAnsi="Arial" w:eastAsia="Arial" w:cs="Arial"/>
          <w:b/>
          <w:b/>
          <w:bCs/>
          <w:sz w:val="20"/>
          <w:szCs w:val="20"/>
          <w:u w:val="single"/>
        </w:rPr>
      </w:pPr>
      <w:r>
        <w:rPr>
          <w:rFonts w:eastAsia="Arial" w:cs="Arial"/>
          <w:b/>
          <w:bCs/>
          <w:color w:val="000000"/>
          <w:sz w:val="20"/>
          <w:u w:val="single"/>
          <w:shd w:fill="FFFFFF" w:val="clear"/>
        </w:rPr>
        <w:t>1.1.1 Définition des prestations</w:t>
      </w:r>
    </w:p>
    <w:p>
      <w:pPr>
        <w:pStyle w:val="Normal"/>
        <w:spacing w:lineRule="atLeast" w:line="56" w:before="198" w:after="0"/>
        <w:ind w:left="0" w:right="0" w:hanging="0"/>
        <w:jc w:val="both"/>
        <w:rPr>
          <w:rFonts w:ascii="Arial" w:hAnsi="Arial" w:eastAsia="Arial" w:cs="Arial"/>
          <w:color w:val="000000"/>
          <w:sz w:val="20"/>
          <w:szCs w:val="20"/>
          <w:highlight w:val="white"/>
        </w:rPr>
      </w:pPr>
      <w:r>
        <w:rPr>
          <w:rFonts w:eastAsia="Arial" w:cs="Arial"/>
          <w:color w:val="000000"/>
          <w:sz w:val="20"/>
          <w:highlight w:val="white"/>
          <w:shd w:fill="FFFFFF" w:val="clear"/>
        </w:rPr>
        <w:t>Ces prestations ont divisées en 14 lots :</w:t>
      </w:r>
    </w:p>
    <w:p>
      <w:pPr>
        <w:pStyle w:val="Normal"/>
        <w:spacing w:lineRule="atLeast" w:line="56" w:before="198" w:after="0"/>
        <w:ind w:left="0" w:right="0" w:hanging="0"/>
        <w:jc w:val="both"/>
        <w:rPr>
          <w:rFonts w:ascii="Arial" w:hAnsi="Arial" w:eastAsia="Arial" w:cs="Arial"/>
          <w:sz w:val="20"/>
          <w:szCs w:val="20"/>
        </w:rPr>
      </w:pPr>
      <w:r>
        <w:rPr>
          <w:shd w:fill="FFFFFF" w:val="clear"/>
        </w:rPr>
        <w:br/>
      </w:r>
      <w:r>
        <w:rPr>
          <w:rFonts w:eastAsia="Arial" w:cs="Arial"/>
          <w:b/>
          <w:color w:val="000000"/>
          <w:sz w:val="20"/>
          <w:highlight w:val="white"/>
          <w:shd w:fill="FFFFFF" w:val="clear"/>
        </w:rPr>
        <w:t>Lot 1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psychomotricité dans 4 établissements des 1 et 5ème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Belsunce, 61, rue Longue des Capucins 13001 (85 places),</w:t>
      </w:r>
    </w:p>
    <w:p>
      <w:pPr>
        <w:pStyle w:val="Normal"/>
        <w:spacing w:lineRule="auto" w:line="240" w:before="0" w:after="0"/>
        <w:ind w:left="0" w:right="0" w:hanging="0"/>
        <w:jc w:val="both"/>
        <w:rPr/>
      </w:pPr>
      <w:r>
        <w:rPr>
          <w:rFonts w:eastAsia="Arial" w:cs="Arial"/>
          <w:color w:val="000000"/>
          <w:sz w:val="20"/>
          <w:highlight w:val="white"/>
          <w:shd w:fill="FFFFFF" w:val="clear"/>
        </w:rPr>
        <w:t>- Mission de France, 11 rue Mission de France 13001 (50 places),</w:t>
      </w:r>
    </w:p>
    <w:p>
      <w:pPr>
        <w:pStyle w:val="Normal"/>
        <w:spacing w:lineRule="auto" w:line="240" w:before="0" w:after="0"/>
        <w:ind w:left="0" w:right="0" w:hanging="0"/>
        <w:jc w:val="both"/>
        <w:rPr/>
      </w:pPr>
      <w:r>
        <w:rPr>
          <w:rFonts w:eastAsia="Arial" w:cs="Arial"/>
          <w:color w:val="000000"/>
          <w:sz w:val="20"/>
          <w:highlight w:val="white"/>
          <w:shd w:fill="FFFFFF" w:val="clear"/>
        </w:rPr>
        <w:t>- Berard, 22 rue Bérard 13004 (50 places),</w:t>
      </w:r>
    </w:p>
    <w:p>
      <w:pPr>
        <w:pStyle w:val="Normal"/>
        <w:spacing w:lineRule="auto" w:line="240" w:before="0" w:after="0"/>
        <w:ind w:left="0" w:right="0" w:hanging="0"/>
        <w:jc w:val="both"/>
        <w:rPr/>
      </w:pPr>
      <w:r>
        <w:rPr>
          <w:rFonts w:eastAsia="Arial" w:cs="Arial"/>
          <w:color w:val="000000"/>
          <w:sz w:val="20"/>
          <w:highlight w:val="white"/>
          <w:shd w:fill="FFFFFF" w:val="clear"/>
        </w:rPr>
        <w:t>- Blancarde, 135 chemin St Jean du désert 13005 (35 places).</w:t>
      </w:r>
    </w:p>
    <w:p>
      <w:pPr>
        <w:pStyle w:val="Normal"/>
        <w:spacing w:lineRule="atLeast" w:line="56" w:before="198" w:after="0"/>
        <w:ind w:left="0" w:right="0" w:hanging="0"/>
        <w:jc w:val="both"/>
        <w:rPr>
          <w:rFonts w:ascii="Arial" w:hAnsi="Arial" w:eastAsia="Arial" w:cs="Arial"/>
          <w:color w:val="000000"/>
          <w:sz w:val="20"/>
          <w:szCs w:val="20"/>
          <w:highlight w:val="white"/>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rFonts w:ascii="Arial" w:hAnsi="Arial" w:eastAsia="Arial" w:cs="Arial"/>
          <w:color w:val="000000"/>
          <w:sz w:val="20"/>
          <w:szCs w:val="20"/>
          <w:highlight w:val="white"/>
        </w:rPr>
      </w:pPr>
      <w:r>
        <w:rPr>
          <w:rFonts w:eastAsia="Arial" w:cs="Arial"/>
          <w:color w:val="000000"/>
          <w:sz w:val="20"/>
          <w:shd w:fill="FFFFFF" w:val="clear"/>
        </w:rPr>
        <w:t>-</w:t>
      </w:r>
      <w:r>
        <w:rPr>
          <w:rFonts w:eastAsia="Arial" w:cs="Arial"/>
          <w:color w:val="000000"/>
          <w:sz w:val="20"/>
          <w:highlight w:val="white"/>
          <w:shd w:fill="FFFFFF" w:val="clear"/>
        </w:rPr>
        <w:t xml:space="preserve"> observer avec attention les enfants dans leurs jeux et leurs interactions,</w:t>
      </w:r>
    </w:p>
    <w:p>
      <w:pPr>
        <w:pStyle w:val="Normal"/>
        <w:spacing w:lineRule="atLeast" w:line="56" w:before="0" w:after="0"/>
        <w:ind w:left="0" w:right="0" w:hanging="0"/>
        <w:jc w:val="both"/>
        <w:rPr>
          <w:rFonts w:ascii="Arial" w:hAnsi="Arial" w:eastAsia="Arial" w:cs="Arial"/>
          <w:color w:val="000000"/>
          <w:sz w:val="20"/>
          <w:szCs w:val="20"/>
          <w:highlight w:val="white"/>
        </w:rPr>
      </w:pPr>
      <w:r>
        <w:rPr>
          <w:rFonts w:eastAsia="Arial" w:cs="Arial"/>
          <w:color w:val="000000"/>
          <w:sz w:val="20"/>
          <w:shd w:fill="FFFFFF" w:val="clear"/>
        </w:rPr>
        <w:t>-</w:t>
      </w:r>
      <w:r>
        <w:rPr>
          <w:rFonts w:eastAsia="Arial" w:cs="Arial"/>
          <w:color w:val="000000"/>
          <w:sz w:val="20"/>
          <w:highlight w:val="white"/>
          <w:shd w:fill="FFFFFF" w:val="clear"/>
        </w:rPr>
        <w:t>aménager l'espace de façon à favoriser les découvertes de leur corps ou de leur environnement,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-prévenir les troubles du développement,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-faire des bilans pour des enfants en difficultés,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-faire des propositions d’exercice pour favoriser le développement des enfants en fonction de leur âge,</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-prévenir la directrice de la crèche, lorsque des difficultés sont repérés pour un enfant,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-donner des pistes de travail avec les équipes d’accompagnement de l’enfant,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-participer à l’inclusion d’enfants différents,</w:t>
      </w:r>
    </w:p>
    <w:p>
      <w:pPr>
        <w:pStyle w:val="Normal"/>
        <w:spacing w:lineRule="atLeast" w:line="56" w:before="0" w:after="0"/>
        <w:ind w:left="0" w:right="0" w:hanging="0"/>
        <w:jc w:val="both"/>
        <w:rPr>
          <w:rFonts w:ascii="Arial" w:hAnsi="Arial" w:eastAsia="Arial" w:cs="Arial"/>
          <w:color w:val="000000"/>
          <w:sz w:val="20"/>
          <w:szCs w:val="20"/>
          <w:highlight w:val="white"/>
        </w:rPr>
      </w:pPr>
      <w:r>
        <w:rPr>
          <w:rFonts w:eastAsia="Arial" w:cs="Arial"/>
          <w:color w:val="000000"/>
          <w:sz w:val="20"/>
          <w:shd w:fill="FFFFFF" w:val="clear"/>
        </w:rPr>
        <w:t>-faire un compte rendu de ses observations.</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e dix à douze enfants.</w:t>
      </w:r>
    </w:p>
    <w:p>
      <w:pPr>
        <w:pStyle w:val="Normal"/>
        <w:spacing w:lineRule="atLeast" w:line="56" w:before="198" w:after="0"/>
        <w:ind w:left="0" w:right="0" w:hanging="0"/>
        <w:jc w:val="both"/>
        <w:rPr/>
      </w:pPr>
      <w:r>
        <w:rPr>
          <w:rFonts w:eastAsia="Arial" w:cs="Arial"/>
          <w:color w:val="000000"/>
          <w:sz w:val="20"/>
          <w:highlight w:val="white"/>
          <w:shd w:fill="FFFFFF" w:val="clear"/>
        </w:rPr>
        <w:t>L’intervenant(e)aura un diplômé d’état de  psychomotricien(ne) (DEPS) ou équivalent.</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6" w:before="198"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2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psychomotricité dans 4 établissements des 4 et 6ème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Cinq Avenues, Impasse Fissiaux 13004 (42 places),</w:t>
      </w:r>
    </w:p>
    <w:p>
      <w:pPr>
        <w:pStyle w:val="Normal"/>
        <w:spacing w:lineRule="auto" w:line="240" w:before="0" w:after="0"/>
        <w:ind w:left="0" w:right="0" w:hanging="0"/>
        <w:jc w:val="both"/>
        <w:rPr/>
      </w:pPr>
      <w:r>
        <w:rPr>
          <w:rFonts w:eastAsia="Arial" w:cs="Arial"/>
          <w:color w:val="000000"/>
          <w:sz w:val="20"/>
          <w:highlight w:val="white"/>
          <w:shd w:fill="FFFFFF" w:val="clear"/>
        </w:rPr>
        <w:t>- Lieutaud, 66, cours Lieutaud 13006 (34 places),</w:t>
      </w:r>
    </w:p>
    <w:p>
      <w:pPr>
        <w:pStyle w:val="Normal"/>
        <w:spacing w:lineRule="auto" w:line="240" w:before="0" w:after="0"/>
        <w:ind w:left="0" w:right="0" w:hanging="0"/>
        <w:jc w:val="both"/>
        <w:rPr/>
      </w:pPr>
      <w:r>
        <w:rPr>
          <w:rFonts w:eastAsia="Arial" w:cs="Arial"/>
          <w:color w:val="000000"/>
          <w:sz w:val="20"/>
          <w:highlight w:val="white"/>
          <w:shd w:fill="FFFFFF" w:val="clear"/>
        </w:rPr>
        <w:t>- Vauban, 62, rue de la Martinique 13006 (55 places),</w:t>
      </w:r>
    </w:p>
    <w:p>
      <w:pPr>
        <w:pStyle w:val="Normal"/>
        <w:spacing w:lineRule="auto" w:line="240" w:before="0" w:after="0"/>
        <w:ind w:left="0" w:right="0" w:hanging="0"/>
        <w:jc w:val="both"/>
        <w:rPr/>
      </w:pPr>
      <w:r>
        <w:rPr>
          <w:rFonts w:eastAsia="Arial" w:cs="Arial"/>
          <w:color w:val="000000"/>
          <w:sz w:val="20"/>
          <w:highlight w:val="white"/>
          <w:shd w:fill="FFFFFF" w:val="clear"/>
        </w:rPr>
        <w:t>- Pharo, 17 rue des Catalans 13007 (60 places).</w:t>
      </w:r>
    </w:p>
    <w:p>
      <w:pPr>
        <w:pStyle w:val="Normal"/>
        <w:spacing w:lineRule="atLeast" w:line="56" w:before="198" w:after="0"/>
        <w:ind w:left="0" w:right="0" w:hanging="0"/>
        <w:jc w:val="both"/>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pPr>
      <w:r>
        <w:rPr>
          <w:rFonts w:eastAsia="Arial" w:cs="Arial"/>
          <w:color w:val="000000"/>
          <w:sz w:val="20"/>
          <w:shd w:fill="FFFFFF" w:val="clear"/>
        </w:rPr>
        <w:t>-</w:t>
      </w:r>
      <w:r>
        <w:rPr>
          <w:rFonts w:eastAsia="Arial" w:cs="Arial"/>
          <w:color w:val="000000"/>
          <w:sz w:val="20"/>
          <w:highlight w:val="white"/>
          <w:shd w:fill="FFFFFF" w:val="clear"/>
        </w:rPr>
        <w:t xml:space="preserve"> observer avec attention les enfants dans leurs jeux et leurs interactions,</w:t>
      </w:r>
    </w:p>
    <w:p>
      <w:pPr>
        <w:pStyle w:val="Normal"/>
        <w:spacing w:lineRule="atLeast" w:line="56" w:before="0" w:after="0"/>
        <w:ind w:left="0" w:right="0" w:hanging="0"/>
        <w:jc w:val="both"/>
        <w:rPr/>
      </w:pPr>
      <w:r>
        <w:rPr>
          <w:rFonts w:eastAsia="Arial" w:cs="Arial"/>
          <w:color w:val="000000"/>
          <w:sz w:val="20"/>
          <w:highlight w:val="white"/>
          <w:shd w:fill="FFFFFF" w:val="clear"/>
        </w:rPr>
        <w:t>- aménager l'espace de façon à favoriser les découvertes de leur corps ou de leur environnement,</w:t>
      </w:r>
    </w:p>
    <w:p>
      <w:pPr>
        <w:pStyle w:val="Normal"/>
        <w:spacing w:lineRule="atLeast" w:line="56" w:before="0" w:after="0"/>
        <w:ind w:left="0" w:right="0" w:hanging="0"/>
        <w:jc w:val="both"/>
        <w:rPr/>
      </w:pPr>
      <w:r>
        <w:rPr>
          <w:rFonts w:eastAsia="Arial" w:cs="Arial"/>
          <w:color w:val="000000"/>
          <w:sz w:val="20"/>
          <w:shd w:fill="FFFFFF" w:val="clear"/>
        </w:rPr>
        <w:t>- prévenir les troubles du développement,</w:t>
      </w:r>
    </w:p>
    <w:p>
      <w:pPr>
        <w:pStyle w:val="Normal"/>
        <w:spacing w:lineRule="atLeast" w:line="56" w:before="0" w:after="0"/>
        <w:ind w:left="0" w:right="0" w:hanging="0"/>
        <w:jc w:val="both"/>
        <w:rPr/>
      </w:pPr>
      <w:r>
        <w:rPr>
          <w:rFonts w:eastAsia="Arial" w:cs="Arial"/>
          <w:color w:val="000000"/>
          <w:sz w:val="20"/>
          <w:shd w:fill="FFFFFF" w:val="clear"/>
        </w:rPr>
        <w:t>- faire des bilans pour des enfants en difficultés,</w:t>
      </w:r>
    </w:p>
    <w:p>
      <w:pPr>
        <w:pStyle w:val="Normal"/>
        <w:spacing w:lineRule="atLeast" w:line="56" w:before="0" w:after="0"/>
        <w:ind w:left="0" w:right="0" w:hanging="0"/>
        <w:jc w:val="both"/>
        <w:rPr/>
      </w:pPr>
      <w:r>
        <w:rPr>
          <w:rFonts w:eastAsia="Arial" w:cs="Arial"/>
          <w:color w:val="000000"/>
          <w:sz w:val="20"/>
          <w:shd w:fill="FFFFFF" w:val="clear"/>
        </w:rPr>
        <w:t>- faire des propositions d’exercice pour favoriser le développement des enfants en fonction de leur âge,</w:t>
      </w:r>
    </w:p>
    <w:p>
      <w:pPr>
        <w:pStyle w:val="Normal"/>
        <w:spacing w:lineRule="atLeast" w:line="56" w:before="0" w:after="0"/>
        <w:ind w:left="0" w:right="0" w:hanging="0"/>
        <w:jc w:val="both"/>
        <w:rPr/>
      </w:pPr>
      <w:r>
        <w:rPr>
          <w:rFonts w:eastAsia="Arial" w:cs="Arial"/>
          <w:color w:val="000000"/>
          <w:sz w:val="20"/>
          <w:shd w:fill="FFFFFF" w:val="clear"/>
        </w:rPr>
        <w:t>- prévenir la directrice de la crèche, lorsque des difficultés sont repérés pour un enfant,</w:t>
      </w:r>
    </w:p>
    <w:p>
      <w:pPr>
        <w:pStyle w:val="Normal"/>
        <w:spacing w:lineRule="atLeast" w:line="56" w:before="0" w:after="0"/>
        <w:ind w:left="0" w:right="0" w:hanging="0"/>
        <w:jc w:val="both"/>
        <w:rPr/>
      </w:pPr>
      <w:r>
        <w:rPr>
          <w:rFonts w:eastAsia="Arial" w:cs="Arial"/>
          <w:color w:val="000000"/>
          <w:sz w:val="20"/>
          <w:shd w:fill="FFFFFF" w:val="clear"/>
        </w:rPr>
        <w:t>- donner des pistes de travail avec les équipes d’accompagnement de l’enfant,</w:t>
      </w:r>
    </w:p>
    <w:p>
      <w:pPr>
        <w:pStyle w:val="Normal"/>
        <w:spacing w:lineRule="atLeast" w:line="56" w:before="0" w:after="0"/>
        <w:ind w:left="0" w:right="0" w:hanging="0"/>
        <w:jc w:val="both"/>
        <w:rPr/>
      </w:pPr>
      <w:r>
        <w:rPr>
          <w:rFonts w:eastAsia="Arial" w:cs="Arial"/>
          <w:color w:val="000000"/>
          <w:sz w:val="20"/>
          <w:shd w:fill="FFFFFF" w:val="clear"/>
        </w:rPr>
        <w:t>- participer à l’inclusion d’enfants différents,</w:t>
      </w:r>
    </w:p>
    <w:p>
      <w:pPr>
        <w:pStyle w:val="Normal"/>
        <w:spacing w:lineRule="atLeast" w:line="56" w:before="0" w:after="0"/>
        <w:ind w:left="0" w:right="0" w:hanging="0"/>
        <w:jc w:val="both"/>
        <w:rPr/>
      </w:pPr>
      <w:r>
        <w:rPr>
          <w:rFonts w:eastAsia="Arial" w:cs="Arial"/>
          <w:color w:val="000000"/>
          <w:sz w:val="20"/>
          <w:shd w:fill="FFFFFF" w:val="clear"/>
        </w:rPr>
        <w:t>- faire un compte rendu de ses observations.</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e dix à douze enfants.</w:t>
      </w:r>
    </w:p>
    <w:p>
      <w:pPr>
        <w:pStyle w:val="Normal"/>
        <w:spacing w:lineRule="atLeast" w:line="56" w:before="198" w:after="0"/>
        <w:ind w:left="0" w:right="0" w:hanging="0"/>
        <w:jc w:val="both"/>
        <w:rPr/>
      </w:pPr>
      <w:r>
        <w:rPr>
          <w:rFonts w:eastAsia="Arial" w:cs="Arial"/>
          <w:color w:val="000000"/>
          <w:sz w:val="20"/>
          <w:highlight w:val="white"/>
          <w:shd w:fill="FFFFFF" w:val="clear"/>
        </w:rPr>
        <w:t>L’intervenant(e)aura un diplômé d’état de  psychomotricien(ne) (DEPS) ou équivalent.</w:t>
      </w:r>
    </w:p>
    <w:p>
      <w:pPr>
        <w:pStyle w:val="Normal"/>
        <w:spacing w:lineRule="atLeast" w:line="56" w:before="198" w:after="0"/>
        <w:ind w:left="0" w:right="0" w:hanging="0"/>
        <w:jc w:val="both"/>
        <w:rPr>
          <w:rFonts w:ascii="Arial" w:hAnsi="Arial" w:eastAsia="Arial" w:cs="Arial"/>
          <w:color w:val="000000"/>
          <w:szCs w:val="20"/>
          <w:highlight w:val="white"/>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rFonts w:eastAsia="Arial" w:cs="Arial"/>
          <w:color w:val="000000"/>
          <w:sz w:val="20"/>
          <w:highlight w:val="white"/>
          <w:shd w:fill="FFFFFF" w:val="clear"/>
        </w:rPr>
        <w:br/>
        <w:t xml:space="preserve"> .</w:t>
      </w:r>
      <w:r>
        <w:rPr>
          <w:rFonts w:eastAsia="Arial" w:cs="Arial"/>
          <w:b/>
          <w:color w:val="000000"/>
          <w:sz w:val="20"/>
          <w:highlight w:val="white"/>
          <w:shd w:fill="FFFFFF" w:val="clear"/>
        </w:rPr>
        <w:t>Lot 3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psychomotricité dans 5 établissements des 8, 9 et 10ème arrondissements.</w:t>
      </w:r>
    </w:p>
    <w:p>
      <w:pPr>
        <w:pStyle w:val="Normal"/>
        <w:spacing w:lineRule="atLeast" w:line="57" w:before="200"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shd w:fill="FFFFFF" w:val="clear"/>
        </w:rPr>
        <w:t xml:space="preserve">- </w:t>
      </w:r>
      <w:r>
        <w:rPr>
          <w:rFonts w:eastAsia="Arial" w:cs="Arial"/>
          <w:color w:val="000000"/>
          <w:sz w:val="20"/>
          <w:highlight w:val="white"/>
          <w:shd w:fill="FFFFFF" w:val="clear"/>
        </w:rPr>
        <w:t>St Giniez, 4 bd Barral Prolongé 13008 (50 places),</w:t>
      </w:r>
    </w:p>
    <w:p>
      <w:pPr>
        <w:pStyle w:val="Normal"/>
        <w:spacing w:lineRule="auto" w:line="240" w:before="0" w:after="0"/>
        <w:ind w:left="0" w:right="0" w:hanging="0"/>
        <w:jc w:val="both"/>
        <w:rPr/>
      </w:pPr>
      <w:r>
        <w:rPr>
          <w:rFonts w:eastAsia="Arial" w:cs="Arial"/>
          <w:color w:val="000000"/>
          <w:sz w:val="20"/>
          <w:highlight w:val="white"/>
          <w:shd w:fill="FFFFFF" w:val="clear"/>
        </w:rPr>
        <w:t>- Roy d'Espagne, Allée Yvon Morandat 13008 (30 places),</w:t>
      </w:r>
    </w:p>
    <w:p>
      <w:pPr>
        <w:pStyle w:val="Normal"/>
        <w:spacing w:lineRule="auto" w:line="240" w:before="0" w:after="0"/>
        <w:ind w:left="0" w:right="0" w:hanging="0"/>
        <w:jc w:val="both"/>
        <w:rPr/>
      </w:pPr>
      <w:r>
        <w:rPr>
          <w:rFonts w:eastAsia="Arial" w:cs="Arial"/>
          <w:color w:val="000000"/>
          <w:sz w:val="20"/>
          <w:highlight w:val="white"/>
          <w:shd w:fill="FFFFFF" w:val="clear"/>
        </w:rPr>
        <w:t>- Beauvallon, 33 traverse Rabat Les Baumettes 13008 (50 places),</w:t>
      </w:r>
    </w:p>
    <w:p>
      <w:pPr>
        <w:pStyle w:val="Normal"/>
        <w:spacing w:lineRule="auto" w:line="240" w:before="0" w:after="0"/>
        <w:ind w:left="0" w:right="0" w:hanging="0"/>
        <w:jc w:val="both"/>
        <w:rPr/>
      </w:pPr>
      <w:r>
        <w:rPr>
          <w:rFonts w:eastAsia="Arial" w:cs="Arial"/>
          <w:color w:val="000000"/>
          <w:sz w:val="20"/>
          <w:highlight w:val="white"/>
          <w:shd w:fill="FFFFFF" w:val="clear"/>
        </w:rPr>
        <w:t>- Redon, 83 bd du Redon La Rouvière 13009 (60 places),</w:t>
      </w:r>
    </w:p>
    <w:p>
      <w:pPr>
        <w:pStyle w:val="Normal"/>
        <w:spacing w:lineRule="auto" w:line="240" w:before="0" w:after="0"/>
        <w:ind w:left="0" w:right="0" w:hanging="0"/>
        <w:jc w:val="both"/>
        <w:rPr/>
      </w:pPr>
      <w:r>
        <w:rPr>
          <w:rFonts w:eastAsia="Arial" w:cs="Arial"/>
          <w:color w:val="000000"/>
          <w:sz w:val="20"/>
          <w:highlight w:val="white"/>
          <w:shd w:fill="FFFFFF" w:val="clear"/>
        </w:rPr>
        <w:t>- Barniere, 15 A bd de la barnière 13010 (30 places).</w:t>
      </w:r>
    </w:p>
    <w:p>
      <w:pPr>
        <w:pStyle w:val="Normal"/>
        <w:spacing w:lineRule="atLeast" w:line="56" w:before="198" w:after="0"/>
        <w:ind w:left="0" w:right="0" w:hanging="0"/>
        <w:jc w:val="both"/>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pPr>
      <w:r>
        <w:rPr>
          <w:rFonts w:eastAsia="Arial" w:cs="Arial"/>
          <w:color w:val="000000"/>
          <w:sz w:val="20"/>
          <w:shd w:fill="FFFFFF" w:val="clear"/>
        </w:rPr>
        <w:t>-</w:t>
      </w:r>
      <w:r>
        <w:rPr>
          <w:rFonts w:eastAsia="Arial" w:cs="Arial"/>
          <w:color w:val="000000"/>
          <w:sz w:val="20"/>
          <w:highlight w:val="white"/>
          <w:shd w:fill="FFFFFF" w:val="clear"/>
        </w:rPr>
        <w:t xml:space="preserve"> observer avec attention les enfants dans leurs jeux et leurs interactions,</w:t>
      </w:r>
    </w:p>
    <w:p>
      <w:pPr>
        <w:pStyle w:val="Normal"/>
        <w:spacing w:lineRule="atLeast" w:line="56" w:before="0" w:after="0"/>
        <w:ind w:left="0" w:right="0" w:hanging="0"/>
        <w:jc w:val="both"/>
        <w:rPr/>
      </w:pPr>
      <w:r>
        <w:rPr>
          <w:rFonts w:eastAsia="Arial" w:cs="Arial"/>
          <w:color w:val="000000"/>
          <w:sz w:val="20"/>
          <w:shd w:fill="FFFFFF" w:val="clear"/>
        </w:rPr>
        <w:t xml:space="preserve">- </w:t>
      </w:r>
      <w:r>
        <w:rPr>
          <w:rFonts w:eastAsia="Arial" w:cs="Arial"/>
          <w:color w:val="000000"/>
          <w:sz w:val="20"/>
          <w:highlight w:val="white"/>
          <w:shd w:fill="FFFFFF" w:val="clear"/>
        </w:rPr>
        <w:t>aménager l'espace de façon à favoriser les découvertes de leur corps ou de leur environnement,</w:t>
      </w:r>
    </w:p>
    <w:p>
      <w:pPr>
        <w:pStyle w:val="Normal"/>
        <w:spacing w:lineRule="atLeast" w:line="56" w:before="0" w:after="0"/>
        <w:ind w:left="0" w:right="0" w:hanging="0"/>
        <w:jc w:val="both"/>
        <w:rPr/>
      </w:pPr>
      <w:r>
        <w:rPr>
          <w:rFonts w:eastAsia="Arial" w:cs="Arial"/>
          <w:color w:val="000000"/>
          <w:sz w:val="20"/>
          <w:shd w:fill="FFFFFF" w:val="clear"/>
        </w:rPr>
        <w:t>- prévenir les troubles du développement,</w:t>
      </w:r>
    </w:p>
    <w:p>
      <w:pPr>
        <w:pStyle w:val="Normal"/>
        <w:spacing w:lineRule="atLeast" w:line="56" w:before="0" w:after="0"/>
        <w:ind w:left="0" w:right="0" w:hanging="0"/>
        <w:jc w:val="both"/>
        <w:rPr/>
      </w:pPr>
      <w:r>
        <w:rPr>
          <w:rFonts w:eastAsia="Arial" w:cs="Arial"/>
          <w:color w:val="000000"/>
          <w:sz w:val="20"/>
          <w:shd w:fill="FFFFFF" w:val="clear"/>
        </w:rPr>
        <w:t>- faire des bilans pour des enfants en difficultés,</w:t>
      </w:r>
    </w:p>
    <w:p>
      <w:pPr>
        <w:pStyle w:val="Normal"/>
        <w:spacing w:lineRule="atLeast" w:line="56" w:before="0" w:after="0"/>
        <w:ind w:left="0" w:right="0" w:hanging="0"/>
        <w:jc w:val="both"/>
        <w:rPr/>
      </w:pPr>
      <w:r>
        <w:rPr>
          <w:rFonts w:eastAsia="Arial" w:cs="Arial"/>
          <w:color w:val="000000"/>
          <w:sz w:val="20"/>
          <w:shd w:fill="FFFFFF" w:val="clear"/>
        </w:rPr>
        <w:t>- faire des propositions d’exercice pour favoriser le développement des enfants en fonction de leur âge,</w:t>
      </w:r>
    </w:p>
    <w:p>
      <w:pPr>
        <w:pStyle w:val="Normal"/>
        <w:spacing w:lineRule="atLeast" w:line="56" w:before="0" w:after="0"/>
        <w:ind w:left="0" w:right="0" w:hanging="0"/>
        <w:jc w:val="both"/>
        <w:rPr/>
      </w:pPr>
      <w:r>
        <w:rPr>
          <w:rFonts w:eastAsia="Arial" w:cs="Arial"/>
          <w:color w:val="000000"/>
          <w:sz w:val="20"/>
          <w:shd w:fill="FFFFFF" w:val="clear"/>
        </w:rPr>
        <w:t>- prévenir la directrice de la crèche, lorsque des difficultés sont repérés pour un enfant,</w:t>
      </w:r>
    </w:p>
    <w:p>
      <w:pPr>
        <w:pStyle w:val="Normal"/>
        <w:spacing w:lineRule="atLeast" w:line="56" w:before="0" w:after="0"/>
        <w:ind w:left="0" w:right="0" w:hanging="0"/>
        <w:jc w:val="both"/>
        <w:rPr/>
      </w:pPr>
      <w:r>
        <w:rPr>
          <w:rFonts w:eastAsia="Arial" w:cs="Arial"/>
          <w:color w:val="000000"/>
          <w:sz w:val="20"/>
          <w:shd w:fill="FFFFFF" w:val="clear"/>
        </w:rPr>
        <w:t>- donner des pistes de travail avec les équipes d’accompagnement de l’enfant,</w:t>
      </w:r>
    </w:p>
    <w:p>
      <w:pPr>
        <w:pStyle w:val="Normal"/>
        <w:spacing w:lineRule="atLeast" w:line="56" w:before="0" w:after="0"/>
        <w:ind w:left="0" w:right="0" w:hanging="0"/>
        <w:jc w:val="both"/>
        <w:rPr/>
      </w:pPr>
      <w:r>
        <w:rPr>
          <w:rFonts w:eastAsia="Arial" w:cs="Arial"/>
          <w:color w:val="000000"/>
          <w:sz w:val="20"/>
          <w:shd w:fill="FFFFFF" w:val="clear"/>
        </w:rPr>
        <w:t>- participer à l’inclusion d’enfants différents,</w:t>
      </w:r>
    </w:p>
    <w:p>
      <w:pPr>
        <w:pStyle w:val="Normal"/>
        <w:spacing w:lineRule="atLeast" w:line="56" w:before="0" w:after="0"/>
        <w:ind w:left="0" w:right="0" w:hanging="0"/>
        <w:jc w:val="both"/>
        <w:rPr/>
      </w:pPr>
      <w:r>
        <w:rPr>
          <w:rFonts w:eastAsia="Arial" w:cs="Arial"/>
          <w:color w:val="000000"/>
          <w:sz w:val="20"/>
          <w:shd w:fill="FFFFFF" w:val="clear"/>
        </w:rPr>
        <w:t>- faire un compte rendu de ses observations.</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e dix à douze enfants.</w:t>
      </w:r>
    </w:p>
    <w:p>
      <w:pPr>
        <w:pStyle w:val="Normal"/>
        <w:spacing w:lineRule="atLeast" w:line="56" w:before="198" w:after="0"/>
        <w:ind w:left="0" w:right="0" w:hanging="0"/>
        <w:jc w:val="both"/>
        <w:rPr/>
      </w:pPr>
      <w:r>
        <w:rPr>
          <w:rFonts w:eastAsia="Arial" w:cs="Arial"/>
          <w:color w:val="000000"/>
          <w:sz w:val="20"/>
          <w:highlight w:val="white"/>
          <w:shd w:fill="FFFFFF" w:val="clear"/>
        </w:rPr>
        <w:t>L’intervenant(e)aura un diplômé d’état de  psychomotricien(ne) (DEPS) ou équivalent.</w:t>
      </w:r>
    </w:p>
    <w:p>
      <w:pPr>
        <w:pStyle w:val="Normal"/>
        <w:spacing w:lineRule="atLeast" w:line="56" w:before="198" w:after="0"/>
        <w:ind w:left="0" w:right="0" w:hanging="0"/>
        <w:jc w:val="both"/>
        <w:rPr>
          <w:rFonts w:ascii="Arial" w:hAnsi="Arial" w:eastAsia="Arial" w:cs="Arial"/>
          <w:color w:val="000000"/>
          <w:szCs w:val="20"/>
          <w:highlight w:val="white"/>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6" w:before="198" w:after="0"/>
        <w:ind w:left="0" w:right="0" w:hanging="0"/>
        <w:jc w:val="both"/>
        <w:rPr/>
      </w:pPr>
      <w:r>
        <w:rPr/>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4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psychomotricité dans 5 établissements des 12, 13 et 14ème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Montolivet, 373, avenue de Montolivet 13012 (45 places),</w:t>
      </w:r>
    </w:p>
    <w:p>
      <w:pPr>
        <w:pStyle w:val="Normal"/>
        <w:spacing w:lineRule="auto" w:line="240" w:before="0" w:after="0"/>
        <w:ind w:left="0" w:right="0" w:hanging="0"/>
        <w:jc w:val="both"/>
        <w:rPr/>
      </w:pPr>
      <w:r>
        <w:rPr>
          <w:rFonts w:eastAsia="Arial" w:cs="Arial"/>
          <w:color w:val="000000"/>
          <w:sz w:val="20"/>
          <w:highlight w:val="white"/>
          <w:shd w:fill="FFFFFF" w:val="clear"/>
        </w:rPr>
        <w:t>- Alpines, 28 ch de Château Gombert 13013 (42 places),</w:t>
      </w:r>
    </w:p>
    <w:p>
      <w:pPr>
        <w:pStyle w:val="Normal"/>
        <w:spacing w:lineRule="auto" w:line="240" w:before="0" w:after="0"/>
        <w:ind w:left="0" w:right="0" w:hanging="0"/>
        <w:jc w:val="both"/>
        <w:rPr/>
      </w:pPr>
      <w:r>
        <w:rPr>
          <w:rFonts w:eastAsia="Arial" w:cs="Arial"/>
          <w:color w:val="000000"/>
          <w:sz w:val="20"/>
          <w:highlight w:val="white"/>
          <w:shd w:fill="FFFFFF" w:val="clear"/>
        </w:rPr>
        <w:t>- Cyprès, Angle avenue St Paul  13013 (35 places),</w:t>
      </w:r>
    </w:p>
    <w:p>
      <w:pPr>
        <w:pStyle w:val="Normal"/>
        <w:spacing w:lineRule="auto" w:line="240" w:before="0" w:after="0"/>
        <w:ind w:left="0" w:right="0" w:hanging="0"/>
        <w:jc w:val="both"/>
        <w:rPr/>
      </w:pPr>
      <w:r>
        <w:rPr>
          <w:rFonts w:eastAsia="Arial" w:cs="Arial"/>
          <w:color w:val="000000"/>
          <w:sz w:val="20"/>
          <w:highlight w:val="white"/>
          <w:shd w:fill="FFFFFF" w:val="clear"/>
        </w:rPr>
        <w:t>- St just Perrin, 41 bd Perrin St just Perrin 13013 (42 places),</w:t>
      </w:r>
    </w:p>
    <w:p>
      <w:pPr>
        <w:pStyle w:val="Normal"/>
        <w:spacing w:lineRule="auto" w:line="240" w:before="0" w:after="0"/>
        <w:ind w:left="0" w:right="0" w:hanging="0"/>
        <w:jc w:val="both"/>
        <w:rPr/>
      </w:pPr>
      <w:r>
        <w:rPr>
          <w:rFonts w:eastAsia="Arial" w:cs="Arial"/>
          <w:color w:val="000000"/>
          <w:sz w:val="20"/>
          <w:highlight w:val="white"/>
          <w:shd w:fill="FFFFFF" w:val="clear"/>
        </w:rPr>
        <w:t>- Canet, 12 traverse Mère de Dieu 13014 (35 places).</w:t>
      </w:r>
    </w:p>
    <w:p>
      <w:pPr>
        <w:pStyle w:val="Normal"/>
        <w:spacing w:lineRule="atLeast" w:line="56" w:before="198" w:after="0"/>
        <w:ind w:left="0" w:right="0" w:hanging="0"/>
        <w:jc w:val="both"/>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pPr>
      <w:r>
        <w:rPr>
          <w:rFonts w:eastAsia="Arial" w:cs="Arial"/>
          <w:color w:val="000000"/>
          <w:sz w:val="20"/>
          <w:shd w:fill="FFFFFF" w:val="clear"/>
        </w:rPr>
        <w:t>-</w:t>
      </w:r>
      <w:r>
        <w:rPr>
          <w:rFonts w:eastAsia="Arial" w:cs="Arial"/>
          <w:color w:val="000000"/>
          <w:sz w:val="20"/>
          <w:highlight w:val="white"/>
          <w:shd w:fill="FFFFFF" w:val="clear"/>
        </w:rPr>
        <w:t xml:space="preserve"> observer avec attention les enfants dans leurs jeux et leurs interactions,</w:t>
      </w:r>
    </w:p>
    <w:p>
      <w:pPr>
        <w:pStyle w:val="Normal"/>
        <w:spacing w:lineRule="atLeast" w:line="56" w:before="0" w:after="0"/>
        <w:ind w:left="0" w:right="0" w:hanging="0"/>
        <w:jc w:val="both"/>
        <w:rPr/>
      </w:pPr>
      <w:r>
        <w:rPr>
          <w:rFonts w:eastAsia="Arial" w:cs="Arial"/>
          <w:color w:val="000000"/>
          <w:sz w:val="20"/>
          <w:shd w:fill="FFFFFF" w:val="clear"/>
        </w:rPr>
        <w:t xml:space="preserve">- </w:t>
      </w:r>
      <w:r>
        <w:rPr>
          <w:rFonts w:eastAsia="Arial" w:cs="Arial"/>
          <w:color w:val="000000"/>
          <w:sz w:val="20"/>
          <w:highlight w:val="white"/>
          <w:shd w:fill="FFFFFF" w:val="clear"/>
        </w:rPr>
        <w:t>aménager l'espace de façon à favoriser les découvertes de leur corps ou de leur environnement,</w:t>
      </w:r>
    </w:p>
    <w:p>
      <w:pPr>
        <w:pStyle w:val="Normal"/>
        <w:spacing w:lineRule="atLeast" w:line="56" w:before="0" w:after="0"/>
        <w:ind w:left="0" w:right="0" w:hanging="0"/>
        <w:jc w:val="both"/>
        <w:rPr/>
      </w:pPr>
      <w:r>
        <w:rPr>
          <w:rFonts w:eastAsia="Arial" w:cs="Arial"/>
          <w:color w:val="000000"/>
          <w:sz w:val="20"/>
          <w:shd w:fill="FFFFFF" w:val="clear"/>
        </w:rPr>
        <w:t>- prévenir les troubles du développement,</w:t>
      </w:r>
    </w:p>
    <w:p>
      <w:pPr>
        <w:pStyle w:val="Normal"/>
        <w:spacing w:lineRule="atLeast" w:line="56" w:before="0" w:after="0"/>
        <w:ind w:left="0" w:right="0" w:hanging="0"/>
        <w:jc w:val="both"/>
        <w:rPr/>
      </w:pPr>
      <w:r>
        <w:rPr>
          <w:rFonts w:eastAsia="Arial" w:cs="Arial"/>
          <w:color w:val="000000"/>
          <w:sz w:val="20"/>
          <w:shd w:fill="FFFFFF" w:val="clear"/>
        </w:rPr>
        <w:t>- faire des bilans pour des enfants en difficultés,</w:t>
      </w:r>
    </w:p>
    <w:p>
      <w:pPr>
        <w:pStyle w:val="Normal"/>
        <w:spacing w:lineRule="atLeast" w:line="56" w:before="0" w:after="0"/>
        <w:ind w:left="0" w:right="0" w:hanging="0"/>
        <w:jc w:val="both"/>
        <w:rPr/>
      </w:pPr>
      <w:r>
        <w:rPr>
          <w:rFonts w:eastAsia="Arial" w:cs="Arial"/>
          <w:color w:val="000000"/>
          <w:sz w:val="20"/>
          <w:shd w:fill="FFFFFF" w:val="clear"/>
        </w:rPr>
        <w:t>- faire des propositions d’exercice pour favoriser le développement des enfants en fonction de leur âge,</w:t>
      </w:r>
    </w:p>
    <w:p>
      <w:pPr>
        <w:pStyle w:val="Normal"/>
        <w:spacing w:lineRule="atLeast" w:line="56" w:before="0" w:after="0"/>
        <w:ind w:left="0" w:right="0" w:hanging="0"/>
        <w:jc w:val="both"/>
        <w:rPr/>
      </w:pPr>
      <w:r>
        <w:rPr>
          <w:rFonts w:eastAsia="Arial" w:cs="Arial"/>
          <w:color w:val="000000"/>
          <w:sz w:val="20"/>
          <w:shd w:fill="FFFFFF" w:val="clear"/>
        </w:rPr>
        <w:t>- prévenir la directrice de la crèche, lorsque des difficultés sont repérés pour un enfant,</w:t>
      </w:r>
    </w:p>
    <w:p>
      <w:pPr>
        <w:pStyle w:val="Normal"/>
        <w:spacing w:lineRule="atLeast" w:line="56" w:before="0" w:after="0"/>
        <w:ind w:left="0" w:right="0" w:hanging="0"/>
        <w:jc w:val="both"/>
        <w:rPr/>
      </w:pPr>
      <w:r>
        <w:rPr>
          <w:rFonts w:eastAsia="Arial" w:cs="Arial"/>
          <w:color w:val="000000"/>
          <w:sz w:val="20"/>
          <w:shd w:fill="FFFFFF" w:val="clear"/>
        </w:rPr>
        <w:t>- donner des pistes de travail avec les équipes d’accompagnement de l’enfant,</w:t>
      </w:r>
    </w:p>
    <w:p>
      <w:pPr>
        <w:pStyle w:val="Normal"/>
        <w:spacing w:lineRule="atLeast" w:line="56" w:before="0" w:after="0"/>
        <w:ind w:left="0" w:right="0" w:hanging="0"/>
        <w:jc w:val="both"/>
        <w:rPr/>
      </w:pPr>
      <w:r>
        <w:rPr>
          <w:rFonts w:eastAsia="Arial" w:cs="Arial"/>
          <w:color w:val="000000"/>
          <w:sz w:val="20"/>
          <w:shd w:fill="FFFFFF" w:val="clear"/>
        </w:rPr>
        <w:t>- participer à l’inclusion d’enfants différents,</w:t>
      </w:r>
    </w:p>
    <w:p>
      <w:pPr>
        <w:pStyle w:val="Normal"/>
        <w:spacing w:lineRule="atLeast" w:line="56" w:before="0" w:after="0"/>
        <w:ind w:left="0" w:right="0" w:hanging="0"/>
        <w:jc w:val="both"/>
        <w:rPr/>
      </w:pPr>
      <w:r>
        <w:rPr>
          <w:rFonts w:eastAsia="Arial" w:cs="Arial"/>
          <w:color w:val="000000"/>
          <w:sz w:val="20"/>
          <w:shd w:fill="FFFFFF" w:val="clear"/>
        </w:rPr>
        <w:t>- faire un compte rendu de ses observations.</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e dix à douze enfants.</w:t>
      </w:r>
    </w:p>
    <w:p>
      <w:pPr>
        <w:pStyle w:val="Normal"/>
        <w:spacing w:lineRule="atLeast" w:line="56" w:before="198" w:after="0"/>
        <w:ind w:left="0" w:right="0" w:hanging="0"/>
        <w:jc w:val="both"/>
        <w:rPr/>
      </w:pPr>
      <w:r>
        <w:rPr>
          <w:rFonts w:eastAsia="Arial" w:cs="Arial"/>
          <w:color w:val="000000"/>
          <w:sz w:val="20"/>
          <w:highlight w:val="white"/>
          <w:shd w:fill="FFFFFF" w:val="clear"/>
        </w:rPr>
        <w:t>L’intervenant(e)aura un diplômé d’état de  psychomotricien(ne) (DEPS)  ou équivalent.</w:t>
      </w:r>
    </w:p>
    <w:p>
      <w:pPr>
        <w:pStyle w:val="Normal"/>
        <w:spacing w:lineRule="atLeast" w:line="56" w:before="198" w:after="0"/>
        <w:ind w:left="0" w:right="0" w:hanging="0"/>
        <w:jc w:val="both"/>
        <w:rPr>
          <w:rFonts w:ascii="Arial" w:hAnsi="Arial" w:eastAsia="Arial" w:cs="Arial"/>
          <w:color w:val="000000"/>
          <w:szCs w:val="20"/>
          <w:highlight w:val="white"/>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5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psychomotricité dans 4 établissements des 13 et 15ème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 xml:space="preserve">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Rose Frais Vallon, 9, impasse Ravel 13013 (80 places),</w:t>
      </w:r>
    </w:p>
    <w:p>
      <w:pPr>
        <w:pStyle w:val="Normal"/>
        <w:spacing w:lineRule="auto" w:line="240" w:before="0" w:after="0"/>
        <w:ind w:left="0" w:right="0" w:hanging="0"/>
        <w:jc w:val="both"/>
        <w:rPr/>
      </w:pPr>
      <w:r>
        <w:rPr>
          <w:rFonts w:eastAsia="Arial" w:cs="Arial"/>
          <w:color w:val="000000"/>
          <w:sz w:val="20"/>
          <w:highlight w:val="white"/>
          <w:shd w:fill="FFFFFF" w:val="clear"/>
        </w:rPr>
        <w:t>- Rose le Clos, bd Neuf 13013 (42 places),</w:t>
      </w:r>
    </w:p>
    <w:p>
      <w:pPr>
        <w:pStyle w:val="Normal"/>
        <w:spacing w:lineRule="auto" w:line="240" w:before="0" w:after="0"/>
        <w:ind w:left="0" w:right="0" w:hanging="0"/>
        <w:jc w:val="both"/>
        <w:rPr/>
      </w:pPr>
      <w:r>
        <w:rPr>
          <w:rFonts w:eastAsia="Arial" w:cs="Arial"/>
          <w:color w:val="000000"/>
          <w:sz w:val="20"/>
          <w:highlight w:val="white"/>
          <w:shd w:fill="FFFFFF" w:val="clear"/>
        </w:rPr>
        <w:t>- St Just Corot, 96 avenue Corot 13013 (35 places),</w:t>
      </w:r>
    </w:p>
    <w:p>
      <w:pPr>
        <w:pStyle w:val="Normal"/>
        <w:spacing w:lineRule="auto" w:line="240" w:before="0" w:after="0"/>
        <w:ind w:left="0" w:right="0" w:hanging="0"/>
        <w:jc w:val="both"/>
        <w:rPr/>
      </w:pPr>
      <w:r>
        <w:rPr>
          <w:rFonts w:eastAsia="Arial" w:cs="Arial"/>
          <w:color w:val="000000"/>
          <w:sz w:val="20"/>
          <w:highlight w:val="white"/>
          <w:shd w:fill="FFFFFF" w:val="clear"/>
        </w:rPr>
        <w:t>- Castellane, 230 bd Henri Barnier St André 13016 (60 places).</w:t>
      </w:r>
    </w:p>
    <w:p>
      <w:pPr>
        <w:pStyle w:val="Normal"/>
        <w:spacing w:lineRule="atLeast" w:line="56" w:before="198" w:after="0"/>
        <w:ind w:left="0" w:right="0" w:hanging="0"/>
        <w:jc w:val="both"/>
        <w:rPr/>
      </w:pPr>
      <w:r>
        <w:rPr>
          <w:rFonts w:eastAsia="Arial" w:cs="Arial"/>
          <w:color w:val="00000A"/>
          <w:sz w:val="20"/>
          <w:highlight w:val="white"/>
          <w:shd w:fill="FFFFFF" w:val="clear"/>
        </w:rPr>
        <w:t xml:space="preserve"> </w:t>
      </w: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pPr>
      <w:r>
        <w:rPr>
          <w:rFonts w:eastAsia="Arial" w:cs="Arial"/>
          <w:color w:val="000000"/>
          <w:sz w:val="20"/>
          <w:shd w:fill="FFFFFF" w:val="clear"/>
        </w:rPr>
        <w:t>-</w:t>
      </w:r>
      <w:r>
        <w:rPr>
          <w:rFonts w:eastAsia="Arial" w:cs="Arial"/>
          <w:color w:val="000000"/>
          <w:sz w:val="20"/>
          <w:highlight w:val="white"/>
          <w:shd w:fill="FFFFFF" w:val="clear"/>
        </w:rPr>
        <w:t xml:space="preserve"> observer avec attention les enfants dans leurs jeux et leurs interactions,</w:t>
      </w:r>
    </w:p>
    <w:p>
      <w:pPr>
        <w:pStyle w:val="Normal"/>
        <w:spacing w:lineRule="atLeast" w:line="56" w:before="0" w:after="0"/>
        <w:ind w:left="0" w:right="0" w:hanging="0"/>
        <w:jc w:val="both"/>
        <w:rPr/>
      </w:pPr>
      <w:r>
        <w:rPr>
          <w:rFonts w:eastAsia="Arial" w:cs="Arial"/>
          <w:color w:val="000000"/>
          <w:sz w:val="20"/>
          <w:shd w:fill="FFFFFF" w:val="clear"/>
        </w:rPr>
        <w:t xml:space="preserve">- </w:t>
      </w:r>
      <w:r>
        <w:rPr>
          <w:rFonts w:eastAsia="Arial" w:cs="Arial"/>
          <w:color w:val="000000"/>
          <w:sz w:val="20"/>
          <w:highlight w:val="white"/>
          <w:shd w:fill="FFFFFF" w:val="clear"/>
        </w:rPr>
        <w:t>aménager l'espace de façon à favoriser les découvertes de leur corps ou de leur environnement,</w:t>
      </w:r>
    </w:p>
    <w:p>
      <w:pPr>
        <w:pStyle w:val="Normal"/>
        <w:spacing w:lineRule="atLeast" w:line="56" w:before="0" w:after="0"/>
        <w:ind w:left="0" w:right="0" w:hanging="0"/>
        <w:jc w:val="both"/>
        <w:rPr/>
      </w:pPr>
      <w:r>
        <w:rPr>
          <w:rFonts w:eastAsia="Arial" w:cs="Arial"/>
          <w:color w:val="000000"/>
          <w:sz w:val="20"/>
          <w:shd w:fill="FFFFFF" w:val="clear"/>
        </w:rPr>
        <w:t>- prévenir les troubles du développement,</w:t>
      </w:r>
    </w:p>
    <w:p>
      <w:pPr>
        <w:pStyle w:val="Normal"/>
        <w:spacing w:lineRule="atLeast" w:line="56" w:before="0" w:after="0"/>
        <w:ind w:left="0" w:right="0" w:hanging="0"/>
        <w:jc w:val="both"/>
        <w:rPr/>
      </w:pPr>
      <w:r>
        <w:rPr>
          <w:rFonts w:eastAsia="Arial" w:cs="Arial"/>
          <w:color w:val="000000"/>
          <w:sz w:val="20"/>
          <w:shd w:fill="FFFFFF" w:val="clear"/>
        </w:rPr>
        <w:t>- faire des bilans pour des enfants en difficultés,</w:t>
      </w:r>
    </w:p>
    <w:p>
      <w:pPr>
        <w:pStyle w:val="Normal"/>
        <w:spacing w:lineRule="atLeast" w:line="56" w:before="0" w:after="0"/>
        <w:ind w:left="0" w:right="0" w:hanging="0"/>
        <w:jc w:val="both"/>
        <w:rPr/>
      </w:pPr>
      <w:r>
        <w:rPr>
          <w:rFonts w:eastAsia="Arial" w:cs="Arial"/>
          <w:color w:val="000000"/>
          <w:sz w:val="20"/>
          <w:shd w:fill="FFFFFF" w:val="clear"/>
        </w:rPr>
        <w:t>- faire des propositions d’exercice pour favoriser le développement des enfants en fonction de leur âge,</w:t>
      </w:r>
    </w:p>
    <w:p>
      <w:pPr>
        <w:pStyle w:val="Normal"/>
        <w:spacing w:lineRule="atLeast" w:line="56" w:before="0" w:after="0"/>
        <w:ind w:left="0" w:right="0" w:hanging="0"/>
        <w:jc w:val="both"/>
        <w:rPr/>
      </w:pPr>
      <w:r>
        <w:rPr>
          <w:rFonts w:eastAsia="Arial" w:cs="Arial"/>
          <w:color w:val="000000"/>
          <w:sz w:val="20"/>
          <w:shd w:fill="FFFFFF" w:val="clear"/>
        </w:rPr>
        <w:t>- prévenir la directrice de la crèche, lorsque des difficultés sont repérés pour un enfant,</w:t>
      </w:r>
    </w:p>
    <w:p>
      <w:pPr>
        <w:pStyle w:val="Normal"/>
        <w:spacing w:lineRule="atLeast" w:line="56" w:before="0" w:after="0"/>
        <w:ind w:left="0" w:right="0" w:hanging="0"/>
        <w:jc w:val="both"/>
        <w:rPr/>
      </w:pPr>
      <w:r>
        <w:rPr>
          <w:rFonts w:eastAsia="Arial" w:cs="Arial"/>
          <w:color w:val="000000"/>
          <w:sz w:val="20"/>
          <w:shd w:fill="FFFFFF" w:val="clear"/>
        </w:rPr>
        <w:t>- donner des pistes de travail avec les équipes d’accompagnement de l’enfant,</w:t>
      </w:r>
    </w:p>
    <w:p>
      <w:pPr>
        <w:pStyle w:val="Normal"/>
        <w:spacing w:lineRule="atLeast" w:line="56" w:before="0" w:after="0"/>
        <w:ind w:left="0" w:right="0" w:hanging="0"/>
        <w:jc w:val="both"/>
        <w:rPr/>
      </w:pPr>
      <w:r>
        <w:rPr>
          <w:rFonts w:eastAsia="Arial" w:cs="Arial"/>
          <w:color w:val="000000"/>
          <w:sz w:val="20"/>
          <w:shd w:fill="FFFFFF" w:val="clear"/>
        </w:rPr>
        <w:t>- participer à l’inclusion d’enfants différents,</w:t>
      </w:r>
    </w:p>
    <w:p>
      <w:pPr>
        <w:pStyle w:val="Normal"/>
        <w:spacing w:lineRule="atLeast" w:line="56" w:before="0" w:after="0"/>
        <w:ind w:left="0" w:right="0" w:hanging="0"/>
        <w:jc w:val="both"/>
        <w:rPr/>
      </w:pPr>
      <w:r>
        <w:rPr>
          <w:rFonts w:eastAsia="Arial" w:cs="Arial"/>
          <w:color w:val="000000"/>
          <w:sz w:val="20"/>
          <w:shd w:fill="FFFFFF" w:val="clear"/>
        </w:rPr>
        <w:t>- faire un compte rendu de ses observations.</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e dix à douze enfants.</w:t>
      </w:r>
    </w:p>
    <w:p>
      <w:pPr>
        <w:pStyle w:val="Normal"/>
        <w:spacing w:lineRule="atLeast" w:line="56" w:before="198" w:after="0"/>
        <w:ind w:left="0" w:right="0" w:hanging="0"/>
        <w:jc w:val="both"/>
        <w:rPr/>
      </w:pPr>
      <w:r>
        <w:rPr>
          <w:rFonts w:eastAsia="Arial" w:cs="Arial"/>
          <w:color w:val="000000"/>
          <w:sz w:val="20"/>
          <w:highlight w:val="white"/>
          <w:shd w:fill="FFFFFF" w:val="clear"/>
        </w:rPr>
        <w:t>L’intervenant(e)aura un diplômé d’état de  psychomotricien(ne) (DEPS) ou équivalent .</w:t>
      </w:r>
    </w:p>
    <w:p>
      <w:pPr>
        <w:pStyle w:val="Normal"/>
        <w:spacing w:lineRule="atLeast" w:line="56" w:before="198" w:after="0"/>
        <w:ind w:left="0" w:right="0" w:hanging="0"/>
        <w:jc w:val="both"/>
        <w:rPr>
          <w:rFonts w:ascii="Arial" w:hAnsi="Arial" w:eastAsia="Arial" w:cs="Arial"/>
          <w:color w:val="000000"/>
          <w:szCs w:val="20"/>
          <w:highlight w:val="white"/>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6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d'éveil musical dans 9 établissements des 2,3,4,5,7,10,11 et 15ème arrondissements.</w:t>
      </w:r>
    </w:p>
    <w:p>
      <w:pPr>
        <w:pStyle w:val="Normal"/>
        <w:spacing w:lineRule="atLeast" w:line="57" w:before="200"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Butte des Carmes, 2 rue des Grands Carmes 13002 (40 places),</w:t>
      </w:r>
    </w:p>
    <w:p>
      <w:pPr>
        <w:pStyle w:val="Normal"/>
        <w:spacing w:lineRule="auto" w:line="240" w:before="0" w:after="0"/>
        <w:ind w:left="0" w:right="0" w:hanging="0"/>
        <w:jc w:val="both"/>
        <w:rPr/>
      </w:pPr>
      <w:r>
        <w:rPr>
          <w:rFonts w:eastAsia="Arial" w:cs="Arial"/>
          <w:color w:val="000000"/>
          <w:sz w:val="20"/>
          <w:highlight w:val="white"/>
          <w:shd w:fill="FFFFFF" w:val="clear"/>
        </w:rPr>
        <w:t>- Peyssonnel, 15 rue Peyssonnel 13003 (42 places),</w:t>
      </w:r>
    </w:p>
    <w:p>
      <w:pPr>
        <w:pStyle w:val="Normal"/>
        <w:spacing w:lineRule="auto" w:line="240" w:before="0" w:after="0"/>
        <w:ind w:left="0" w:right="0" w:hanging="0"/>
        <w:jc w:val="both"/>
        <w:rPr/>
      </w:pPr>
      <w:r>
        <w:rPr>
          <w:rFonts w:eastAsia="Arial" w:cs="Arial"/>
          <w:color w:val="000000"/>
          <w:sz w:val="20"/>
          <w:highlight w:val="white"/>
          <w:shd w:fill="FFFFFF" w:val="clear"/>
        </w:rPr>
        <w:t>- Fédération, 56 bd de la Fédération 13005 (50 places),</w:t>
      </w:r>
    </w:p>
    <w:p>
      <w:pPr>
        <w:pStyle w:val="Normal"/>
        <w:spacing w:lineRule="auto" w:line="240" w:before="0" w:after="0"/>
        <w:ind w:left="0" w:right="0" w:hanging="0"/>
        <w:jc w:val="both"/>
        <w:rPr/>
      </w:pPr>
      <w:r>
        <w:rPr>
          <w:rFonts w:eastAsia="Arial" w:cs="Arial"/>
          <w:color w:val="000000"/>
          <w:sz w:val="20"/>
          <w:highlight w:val="white"/>
          <w:shd w:fill="FFFFFF" w:val="clear"/>
        </w:rPr>
        <w:t>- Tivoli, 66 cours Roosevelt 13005 (40 places),</w:t>
      </w:r>
    </w:p>
    <w:p>
      <w:pPr>
        <w:pStyle w:val="Normal"/>
        <w:spacing w:lineRule="auto" w:line="240" w:before="0" w:after="0"/>
        <w:ind w:left="0" w:right="0" w:hanging="0"/>
        <w:jc w:val="both"/>
        <w:rPr/>
      </w:pPr>
      <w:r>
        <w:rPr>
          <w:rFonts w:eastAsia="Arial" w:cs="Arial"/>
          <w:color w:val="000000"/>
          <w:sz w:val="20"/>
          <w:highlight w:val="white"/>
          <w:shd w:fill="FFFFFF" w:val="clear"/>
        </w:rPr>
        <w:t>- Halte Garderie des Lices, 12 rue des Lices 13007 (25 places),</w:t>
      </w:r>
    </w:p>
    <w:p>
      <w:pPr>
        <w:pStyle w:val="Normal"/>
        <w:spacing w:lineRule="auto" w:line="240" w:before="0" w:after="0"/>
        <w:ind w:left="0" w:right="0" w:hanging="0"/>
        <w:jc w:val="both"/>
        <w:rPr/>
      </w:pPr>
      <w:r>
        <w:rPr>
          <w:rFonts w:eastAsia="Arial" w:cs="Arial"/>
          <w:color w:val="000000"/>
          <w:sz w:val="20"/>
          <w:highlight w:val="white"/>
          <w:shd w:fill="FFFFFF" w:val="clear"/>
        </w:rPr>
        <w:t>- Pont de vivaux, 33 rue François Mauriac 13010 (45 places),</w:t>
      </w:r>
    </w:p>
    <w:p>
      <w:pPr>
        <w:pStyle w:val="Normal"/>
        <w:spacing w:lineRule="auto" w:line="240" w:before="0" w:after="0"/>
        <w:ind w:left="0" w:right="0" w:hanging="0"/>
        <w:jc w:val="both"/>
        <w:rPr/>
      </w:pPr>
      <w:r>
        <w:rPr>
          <w:rFonts w:eastAsia="Arial" w:cs="Arial"/>
          <w:color w:val="000000"/>
          <w:sz w:val="20"/>
          <w:highlight w:val="white"/>
          <w:shd w:fill="FFFFFF" w:val="clear"/>
        </w:rPr>
        <w:t>- St Loup, 63 traverse la Valbarelle St Cyr 13010 (47 places),</w:t>
      </w:r>
    </w:p>
    <w:p>
      <w:pPr>
        <w:pStyle w:val="Normal"/>
        <w:spacing w:lineRule="auto" w:line="240" w:before="0" w:after="0"/>
        <w:ind w:left="0" w:right="0" w:hanging="0"/>
        <w:jc w:val="both"/>
        <w:rPr/>
      </w:pPr>
      <w:r>
        <w:rPr>
          <w:rFonts w:eastAsia="Arial" w:cs="Arial"/>
          <w:color w:val="000000"/>
          <w:sz w:val="20"/>
          <w:highlight w:val="white"/>
          <w:shd w:fill="FFFFFF" w:val="clear"/>
        </w:rPr>
        <w:t>- St Marcel, 216 bd de St Marcel 13011 (42 places),</w:t>
      </w:r>
    </w:p>
    <w:p>
      <w:pPr>
        <w:pStyle w:val="Normal"/>
        <w:spacing w:lineRule="auto" w:line="240" w:before="0"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 Savine, 21 Bd de la Savine Tour K 13015 (42 places)</w:t>
      </w:r>
      <w:r>
        <w:rPr>
          <w:rFonts w:eastAsia="Arial" w:cs="Arial"/>
          <w:color w:val="000000"/>
          <w:sz w:val="20"/>
          <w:szCs w:val="20"/>
          <w:shd w:fill="FFFFFF" w:val="clear"/>
        </w:rPr>
        <w:t>.</w:t>
      </w:r>
    </w:p>
    <w:p>
      <w:pPr>
        <w:pStyle w:val="Normal"/>
        <w:spacing w:lineRule="auto" w:line="240" w:before="0" w:after="0"/>
        <w:ind w:left="0" w:right="0" w:hanging="0"/>
        <w:jc w:val="both"/>
        <w:rPr>
          <w:rFonts w:ascii="Arial" w:hAnsi="Arial" w:eastAsia="Arial" w:cs="Arial"/>
          <w:color w:val="000000"/>
          <w:sz w:val="20"/>
          <w:szCs w:val="20"/>
          <w:highlight w:val="none"/>
        </w:rPr>
      </w:pPr>
      <w:r>
        <w:rPr>
          <w:rFonts w:eastAsia="Arial" w:cs="Arial"/>
          <w:color w:val="000000"/>
          <w:sz w:val="20"/>
          <w:szCs w:val="20"/>
        </w:rPr>
      </w:r>
    </w:p>
    <w:p>
      <w:pPr>
        <w:pStyle w:val="Normal"/>
        <w:spacing w:lineRule="atLeast" w:line="56" w:before="198" w:after="0"/>
        <w:ind w:left="0" w:right="0" w:hanging="0"/>
        <w:jc w:val="both"/>
        <w:rPr>
          <w:rFonts w:ascii="Arial" w:hAnsi="Arial" w:eastAsia="Arial" w:cs="Arial"/>
          <w:color w:val="000000"/>
          <w:highlight w:val="none"/>
        </w:rPr>
      </w:pPr>
      <w:r>
        <w:rPr>
          <w:rFonts w:eastAsia="Arial" w:cs="Arial"/>
          <w:color w:val="000000"/>
          <w:sz w:val="20"/>
          <w:highlight w:val="white"/>
          <w:shd w:fill="FFFFFF" w:val="clear"/>
        </w:rPr>
        <w:t>L'éveil musical pourra se faire par le chant, en jouant d'un instrument ou en écoutant des chansons et comptines afin de permettre au tout-petit de s'épanouir et de communiquer d'une autre façon et de découvrir un nouveau moyen de s'exprimer et d'interagir avec son monde.</w:t>
      </w:r>
    </w:p>
    <w:p>
      <w:pPr>
        <w:pStyle w:val="Normal"/>
        <w:spacing w:lineRule="auto" w:line="240" w:before="0" w:after="0"/>
        <w:ind w:left="0" w:right="0" w:hanging="0"/>
        <w:jc w:val="both"/>
        <w:rPr>
          <w:rFonts w:ascii="Arial" w:hAnsi="Arial" w:eastAsia="Arial" w:cs="Arial"/>
          <w:sz w:val="20"/>
          <w:szCs w:val="20"/>
        </w:rPr>
      </w:pPr>
      <w:r>
        <w:rPr>
          <w:rFonts w:eastAsia="Arial" w:cs="Arial"/>
          <w:sz w:val="20"/>
          <w:szCs w:val="20"/>
        </w:rPr>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développer le langage de la motricité,</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faire acquérir le sens du rythme,</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développer la sensorialité par l’ouï,</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développer les capacités de concentration,</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apprendre à rentrer en interaction avec ses pairs,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apprendre à être en contact avec son environnement,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apprendre à développer la mémoire,</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construire un projet pédagogique suivi sur l’intégralité des prestations.</w:t>
      </w:r>
    </w:p>
    <w:p>
      <w:pPr>
        <w:pStyle w:val="Normal"/>
        <w:spacing w:lineRule="atLeast" w:line="56" w:before="198" w:after="0"/>
        <w:ind w:left="0" w:right="0" w:hanging="0"/>
        <w:jc w:val="both"/>
        <w:rPr>
          <w:rFonts w:ascii="Arial" w:hAnsi="Arial" w:eastAsia="Arial" w:cs="Arial"/>
          <w:szCs w:val="20"/>
        </w:rPr>
      </w:pPr>
      <w:r>
        <w:rPr>
          <w:rFonts w:eastAsia="Arial" w:cs="Arial"/>
          <w:color w:val="000000"/>
          <w:sz w:val="20"/>
          <w:highlight w:val="white"/>
          <w:shd w:fill="FFFFFF" w:val="clear"/>
        </w:rPr>
        <w:t>L’intervenant(e)sera au minimum un(e) musicien(ne) diplômé(e) du BAFA ou équivalent.</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hebdomadaires pour chacune des crèches.</w:t>
      </w:r>
    </w:p>
    <w:p>
      <w:pPr>
        <w:pStyle w:val="Normal"/>
        <w:spacing w:lineRule="atLeast" w:line="56" w:before="198" w:after="0"/>
        <w:ind w:left="0" w:right="0" w:hanging="0"/>
        <w:jc w:val="both"/>
        <w:rPr/>
      </w:pPr>
      <w:r>
        <w:rPr>
          <w:rFonts w:eastAsia="Arial" w:cs="Arial"/>
          <w:color w:val="000000"/>
          <w:sz w:val="20"/>
          <w:highlight w:val="white"/>
          <w:shd w:fill="FFFFFF" w:val="clear"/>
        </w:rPr>
        <w:t>Chaque séance sera constitué d'un groupe de 10-12 enfants au maximum et d'une durée d'une demi heure.</w:t>
      </w:r>
    </w:p>
    <w:p>
      <w:pPr>
        <w:pStyle w:val="Normal"/>
        <w:spacing w:lineRule="atLeast" w:line="56" w:before="198" w:after="0"/>
        <w:ind w:left="0" w:right="0" w:hanging="0"/>
        <w:jc w:val="both"/>
        <w:rPr/>
      </w:pPr>
      <w:r>
        <w:rPr>
          <w:rFonts w:eastAsia="Arial" w:cs="Arial"/>
          <w:color w:val="000000"/>
          <w:sz w:val="20"/>
          <w:highlight w:val="white"/>
          <w:shd w:fill="FFFFFF" w:val="clear"/>
        </w:rPr>
        <w:t>Tous les enfants de la crèche sont concernés, sur des créneaux adaptés aux rythmes de l'enfant.</w:t>
      </w:r>
    </w:p>
    <w:p>
      <w:pPr>
        <w:pStyle w:val="Normal"/>
        <w:spacing w:lineRule="atLeast" w:line="56" w:before="198" w:after="0"/>
        <w:ind w:left="0" w:right="0" w:hanging="0"/>
        <w:jc w:val="both"/>
        <w:rPr/>
      </w:pPr>
      <w:r>
        <w:rPr>
          <w:rFonts w:eastAsia="Arial" w:cs="Arial"/>
          <w:color w:val="000000"/>
          <w:sz w:val="20"/>
          <w:highlight w:val="white"/>
          <w:shd w:fill="FFFFFF" w:val="clear"/>
        </w:rPr>
        <w:t>Il y aura donc plusieurs séances sur chacune des crèches et chaque semaine, afin que chaque enfant puisse en bénéficier, toutes les semaines.</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7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capoiera dans 7 établissements des 2,5,10,11,12 et 15ème arrondissements.</w:t>
      </w:r>
    </w:p>
    <w:p>
      <w:pPr>
        <w:pStyle w:val="Normal"/>
        <w:spacing w:lineRule="atLeast" w:line="57" w:before="200"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République, 6 rue du Terras 13002 (40 places),</w:t>
      </w:r>
    </w:p>
    <w:p>
      <w:pPr>
        <w:pStyle w:val="Normal"/>
        <w:spacing w:lineRule="auto" w:line="240" w:before="0" w:after="0"/>
        <w:ind w:left="0" w:right="0" w:hanging="0"/>
        <w:jc w:val="both"/>
        <w:rPr/>
      </w:pPr>
      <w:r>
        <w:rPr>
          <w:rFonts w:eastAsia="Arial" w:cs="Arial"/>
          <w:color w:val="000000"/>
          <w:sz w:val="20"/>
          <w:highlight w:val="white"/>
          <w:shd w:fill="FFFFFF" w:val="clear"/>
        </w:rPr>
        <w:t>- Doria, 30 bd Sakakini 13005 (42 places),</w:t>
      </w:r>
    </w:p>
    <w:p>
      <w:pPr>
        <w:pStyle w:val="Normal"/>
        <w:spacing w:lineRule="auto" w:line="240" w:before="0" w:after="0"/>
        <w:ind w:left="0" w:right="0" w:hanging="0"/>
        <w:jc w:val="both"/>
        <w:rPr/>
      </w:pPr>
      <w:r>
        <w:rPr>
          <w:rFonts w:eastAsia="Arial" w:cs="Arial"/>
          <w:color w:val="000000"/>
          <w:sz w:val="20"/>
          <w:highlight w:val="white"/>
          <w:shd w:fill="FFFFFF" w:val="clear"/>
        </w:rPr>
        <w:t>- St Tronc, 225 bd Paul Claudel 13010 (32 places),</w:t>
      </w:r>
    </w:p>
    <w:p>
      <w:pPr>
        <w:pStyle w:val="Normal"/>
        <w:spacing w:lineRule="auto" w:line="240" w:before="0" w:after="0"/>
        <w:ind w:left="0" w:right="0" w:hanging="0"/>
        <w:jc w:val="both"/>
        <w:rPr/>
      </w:pPr>
      <w:r>
        <w:rPr>
          <w:rFonts w:eastAsia="Arial" w:cs="Arial"/>
          <w:color w:val="000000"/>
          <w:sz w:val="20"/>
          <w:highlight w:val="white"/>
          <w:shd w:fill="FFFFFF" w:val="clear"/>
        </w:rPr>
        <w:t>- Pomme, 17 traverse de la Grognarde 13011 (55 places),</w:t>
      </w:r>
    </w:p>
    <w:p>
      <w:pPr>
        <w:pStyle w:val="Normal"/>
        <w:spacing w:lineRule="auto" w:line="240" w:before="0" w:after="0"/>
        <w:ind w:left="0" w:right="0" w:hanging="0"/>
        <w:jc w:val="both"/>
        <w:rPr/>
      </w:pPr>
      <w:r>
        <w:rPr>
          <w:rFonts w:eastAsia="Arial" w:cs="Arial"/>
          <w:color w:val="000000"/>
          <w:sz w:val="20"/>
          <w:highlight w:val="white"/>
          <w:shd w:fill="FFFFFF" w:val="clear"/>
        </w:rPr>
        <w:t>- Beaumont, 194 rue Charles Kaddouz 13012 (42 places),</w:t>
      </w:r>
    </w:p>
    <w:p>
      <w:pPr>
        <w:pStyle w:val="Normal"/>
        <w:spacing w:lineRule="auto" w:line="240" w:before="0" w:after="0"/>
        <w:ind w:left="0" w:right="0" w:hanging="0"/>
        <w:jc w:val="both"/>
        <w:rPr/>
      </w:pPr>
      <w:r>
        <w:rPr>
          <w:rFonts w:eastAsia="Arial" w:cs="Arial"/>
          <w:color w:val="000000"/>
          <w:sz w:val="20"/>
          <w:highlight w:val="white"/>
          <w:shd w:fill="FFFFFF" w:val="clear"/>
        </w:rPr>
        <w:t>- Caillols, 9 avenue Louis Malosse 13012 (42 places),</w:t>
      </w:r>
    </w:p>
    <w:p>
      <w:pPr>
        <w:pStyle w:val="Normal"/>
        <w:spacing w:lineRule="auto" w:line="240" w:before="0" w:after="0"/>
        <w:ind w:left="0" w:right="0" w:hanging="0"/>
        <w:jc w:val="both"/>
        <w:rPr/>
      </w:pPr>
      <w:r>
        <w:rPr>
          <w:rFonts w:eastAsia="Arial" w:cs="Arial"/>
          <w:color w:val="000000"/>
          <w:sz w:val="20"/>
          <w:highlight w:val="white"/>
          <w:shd w:fill="FFFFFF" w:val="clear"/>
        </w:rPr>
        <w:t>- St Louis, 159 Av de St Louis 13015 (42 places).</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Ces séances devront être adaptées à de jeunes enfants.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initier à la capoiera,</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initier à la découverte culturelle,</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développer l’éveil au sens par la musique (percussions),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développer la psychomotricité,</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aider l’enfant à maîtriser son corps.</w:t>
      </w:r>
    </w:p>
    <w:p>
      <w:pPr>
        <w:pStyle w:val="Normal"/>
        <w:spacing w:lineRule="atLeast" w:line="56" w:before="198" w:after="0"/>
        <w:ind w:left="0" w:right="0" w:hanging="0"/>
        <w:jc w:val="both"/>
        <w:rPr/>
      </w:pPr>
      <w:r>
        <w:rPr>
          <w:rFonts w:eastAsia="Arial" w:cs="Arial"/>
          <w:color w:val="000000"/>
          <w:sz w:val="20"/>
          <w:highlight w:val="white"/>
          <w:shd w:fill="FFFFFF" w:val="clear"/>
        </w:rPr>
        <w:t>L’intervenant(e)sera au minimum un(e)sportif(ve) diplômé(e) du BAFA  ou équivalent.</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w:t>
      </w:r>
    </w:p>
    <w:p>
      <w:pPr>
        <w:pStyle w:val="Normal"/>
        <w:spacing w:lineRule="atLeast" w:line="56" w:before="198" w:after="0"/>
        <w:ind w:left="0" w:right="0" w:hanging="0"/>
        <w:jc w:val="both"/>
        <w:rPr/>
      </w:pPr>
      <w:r>
        <w:rPr>
          <w:rFonts w:eastAsia="Arial" w:cs="Arial"/>
          <w:color w:val="000000"/>
          <w:sz w:val="20"/>
          <w:highlight w:val="white"/>
          <w:shd w:fill="FFFFFF" w:val="clear"/>
        </w:rPr>
        <w:t>comporter plusieurs groupe de huit enfants.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rFonts w:eastAsia="Arial" w:cs="Arial"/>
          <w:b/>
          <w:color w:val="000000"/>
          <w:sz w:val="20"/>
          <w:highlight w:val="white"/>
          <w:shd w:fill="FFFFFF" w:val="clear"/>
        </w:rPr>
        <w:t>Lot 8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yoga dans 6 établissements des 4,5,9,10,14 et 15ème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Elle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Chartreux, 51 rue François Scaramelli 13004 (60 places),</w:t>
      </w:r>
    </w:p>
    <w:p>
      <w:pPr>
        <w:pStyle w:val="Normal"/>
        <w:spacing w:lineRule="auto" w:line="240" w:before="0" w:after="0"/>
        <w:ind w:left="0" w:right="0" w:hanging="0"/>
        <w:jc w:val="both"/>
        <w:rPr/>
      </w:pPr>
      <w:r>
        <w:rPr>
          <w:rFonts w:eastAsia="Arial" w:cs="Arial"/>
          <w:color w:val="000000"/>
          <w:sz w:val="20"/>
          <w:highlight w:val="white"/>
          <w:shd w:fill="FFFFFF" w:val="clear"/>
        </w:rPr>
        <w:t>- Chave, 312 bis bd Chave 13004 (65 places),</w:t>
      </w:r>
    </w:p>
    <w:p>
      <w:pPr>
        <w:pStyle w:val="Normal"/>
        <w:spacing w:lineRule="auto" w:line="240" w:before="0" w:after="0"/>
        <w:ind w:left="0" w:right="0" w:hanging="0"/>
        <w:jc w:val="both"/>
        <w:rPr/>
      </w:pPr>
      <w:r>
        <w:rPr>
          <w:rFonts w:eastAsia="Arial" w:cs="Arial"/>
          <w:color w:val="000000"/>
          <w:sz w:val="20"/>
          <w:highlight w:val="white"/>
          <w:shd w:fill="FFFFFF" w:val="clear"/>
        </w:rPr>
        <w:t>- Alisiers, 24 avenue des alisiers 13009 (42 places),</w:t>
      </w:r>
    </w:p>
    <w:p>
      <w:pPr>
        <w:pStyle w:val="Normal"/>
        <w:spacing w:lineRule="auto" w:line="240" w:before="0" w:after="0"/>
        <w:ind w:left="0" w:right="0" w:hanging="0"/>
        <w:jc w:val="both"/>
        <w:rPr/>
      </w:pPr>
      <w:r>
        <w:rPr>
          <w:rFonts w:eastAsia="Arial" w:cs="Arial"/>
          <w:color w:val="000000"/>
          <w:sz w:val="20"/>
          <w:highlight w:val="white"/>
          <w:shd w:fill="FFFFFF" w:val="clear"/>
        </w:rPr>
        <w:t>- Capelette, 8 rue des Forges 13010 (60 places),</w:t>
      </w:r>
    </w:p>
    <w:p>
      <w:pPr>
        <w:pStyle w:val="Normal"/>
        <w:spacing w:lineRule="auto" w:line="240" w:before="0" w:after="0"/>
        <w:ind w:left="0" w:right="0" w:hanging="0"/>
        <w:jc w:val="both"/>
        <w:rPr/>
      </w:pPr>
      <w:r>
        <w:rPr>
          <w:rFonts w:eastAsia="Arial" w:cs="Arial"/>
          <w:color w:val="000000"/>
          <w:sz w:val="20"/>
          <w:highlight w:val="white"/>
          <w:shd w:fill="FFFFFF" w:val="clear"/>
        </w:rPr>
        <w:t>- Massalia, 35 bd Larousse Le Canet 13014 (45 places),</w:t>
      </w:r>
    </w:p>
    <w:p>
      <w:pPr>
        <w:pStyle w:val="Normal"/>
        <w:spacing w:lineRule="auto" w:line="240" w:before="0" w:after="0"/>
        <w:ind w:left="0" w:right="0" w:hanging="0"/>
        <w:jc w:val="both"/>
        <w:rPr/>
      </w:pPr>
      <w:r>
        <w:rPr>
          <w:rFonts w:eastAsia="Arial" w:cs="Arial"/>
          <w:color w:val="000000"/>
          <w:sz w:val="20"/>
          <w:highlight w:val="white"/>
          <w:shd w:fill="FFFFFF" w:val="clear"/>
        </w:rPr>
        <w:t>- Plan d'Aou, 21 Bd du Cdt Robert Thollon 13015 (60 places).</w:t>
      </w:r>
    </w:p>
    <w:p>
      <w:pPr>
        <w:pStyle w:val="Normal"/>
        <w:spacing w:lineRule="atLeast" w:line="57" w:before="200" w:after="0"/>
        <w:ind w:left="0" w:right="0" w:hanging="0"/>
        <w:jc w:val="both"/>
        <w:rPr>
          <w:rFonts w:ascii="Arial" w:hAnsi="Arial" w:eastAsia="Arial" w:cs="Arial"/>
          <w:color w:val="000000"/>
          <w:sz w:val="20"/>
          <w:szCs w:val="20"/>
          <w:highlight w:val="none"/>
        </w:rPr>
      </w:pPr>
      <w:r>
        <w:rPr>
          <w:shd w:fill="FFFFFF" w:val="clear"/>
        </w:rPr>
        <w:br/>
      </w:r>
      <w:r>
        <w:rPr>
          <w:rFonts w:eastAsia="Arial" w:cs="Arial"/>
          <w:color w:val="00000A"/>
          <w:sz w:val="20"/>
          <w:highlight w:val="white"/>
          <w:shd w:fill="FFFFFF" w:val="clear"/>
        </w:rPr>
        <w:t xml:space="preserve"> </w:t>
      </w:r>
      <w:r>
        <w:rPr>
          <w:rFonts w:eastAsia="Arial" w:cs="Arial"/>
          <w:color w:val="000000"/>
          <w:sz w:val="20"/>
          <w:highlight w:val="white"/>
          <w:shd w:fill="FFFFFF" w:val="clear"/>
        </w:rPr>
        <w:t>Ces séances devront être adaptées à de jeunes enfants.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rFonts w:ascii="Arial" w:hAnsi="Arial" w:eastAsia="Arial" w:cs="Arial"/>
          <w:color w:val="000000"/>
          <w:highlight w:val="none"/>
        </w:rPr>
      </w:pPr>
      <w:r>
        <w:rPr>
          <w:rFonts w:eastAsia="Arial" w:cs="Arial"/>
          <w:color w:val="000000"/>
          <w:sz w:val="20"/>
          <w:szCs w:val="20"/>
          <w:shd w:fill="FFFFFF" w:val="clear"/>
        </w:rPr>
        <w:t>- développer la psychomotricité,</w:t>
      </w:r>
    </w:p>
    <w:p>
      <w:pPr>
        <w:pStyle w:val="Normal"/>
        <w:spacing w:lineRule="atLeast" w:line="56" w:before="0" w:after="0"/>
        <w:ind w:left="0" w:right="0" w:hanging="0"/>
        <w:jc w:val="both"/>
        <w:rPr/>
      </w:pPr>
      <w:r>
        <w:rPr>
          <w:rFonts w:eastAsia="Arial" w:cs="Arial"/>
          <w:color w:val="000000"/>
          <w:sz w:val="20"/>
          <w:szCs w:val="20"/>
          <w:shd w:fill="FFFFFF" w:val="clear"/>
        </w:rPr>
        <w:t>- aider l’enfant à maîtriser son corps,</w:t>
      </w:r>
    </w:p>
    <w:p>
      <w:pPr>
        <w:pStyle w:val="Normal"/>
        <w:spacing w:lineRule="atLeast" w:line="56" w:before="0" w:after="0"/>
        <w:ind w:left="0" w:right="0" w:hanging="0"/>
        <w:jc w:val="both"/>
        <w:rPr/>
      </w:pPr>
      <w:r>
        <w:rPr>
          <w:rFonts w:eastAsia="Arial" w:cs="Arial"/>
          <w:color w:val="000000"/>
          <w:sz w:val="20"/>
          <w:szCs w:val="20"/>
          <w:shd w:fill="FFFFFF" w:val="clear"/>
        </w:rPr>
        <w:t>- développer la souplesse de l’enfant, son équilibre et sa force,</w:t>
      </w:r>
    </w:p>
    <w:p>
      <w:pPr>
        <w:pStyle w:val="Normal"/>
        <w:spacing w:lineRule="atLeast" w:line="56" w:before="0" w:after="0"/>
        <w:ind w:left="0" w:right="0" w:hanging="0"/>
        <w:jc w:val="both"/>
        <w:rPr/>
      </w:pPr>
      <w:r>
        <w:rPr>
          <w:rFonts w:eastAsia="Arial" w:cs="Arial"/>
          <w:color w:val="000000"/>
          <w:sz w:val="20"/>
          <w:szCs w:val="20"/>
          <w:shd w:fill="FFFFFF" w:val="clear"/>
        </w:rPr>
        <w:t>- apprendre à l’enfant à se détendre et à canaliser son énergie.</w:t>
      </w:r>
    </w:p>
    <w:p>
      <w:pPr>
        <w:pStyle w:val="Normal"/>
        <w:spacing w:lineRule="atLeast" w:line="56" w:before="198" w:after="0"/>
        <w:ind w:left="0" w:right="0" w:hanging="0"/>
        <w:jc w:val="both"/>
        <w:rPr>
          <w:rFonts w:ascii="Arial" w:hAnsi="Arial" w:eastAsia="Arial" w:cs="Arial"/>
        </w:rPr>
      </w:pPr>
      <w:r>
        <w:rPr>
          <w:rFonts w:eastAsia="Arial" w:cs="Arial"/>
          <w:color w:val="000000"/>
          <w:sz w:val="20"/>
          <w:highlight w:val="white"/>
          <w:shd w:fill="FFFFFF" w:val="clear"/>
        </w:rPr>
        <w:t>L’intervenant(e)sera un(e) pratiquant(e) du yoga diplômé(e) au minimum du BAFA  ou équivalent.</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d'enfants.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6" w:before="198" w:after="0"/>
        <w:ind w:left="0" w:right="0" w:hanging="0"/>
        <w:jc w:val="both"/>
        <w:rPr/>
      </w:pPr>
      <w:r>
        <w:rPr/>
      </w:r>
    </w:p>
    <w:p>
      <w:pPr>
        <w:pStyle w:val="Normal"/>
        <w:spacing w:lineRule="atLeast" w:line="57" w:before="200" w:after="0"/>
        <w:ind w:left="0" w:right="0" w:hanging="0"/>
        <w:jc w:val="both"/>
        <w:rPr/>
      </w:pPr>
      <w:r>
        <w:rPr>
          <w:rFonts w:eastAsia="Arial" w:cs="Arial"/>
          <w:b/>
          <w:color w:val="000000"/>
          <w:sz w:val="20"/>
          <w:highlight w:val="white"/>
          <w:shd w:fill="FFFFFF" w:val="clear"/>
        </w:rPr>
        <w:t>Lot 9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visites "ferme pédagogique" dans 6 établissements des 3,7, 8 et 9ème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Cadenat, 5 rue Jobin 13003 (85 places),</w:t>
      </w:r>
    </w:p>
    <w:p>
      <w:pPr>
        <w:pStyle w:val="Normal"/>
        <w:spacing w:lineRule="auto" w:line="240" w:before="0" w:after="0"/>
        <w:ind w:left="0" w:right="0" w:hanging="0"/>
        <w:jc w:val="both"/>
        <w:rPr/>
      </w:pPr>
      <w:r>
        <w:rPr>
          <w:rFonts w:eastAsia="Arial" w:cs="Arial"/>
          <w:color w:val="000000"/>
          <w:sz w:val="20"/>
          <w:highlight w:val="white"/>
          <w:shd w:fill="FFFFFF" w:val="clear"/>
        </w:rPr>
        <w:t>- Ceylan, 21 passage Léo Ferré 13003 (42 places),</w:t>
      </w:r>
    </w:p>
    <w:p>
      <w:pPr>
        <w:pStyle w:val="Normal"/>
        <w:spacing w:lineRule="auto" w:line="240" w:before="0" w:after="0"/>
        <w:ind w:left="0" w:right="0" w:hanging="0"/>
        <w:jc w:val="both"/>
        <w:rPr/>
      </w:pPr>
      <w:r>
        <w:rPr>
          <w:rFonts w:eastAsia="Arial" w:cs="Arial"/>
          <w:color w:val="000000"/>
          <w:sz w:val="20"/>
          <w:highlight w:val="white"/>
          <w:shd w:fill="FFFFFF" w:val="clear"/>
        </w:rPr>
        <w:t>- Autran, 30 Bd Amédée Autran 13007 (45 places),</w:t>
      </w:r>
    </w:p>
    <w:p>
      <w:pPr>
        <w:pStyle w:val="Normal"/>
        <w:spacing w:lineRule="auto" w:line="240" w:before="0" w:after="0"/>
        <w:ind w:left="0" w:right="0" w:hanging="0"/>
        <w:jc w:val="both"/>
        <w:rPr/>
      </w:pPr>
      <w:r>
        <w:rPr>
          <w:rFonts w:eastAsia="Arial" w:cs="Arial"/>
          <w:color w:val="000000"/>
          <w:sz w:val="20"/>
          <w:highlight w:val="white"/>
          <w:shd w:fill="FFFFFF" w:val="clear"/>
        </w:rPr>
        <w:t>- Rouet, 5 rue Benedetti 13008 (40 places),</w:t>
      </w:r>
    </w:p>
    <w:p>
      <w:pPr>
        <w:pStyle w:val="Normal"/>
        <w:spacing w:lineRule="auto" w:line="240" w:before="0" w:after="0"/>
        <w:ind w:left="0" w:right="0" w:hanging="0"/>
        <w:jc w:val="both"/>
        <w:rPr/>
      </w:pPr>
      <w:r>
        <w:rPr>
          <w:rFonts w:eastAsia="Arial" w:cs="Arial"/>
          <w:color w:val="000000"/>
          <w:sz w:val="20"/>
          <w:highlight w:val="white"/>
          <w:shd w:fill="FFFFFF" w:val="clear"/>
        </w:rPr>
        <w:t>- Baume, 9 traverse Colgate 13009 (44 places),</w:t>
      </w:r>
    </w:p>
    <w:p>
      <w:pPr>
        <w:pStyle w:val="Normal"/>
        <w:spacing w:lineRule="auto" w:line="240" w:before="0" w:after="0"/>
        <w:ind w:left="0" w:right="0" w:hanging="0"/>
        <w:jc w:val="both"/>
        <w:rPr/>
      </w:pPr>
      <w:r>
        <w:rPr>
          <w:rFonts w:eastAsia="Arial" w:cs="Arial"/>
          <w:color w:val="000000"/>
          <w:sz w:val="20"/>
          <w:highlight w:val="white"/>
          <w:shd w:fill="FFFFFF" w:val="clear"/>
        </w:rPr>
        <w:t>- Mazargues, 9 avenue Dessautel 13009 (60 places).</w:t>
      </w:r>
    </w:p>
    <w:p>
      <w:pPr>
        <w:pStyle w:val="Normal"/>
        <w:spacing w:lineRule="atLeast" w:line="57" w:before="200" w:after="0"/>
        <w:ind w:left="0" w:right="0" w:hanging="0"/>
        <w:jc w:val="both"/>
        <w:rPr>
          <w:rFonts w:ascii="Arial" w:hAnsi="Arial" w:eastAsia="Arial" w:cs="Arial"/>
          <w:color w:val="000000"/>
          <w:sz w:val="20"/>
          <w:szCs w:val="20"/>
          <w:highlight w:val="none"/>
        </w:rPr>
      </w:pPr>
      <w:r>
        <w:rPr>
          <w:shd w:fill="FFFFFF" w:val="clear"/>
        </w:rPr>
        <w:br/>
      </w:r>
      <w:r>
        <w:rPr>
          <w:rFonts w:eastAsia="Arial" w:cs="Arial"/>
          <w:color w:val="000000"/>
          <w:sz w:val="20"/>
          <w:shd w:fill="FFFFFF" w:val="clear"/>
        </w:rPr>
        <w:t>Le prestataire devra :</w:t>
      </w:r>
    </w:p>
    <w:p>
      <w:pPr>
        <w:pStyle w:val="Normal"/>
        <w:spacing w:lineRule="atLeast" w:line="57"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w:t>
      </w:r>
      <w:r>
        <w:rPr>
          <w:rFonts w:eastAsia="Arial" w:cs="Arial"/>
          <w:color w:val="000000"/>
          <w:sz w:val="20"/>
          <w:highlight w:val="white"/>
          <w:shd w:fill="FFFFFF" w:val="clear"/>
        </w:rPr>
        <w:t xml:space="preserve"> se déplacer sur les crèches sur une journée</w:t>
      </w:r>
      <w:r>
        <w:rPr>
          <w:rFonts w:eastAsia="Arial" w:cs="Arial"/>
          <w:color w:val="000000"/>
          <w:sz w:val="20"/>
          <w:shd w:fill="FFFFFF" w:val="clear"/>
        </w:rPr>
        <w:t xml:space="preserve"> avec des animaux (5 espèces différentes au minimum dont un poney),</w:t>
      </w:r>
    </w:p>
    <w:p>
      <w:pPr>
        <w:pStyle w:val="Normal"/>
        <w:spacing w:lineRule="atLeast" w:line="57" w:before="0" w:after="0"/>
        <w:ind w:left="0" w:right="0" w:hanging="0"/>
        <w:jc w:val="both"/>
        <w:rPr>
          <w:rFonts w:ascii="Arial" w:hAnsi="Arial" w:eastAsia="Arial" w:cs="Arial"/>
          <w:color w:val="000000"/>
          <w:highlight w:val="none"/>
        </w:rPr>
      </w:pPr>
      <w:r>
        <w:rPr>
          <w:rFonts w:eastAsia="Arial" w:cs="Arial"/>
          <w:color w:val="000000"/>
          <w:sz w:val="20"/>
          <w:shd w:fill="FFFFFF" w:val="clear"/>
        </w:rPr>
        <w:t>- rester une journée dans la cour extérieure de l’établissement,</w:t>
      </w:r>
    </w:p>
    <w:p>
      <w:pPr>
        <w:pStyle w:val="Normal"/>
        <w:spacing w:lineRule="atLeast" w:line="57"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fournir le jour de sa venue sur la crèche le carnet vétérinaire des animaux, à jour, estampillé,</w:t>
      </w:r>
    </w:p>
    <w:p>
      <w:pPr>
        <w:pStyle w:val="Normal"/>
        <w:spacing w:lineRule="atLeast" w:line="57"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faire découvrir le monde animal en respectant la sécurité de l’enfant,</w:t>
      </w:r>
    </w:p>
    <w:p>
      <w:pPr>
        <w:pStyle w:val="Normal"/>
        <w:spacing w:lineRule="atLeast" w:line="57"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faire découvrir l’environnement extérieur par l‘enfant.</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L’intervenant(e)sera  diplômé(e) au minimum du BAFAou équivalent .</w:t>
      </w:r>
    </w:p>
    <w:p>
      <w:pPr>
        <w:pStyle w:val="Normal"/>
        <w:spacing w:lineRule="atLeast" w:line="56" w:before="198" w:after="0"/>
        <w:ind w:left="0" w:right="0" w:hanging="0"/>
        <w:jc w:val="both"/>
        <w:rPr/>
      </w:pPr>
      <w:r>
        <w:rPr>
          <w:rFonts w:eastAsia="Arial" w:cs="Arial"/>
          <w:color w:val="000000"/>
          <w:sz w:val="20"/>
          <w:highlight w:val="white"/>
          <w:shd w:fill="FFFFFF" w:val="clear"/>
        </w:rPr>
        <w:t>Elles devraient se dérouler de la date de notification du marché au 31 janvier 2024.</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10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lecture dans 5 établissements des 7,8,14 et 15ème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Roucas, 14 traverse de la serre 13007 (95 places),</w:t>
      </w:r>
    </w:p>
    <w:p>
      <w:pPr>
        <w:pStyle w:val="Normal"/>
        <w:spacing w:lineRule="auto" w:line="240" w:before="0" w:after="0"/>
        <w:ind w:left="0" w:right="0" w:hanging="0"/>
        <w:jc w:val="both"/>
        <w:rPr/>
      </w:pPr>
      <w:r>
        <w:rPr>
          <w:rFonts w:eastAsia="Arial" w:cs="Arial"/>
          <w:color w:val="000000"/>
          <w:sz w:val="20"/>
          <w:highlight w:val="white"/>
          <w:shd w:fill="FFFFFF" w:val="clear"/>
        </w:rPr>
        <w:t>- Pointe Rouge, 81 traverse Prat 13008 (44 places),</w:t>
      </w:r>
    </w:p>
    <w:p>
      <w:pPr>
        <w:pStyle w:val="Normal"/>
        <w:spacing w:lineRule="auto" w:line="240" w:before="0" w:after="0"/>
        <w:ind w:left="0" w:right="0" w:hanging="0"/>
        <w:jc w:val="both"/>
        <w:rPr/>
      </w:pPr>
      <w:r>
        <w:rPr>
          <w:rFonts w:eastAsia="Arial" w:cs="Arial"/>
          <w:color w:val="000000"/>
          <w:sz w:val="20"/>
          <w:highlight w:val="white"/>
          <w:shd w:fill="FFFFFF" w:val="clear"/>
        </w:rPr>
        <w:t>- Busserine, 48 bd Jourdan Prolongé 13014 (35 places),</w:t>
      </w:r>
    </w:p>
    <w:p>
      <w:pPr>
        <w:pStyle w:val="Normal"/>
        <w:spacing w:lineRule="auto" w:line="240" w:before="0" w:after="0"/>
        <w:ind w:left="0" w:right="0" w:hanging="0"/>
        <w:jc w:val="both"/>
        <w:rPr/>
      </w:pPr>
      <w:r>
        <w:rPr>
          <w:rFonts w:eastAsia="Arial" w:cs="Arial"/>
          <w:color w:val="000000"/>
          <w:sz w:val="20"/>
          <w:highlight w:val="white"/>
          <w:shd w:fill="FFFFFF" w:val="clear"/>
        </w:rPr>
        <w:t>- Bon Secours, 5 rue Paul Converset 13014 (42 places),</w:t>
      </w:r>
    </w:p>
    <w:p>
      <w:pPr>
        <w:pStyle w:val="Normal"/>
        <w:spacing w:lineRule="auto" w:line="240" w:before="0" w:after="0"/>
        <w:ind w:left="0" w:right="0" w:hanging="0"/>
        <w:jc w:val="both"/>
        <w:rPr/>
      </w:pPr>
      <w:r>
        <w:rPr>
          <w:rFonts w:eastAsia="Arial" w:cs="Arial"/>
          <w:color w:val="000000"/>
          <w:sz w:val="20"/>
          <w:highlight w:val="white"/>
          <w:shd w:fill="FFFFFF" w:val="clear"/>
        </w:rPr>
        <w:t>- Castellas, HLM Le Castellas 13015 (35 places).</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Ces séances devront être adaptées à de jeunes enfants.</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Le prestataire devra :</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développer l’imaginaire de l’enfant,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développer le langage de l’enfant</w:t>
      </w:r>
      <w:r>
        <w:rPr>
          <w:rFonts w:eastAsia="Arial" w:cs="Arial"/>
          <w:color w:val="000000"/>
          <w:sz w:val="20"/>
          <w:szCs w:val="20"/>
          <w:shd w:fill="FFFFFF" w:val="clear"/>
        </w:rPr>
        <w:t>,</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lutter contre l’addiction des écrans,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hd w:fill="FFFFFF" w:val="clear"/>
        </w:rPr>
        <w:t>- favoriser la communication avec les adultes.</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L’intervenant(e)sera  diplômé(e) au minimum du BAFA ou équivalent.</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de dix enfants.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11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de baby gym dans 3 établissements des 4,11 et 13ème arrondissements.</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color w:val="000000"/>
          <w:sz w:val="20"/>
          <w:highlight w:val="white"/>
          <w:shd w:fill="FFFFFF" w:val="clear"/>
        </w:rPr>
        <w:t>Elles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Chutes Lavie, 39 rue Ribot 13004 (25 places),</w:t>
      </w:r>
    </w:p>
    <w:p>
      <w:pPr>
        <w:pStyle w:val="Normal"/>
        <w:spacing w:lineRule="auto" w:line="240" w:before="0" w:after="0"/>
        <w:ind w:left="0" w:right="0" w:hanging="0"/>
        <w:jc w:val="both"/>
        <w:rPr/>
      </w:pPr>
      <w:r>
        <w:rPr>
          <w:rFonts w:eastAsia="Arial" w:cs="Arial"/>
          <w:color w:val="000000"/>
          <w:sz w:val="20"/>
          <w:highlight w:val="white"/>
          <w:shd w:fill="FFFFFF" w:val="clear"/>
        </w:rPr>
        <w:t>- Valbarelle, 28 av Abbé Lanfranchi 13010 (40 places),</w:t>
      </w:r>
    </w:p>
    <w:p>
      <w:pPr>
        <w:pStyle w:val="Normal"/>
        <w:spacing w:lineRule="auto" w:line="240" w:before="0" w:after="0"/>
        <w:ind w:left="0" w:right="0" w:hanging="0"/>
        <w:jc w:val="both"/>
        <w:rPr/>
      </w:pPr>
      <w:r>
        <w:rPr>
          <w:rFonts w:eastAsia="Arial" w:cs="Arial"/>
          <w:color w:val="000000"/>
          <w:sz w:val="20"/>
          <w:highlight w:val="white"/>
          <w:shd w:fill="FFFFFF" w:val="clear"/>
        </w:rPr>
        <w:t>- Olives, 4 place Léon foenquinos 13013 (35 places).</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Ces séances devront être adaptées à de jeunes enfants.</w:t>
      </w:r>
    </w:p>
    <w:p>
      <w:pPr>
        <w:pStyle w:val="Normal"/>
        <w:spacing w:lineRule="atLeast" w:line="56" w:before="0" w:after="0"/>
        <w:ind w:left="0" w:right="0" w:hanging="0"/>
        <w:jc w:val="both"/>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pPr>
      <w:r>
        <w:rPr>
          <w:rFonts w:eastAsia="Arial" w:cs="Arial"/>
          <w:color w:val="000000"/>
          <w:sz w:val="20"/>
          <w:szCs w:val="20"/>
          <w:shd w:fill="FFFFFF" w:val="clear"/>
        </w:rPr>
        <w:t>- développer la psychomotricité,</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aider l’enfant à maîtriser son corps,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travailler la coordination des membres de l’enfant,</w:t>
      </w:r>
    </w:p>
    <w:p>
      <w:pPr>
        <w:pStyle w:val="Normal"/>
        <w:spacing w:lineRule="atLeast" w:line="56" w:before="0" w:after="0"/>
        <w:ind w:left="0" w:right="0" w:hanging="0"/>
        <w:jc w:val="both"/>
        <w:rPr/>
      </w:pPr>
      <w:r>
        <w:rPr>
          <w:rFonts w:eastAsia="Arial" w:cs="Arial"/>
          <w:color w:val="000000"/>
          <w:sz w:val="20"/>
          <w:szCs w:val="20"/>
          <w:shd w:fill="FFFFFF" w:val="clear"/>
        </w:rPr>
        <w:t>- aider l’enfant à se repérer dans l’espace,</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développer les compétences physiques de l’enfant à son rythme,</w:t>
      </w:r>
    </w:p>
    <w:p>
      <w:pPr>
        <w:pStyle w:val="Normal"/>
        <w:spacing w:lineRule="atLeast" w:line="56" w:before="0" w:after="0"/>
        <w:ind w:left="0" w:right="0" w:hanging="0"/>
        <w:jc w:val="both"/>
        <w:rPr/>
      </w:pPr>
      <w:r>
        <w:rPr>
          <w:rFonts w:eastAsia="Arial" w:cs="Arial"/>
          <w:color w:val="000000"/>
          <w:sz w:val="20"/>
          <w:szCs w:val="20"/>
          <w:shd w:fill="FFFFFF" w:val="clear"/>
        </w:rPr>
        <w:t>- aider l’enfant à prendre conscience de soi,</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prévenir l’obésité infantile.</w:t>
      </w:r>
    </w:p>
    <w:p>
      <w:pPr>
        <w:pStyle w:val="Normal"/>
        <w:spacing w:lineRule="atLeast" w:line="56" w:before="198" w:after="0"/>
        <w:ind w:left="0" w:right="0" w:hanging="0"/>
        <w:jc w:val="both"/>
        <w:rPr>
          <w:rFonts w:ascii="Arial" w:hAnsi="Arial" w:eastAsia="Arial" w:cs="Arial"/>
          <w:color w:val="000000"/>
          <w:highlight w:val="none"/>
        </w:rPr>
      </w:pPr>
      <w:r>
        <w:rPr>
          <w:rFonts w:eastAsia="Arial" w:cs="Arial"/>
          <w:color w:val="000000"/>
          <w:sz w:val="20"/>
          <w:highlight w:val="white"/>
          <w:shd w:fill="FFFFFF" w:val="clear"/>
        </w:rPr>
        <w:t>L’intervenant(e)sera  diplômé(e) au minimum du BAFA ou équivalent.</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d'enfants.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12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séances d'arts plastiques dans 1 établissement du 2ème arrondissement.</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dans les établissements suivants :</w:t>
      </w:r>
    </w:p>
    <w:p>
      <w:pPr>
        <w:pStyle w:val="Normal"/>
        <w:spacing w:lineRule="atLeast" w:line="56" w:before="198" w:after="0"/>
        <w:ind w:left="0" w:right="0" w:hanging="0"/>
        <w:jc w:val="both"/>
        <w:rPr/>
      </w:pPr>
      <w:r>
        <w:rPr>
          <w:rFonts w:eastAsia="Arial" w:cs="Arial"/>
          <w:color w:val="000000"/>
          <w:sz w:val="20"/>
          <w:highlight w:val="white"/>
          <w:shd w:fill="FFFFFF" w:val="clear"/>
        </w:rPr>
        <w:t>- Major, 9 rue de l'Observance 13002 (90 places).</w:t>
      </w:r>
    </w:p>
    <w:p>
      <w:pPr>
        <w:pStyle w:val="Normal"/>
        <w:spacing w:lineRule="atLeast" w:line="56" w:before="198"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Ces séances devront être adaptées à de jeunes enfants.</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highlight w:val="white"/>
          <w:shd w:fill="FFFFFF" w:val="clear"/>
        </w:rPr>
        <w:t>Lors de ces séances, l'intervenant devra</w:t>
      </w:r>
      <w:r>
        <w:rPr>
          <w:rFonts w:eastAsia="Arial" w:cs="Arial"/>
          <w:color w:val="000000"/>
          <w:sz w:val="20"/>
          <w:shd w:fill="FFFFFF" w:val="clear"/>
        </w:rPr>
        <w:t> :</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développer l’éveil à la créativité,</w:t>
      </w:r>
    </w:p>
    <w:p>
      <w:pPr>
        <w:pStyle w:val="Normal"/>
        <w:spacing w:lineRule="atLeast" w:line="56" w:before="0" w:after="0"/>
        <w:ind w:left="0" w:right="0" w:hanging="0"/>
        <w:jc w:val="both"/>
        <w:rPr>
          <w:rFonts w:ascii="Arial" w:hAnsi="Arial" w:eastAsia="Arial" w:cs="Arial"/>
          <w:color w:val="000000"/>
          <w:sz w:val="20"/>
          <w:szCs w:val="20"/>
          <w:highlight w:val="none"/>
        </w:rPr>
      </w:pPr>
      <w:r>
        <w:rPr>
          <w:rFonts w:eastAsia="Arial" w:cs="Arial"/>
          <w:color w:val="000000"/>
          <w:sz w:val="20"/>
          <w:szCs w:val="20"/>
          <w:shd w:fill="FFFFFF" w:val="clear"/>
        </w:rPr>
        <w:t>- favoriser la curiosité et l’épanouissement de l’enfant.</w:t>
      </w:r>
    </w:p>
    <w:p>
      <w:pPr>
        <w:pStyle w:val="Normal"/>
        <w:spacing w:lineRule="atLeast" w:line="56" w:before="198" w:after="0"/>
        <w:ind w:left="0" w:right="0" w:hanging="0"/>
        <w:jc w:val="both"/>
        <w:rPr>
          <w:rFonts w:ascii="Arial" w:hAnsi="Arial" w:eastAsia="Arial" w:cs="Arial"/>
          <w:color w:val="000000"/>
          <w:highlight w:val="none"/>
        </w:rPr>
      </w:pPr>
      <w:r>
        <w:rPr>
          <w:rFonts w:eastAsia="Arial" w:cs="Arial"/>
          <w:color w:val="000000"/>
          <w:sz w:val="20"/>
          <w:highlight w:val="white"/>
          <w:shd w:fill="FFFFFF" w:val="clear"/>
        </w:rPr>
        <w:t>L’intervenant(e)sera  diplômé(e) comme animateur(trice) socio-culturel.</w:t>
      </w:r>
    </w:p>
    <w:p>
      <w:pPr>
        <w:pStyle w:val="Normal"/>
        <w:spacing w:lineRule="atLeast" w:line="56" w:before="198" w:after="0"/>
        <w:ind w:left="0" w:right="0" w:hanging="0"/>
        <w:jc w:val="both"/>
        <w:rPr/>
      </w:pPr>
      <w:r>
        <w:rPr>
          <w:rFonts w:eastAsia="Arial" w:cs="Arial"/>
          <w:color w:val="000000"/>
          <w:sz w:val="20"/>
          <w:highlight w:val="white"/>
          <w:shd w:fill="FFFFFF" w:val="clear"/>
        </w:rPr>
        <w:t>Ces séances seront d'une durée hebdomadaire maximale d'une heure et pourront comporter plusieurs groupe d'enfants.</w:t>
      </w:r>
    </w:p>
    <w:p>
      <w:pPr>
        <w:pStyle w:val="Normal"/>
        <w:spacing w:lineRule="atLeast" w:line="56" w:before="198" w:after="0"/>
        <w:ind w:left="0" w:right="0" w:hanging="0"/>
        <w:jc w:val="both"/>
        <w:rPr/>
      </w:pPr>
      <w:r>
        <w:rPr>
          <w:rFonts w:eastAsia="Arial" w:cs="Arial"/>
          <w:color w:val="000000"/>
          <w:sz w:val="20"/>
          <w:highlight w:val="white"/>
          <w:shd w:fill="FFFFFF" w:val="clear"/>
        </w:rPr>
        <w:t>Elles se dérouleront de la date de notification du marché au 31 janvier 2024.</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13 :</w:t>
      </w:r>
    </w:p>
    <w:p>
      <w:pPr>
        <w:pStyle w:val="Normal"/>
        <w:spacing w:lineRule="atLeast" w:line="57" w:before="28" w:after="0"/>
        <w:ind w:left="0" w:right="0" w:hanging="0"/>
        <w:jc w:val="both"/>
        <w:rPr/>
      </w:pPr>
      <w:r>
        <w:rPr>
          <w:rFonts w:eastAsia="Arial" w:cs="Arial"/>
          <w:b/>
          <w:color w:val="000000"/>
          <w:sz w:val="20"/>
          <w:highlight w:val="white"/>
          <w:shd w:fill="FFFFFF" w:val="clear"/>
        </w:rPr>
        <w:t>Organisation de spectacles dans 29 établissements des 1-2-3-6-7-12-13-14-15 et 16ème arrondissements.</w:t>
      </w:r>
    </w:p>
    <w:p>
      <w:pPr>
        <w:pStyle w:val="Normal"/>
        <w:spacing w:lineRule="atLeast" w:line="57" w:before="28" w:after="0"/>
        <w:ind w:left="0" w:right="0" w:hanging="0"/>
        <w:jc w:val="both"/>
        <w:rPr/>
      </w:pPr>
      <w:r>
        <w:rPr>
          <w:shd w:fill="FFFFFF" w:val="clear"/>
        </w:rPr>
        <w:br/>
      </w:r>
    </w:p>
    <w:p>
      <w:pPr>
        <w:pStyle w:val="Normal"/>
        <w:spacing w:lineRule="auto" w:line="240" w:before="0" w:after="0"/>
        <w:ind w:left="0" w:right="0" w:hanging="0"/>
        <w:jc w:val="both"/>
        <w:rPr/>
      </w:pPr>
      <w:r>
        <w:rPr>
          <w:rFonts w:eastAsia="Arial" w:cs="Arial"/>
          <w:color w:val="000000"/>
          <w:sz w:val="20"/>
          <w:highlight w:val="white"/>
          <w:shd w:fill="FFFFFF" w:val="clear"/>
        </w:rPr>
        <w:t>- Belsunce, 61 rue Longue des Capucins 13001 (85 places),</w:t>
      </w:r>
    </w:p>
    <w:p>
      <w:pPr>
        <w:pStyle w:val="Normal"/>
        <w:spacing w:lineRule="auto" w:line="240" w:before="0" w:after="0"/>
        <w:ind w:left="0" w:right="0" w:hanging="0"/>
        <w:jc w:val="both"/>
        <w:rPr/>
      </w:pPr>
      <w:r>
        <w:rPr>
          <w:rFonts w:eastAsia="Arial" w:cs="Arial"/>
          <w:color w:val="000000"/>
          <w:sz w:val="20"/>
          <w:highlight w:val="white"/>
          <w:shd w:fill="FFFFFF" w:val="clear"/>
        </w:rPr>
        <w:t>- Busserine, 48 bd Jourdan Prolongé 13014 (35 places),</w:t>
      </w:r>
    </w:p>
    <w:p>
      <w:pPr>
        <w:pStyle w:val="Normal"/>
        <w:spacing w:lineRule="auto" w:line="240" w:before="0" w:after="0"/>
        <w:ind w:left="0" w:right="0" w:hanging="0"/>
        <w:jc w:val="both"/>
        <w:rPr/>
      </w:pPr>
      <w:r>
        <w:rPr>
          <w:rFonts w:eastAsia="Arial" w:cs="Arial"/>
          <w:color w:val="000000"/>
          <w:sz w:val="20"/>
          <w:highlight w:val="white"/>
          <w:shd w:fill="FFFFFF" w:val="clear"/>
        </w:rPr>
        <w:t>- Butte des Carmes, 2 rue des Grands Carmes 13002 (40 places),</w:t>
      </w:r>
    </w:p>
    <w:p>
      <w:pPr>
        <w:pStyle w:val="Normal"/>
        <w:spacing w:lineRule="auto" w:line="240" w:before="0" w:after="0"/>
        <w:ind w:left="0" w:right="0" w:hanging="0"/>
        <w:jc w:val="both"/>
        <w:rPr/>
      </w:pPr>
      <w:r>
        <w:rPr>
          <w:rFonts w:eastAsia="Arial" w:cs="Arial"/>
          <w:color w:val="000000"/>
          <w:sz w:val="20"/>
          <w:highlight w:val="white"/>
          <w:shd w:fill="FFFFFF" w:val="clear"/>
        </w:rPr>
        <w:t>- Cadenat, 5 rue Jobin 13003 (85 places),</w:t>
      </w:r>
    </w:p>
    <w:p>
      <w:pPr>
        <w:pStyle w:val="Normal"/>
        <w:spacing w:lineRule="auto" w:line="240" w:before="0" w:after="0"/>
        <w:ind w:left="0" w:right="0" w:hanging="0"/>
        <w:jc w:val="both"/>
        <w:rPr/>
      </w:pPr>
      <w:r>
        <w:rPr>
          <w:rFonts w:eastAsia="Arial" w:cs="Arial"/>
          <w:color w:val="000000"/>
          <w:sz w:val="20"/>
          <w:highlight w:val="white"/>
          <w:shd w:fill="FFFFFF" w:val="clear"/>
        </w:rPr>
        <w:t>- Canet, 12 traverse Mère de Dieu 13014 (60 places),</w:t>
      </w:r>
    </w:p>
    <w:p>
      <w:pPr>
        <w:pStyle w:val="Normal"/>
        <w:spacing w:lineRule="auto" w:line="240" w:before="0" w:after="0"/>
        <w:ind w:left="0" w:right="0" w:hanging="0"/>
        <w:jc w:val="both"/>
        <w:rPr/>
      </w:pPr>
      <w:r>
        <w:rPr>
          <w:rFonts w:eastAsia="Arial" w:cs="Arial"/>
          <w:color w:val="000000"/>
          <w:sz w:val="20"/>
          <w:highlight w:val="white"/>
          <w:shd w:fill="FFFFFF" w:val="clear"/>
        </w:rPr>
        <w:t>- Ceylan, 21 passage Léo Ferré 13003 (42 places),</w:t>
      </w:r>
    </w:p>
    <w:p>
      <w:pPr>
        <w:pStyle w:val="Normal"/>
        <w:spacing w:lineRule="auto" w:line="240" w:before="0" w:after="0"/>
        <w:ind w:left="0" w:right="0" w:hanging="0"/>
        <w:jc w:val="both"/>
        <w:rPr/>
      </w:pPr>
      <w:r>
        <w:rPr>
          <w:rFonts w:eastAsia="Arial" w:cs="Arial"/>
          <w:color w:val="000000"/>
          <w:sz w:val="20"/>
          <w:highlight w:val="white"/>
          <w:shd w:fill="FFFFFF" w:val="clear"/>
        </w:rPr>
        <w:t>- Lieutaud, 66 cours Lieutaud 13006 (34 places),</w:t>
      </w:r>
    </w:p>
    <w:p>
      <w:pPr>
        <w:pStyle w:val="Normal"/>
        <w:spacing w:lineRule="auto" w:line="240" w:before="0" w:after="0"/>
        <w:ind w:left="0" w:right="0" w:hanging="0"/>
        <w:jc w:val="both"/>
        <w:rPr/>
      </w:pPr>
      <w:r>
        <w:rPr>
          <w:rFonts w:eastAsia="Arial" w:cs="Arial"/>
          <w:color w:val="000000"/>
          <w:sz w:val="20"/>
          <w:highlight w:val="white"/>
          <w:shd w:fill="FFFFFF" w:val="clear"/>
        </w:rPr>
        <w:t>- Massalia, 35 bd Larousse Le Canet 13014 (45 places),</w:t>
      </w:r>
    </w:p>
    <w:p>
      <w:pPr>
        <w:pStyle w:val="Normal"/>
        <w:spacing w:lineRule="auto" w:line="240" w:before="0" w:after="0"/>
        <w:ind w:left="0" w:right="0" w:hanging="0"/>
        <w:jc w:val="both"/>
        <w:rPr/>
      </w:pPr>
      <w:r>
        <w:rPr>
          <w:rFonts w:eastAsia="Arial" w:cs="Arial"/>
          <w:color w:val="000000"/>
          <w:sz w:val="20"/>
          <w:highlight w:val="white"/>
          <w:shd w:fill="FFFFFF" w:val="clear"/>
        </w:rPr>
        <w:t>- Mission de France, 11 rue Mission de France 13001 (50 places),</w:t>
      </w:r>
    </w:p>
    <w:p>
      <w:pPr>
        <w:pStyle w:val="Normal"/>
        <w:spacing w:lineRule="auto" w:line="240" w:before="0" w:after="0"/>
        <w:ind w:left="0" w:right="0" w:hanging="0"/>
        <w:jc w:val="both"/>
        <w:rPr/>
      </w:pPr>
      <w:r>
        <w:rPr>
          <w:rFonts w:eastAsia="Arial" w:cs="Arial"/>
          <w:color w:val="000000"/>
          <w:sz w:val="20"/>
          <w:highlight w:val="white"/>
          <w:shd w:fill="FFFFFF" w:val="clear"/>
        </w:rPr>
        <w:t>- Major, 9 rue de l'Observance 13002 (90 places),</w:t>
      </w:r>
    </w:p>
    <w:p>
      <w:pPr>
        <w:pStyle w:val="Normal"/>
        <w:spacing w:lineRule="auto" w:line="240" w:before="0" w:after="0"/>
        <w:ind w:left="0" w:right="0" w:hanging="0"/>
        <w:jc w:val="both"/>
        <w:rPr/>
      </w:pPr>
      <w:r>
        <w:rPr>
          <w:rFonts w:eastAsia="Arial" w:cs="Arial"/>
          <w:color w:val="000000"/>
          <w:sz w:val="20"/>
          <w:highlight w:val="white"/>
          <w:shd w:fill="FFFFFF" w:val="clear"/>
        </w:rPr>
        <w:t>- Peyssonnel, 15 rue Peyssonnel 13003 (42 places),</w:t>
      </w:r>
    </w:p>
    <w:p>
      <w:pPr>
        <w:pStyle w:val="Normal"/>
        <w:spacing w:lineRule="auto" w:line="240" w:before="0" w:after="0"/>
        <w:ind w:left="0" w:right="0" w:hanging="0"/>
        <w:jc w:val="both"/>
        <w:rPr/>
      </w:pPr>
      <w:r>
        <w:rPr>
          <w:rFonts w:eastAsia="Arial" w:cs="Arial"/>
          <w:color w:val="000000"/>
          <w:sz w:val="20"/>
          <w:highlight w:val="white"/>
          <w:shd w:fill="FFFFFF" w:val="clear"/>
        </w:rPr>
        <w:t>- Pharo, 17 rue des Catalans 13007 (60 places),</w:t>
      </w:r>
    </w:p>
    <w:p>
      <w:pPr>
        <w:pStyle w:val="Normal"/>
        <w:spacing w:lineRule="auto" w:line="240" w:before="0" w:after="0"/>
        <w:ind w:left="0" w:right="0" w:hanging="0"/>
        <w:jc w:val="both"/>
        <w:rPr/>
      </w:pPr>
      <w:r>
        <w:rPr>
          <w:rFonts w:eastAsia="Arial" w:cs="Arial"/>
          <w:color w:val="000000"/>
          <w:sz w:val="20"/>
          <w:highlight w:val="white"/>
          <w:shd w:fill="FFFFFF" w:val="clear"/>
        </w:rPr>
        <w:t>- République, 6 rue du Terras 13002 (40 places),</w:t>
      </w:r>
    </w:p>
    <w:p>
      <w:pPr>
        <w:pStyle w:val="Normal"/>
        <w:spacing w:lineRule="auto" w:line="240" w:before="0" w:after="0"/>
        <w:ind w:left="0" w:right="0" w:hanging="0"/>
        <w:jc w:val="both"/>
        <w:rPr/>
      </w:pPr>
      <w:r>
        <w:rPr>
          <w:rFonts w:eastAsia="Arial" w:cs="Arial"/>
          <w:color w:val="000000"/>
          <w:sz w:val="20"/>
          <w:highlight w:val="white"/>
          <w:shd w:fill="FFFFFF" w:val="clear"/>
        </w:rPr>
        <w:t>- Halte Garderie des Lices, 12 rue des Lices 13007 (25 places),</w:t>
      </w:r>
    </w:p>
    <w:p>
      <w:pPr>
        <w:pStyle w:val="Normal"/>
        <w:spacing w:lineRule="auto" w:line="240" w:before="0" w:after="0"/>
        <w:ind w:left="0" w:right="0" w:hanging="0"/>
        <w:jc w:val="both"/>
        <w:rPr/>
      </w:pPr>
      <w:r>
        <w:rPr>
          <w:rFonts w:eastAsia="Arial" w:cs="Arial"/>
          <w:color w:val="000000"/>
          <w:sz w:val="20"/>
          <w:highlight w:val="white"/>
          <w:shd w:fill="FFFFFF" w:val="clear"/>
        </w:rPr>
        <w:t>- Alpines, 28 ch de Château Gombert 13013 (42 places),</w:t>
      </w:r>
    </w:p>
    <w:p>
      <w:pPr>
        <w:pStyle w:val="Normal"/>
        <w:spacing w:lineRule="auto" w:line="240" w:before="0" w:after="0"/>
        <w:ind w:left="0" w:right="0" w:hanging="0"/>
        <w:jc w:val="both"/>
        <w:rPr/>
      </w:pPr>
      <w:r>
        <w:rPr>
          <w:rFonts w:eastAsia="Arial" w:cs="Arial"/>
          <w:color w:val="000000"/>
          <w:sz w:val="20"/>
          <w:highlight w:val="white"/>
          <w:shd w:fill="FFFFFF" w:val="clear"/>
        </w:rPr>
        <w:t>- Beaumont, 194 rue Charles Kaddouz 13012 (42 places),</w:t>
      </w:r>
    </w:p>
    <w:p>
      <w:pPr>
        <w:pStyle w:val="Normal"/>
        <w:spacing w:lineRule="auto" w:line="240" w:before="0" w:after="0"/>
        <w:ind w:left="0" w:right="0" w:hanging="0"/>
        <w:jc w:val="both"/>
        <w:rPr/>
      </w:pPr>
      <w:r>
        <w:rPr>
          <w:rFonts w:eastAsia="Arial" w:cs="Arial"/>
          <w:color w:val="000000"/>
          <w:sz w:val="20"/>
          <w:highlight w:val="white"/>
          <w:shd w:fill="FFFFFF" w:val="clear"/>
        </w:rPr>
        <w:t>- Bon Secours, 5 rue Paul Converset 13014 (42 places),</w:t>
      </w:r>
    </w:p>
    <w:p>
      <w:pPr>
        <w:pStyle w:val="Normal"/>
        <w:spacing w:lineRule="auto" w:line="240" w:before="0" w:after="0"/>
        <w:ind w:left="0" w:right="0" w:hanging="0"/>
        <w:jc w:val="both"/>
        <w:rPr/>
      </w:pPr>
      <w:r>
        <w:rPr>
          <w:rFonts w:eastAsia="Arial" w:cs="Arial"/>
          <w:color w:val="000000"/>
          <w:sz w:val="20"/>
          <w:highlight w:val="white"/>
          <w:shd w:fill="FFFFFF" w:val="clear"/>
        </w:rPr>
        <w:t>- Castellane, 230 bd Henri Barnier St André 13016 (60 places),</w:t>
      </w:r>
    </w:p>
    <w:p>
      <w:pPr>
        <w:pStyle w:val="Normal"/>
        <w:spacing w:lineRule="auto" w:line="240" w:before="0" w:after="0"/>
        <w:ind w:left="0" w:right="0" w:hanging="0"/>
        <w:jc w:val="both"/>
        <w:rPr/>
      </w:pPr>
      <w:r>
        <w:rPr>
          <w:rFonts w:eastAsia="Arial" w:cs="Arial"/>
          <w:color w:val="000000"/>
          <w:sz w:val="20"/>
          <w:highlight w:val="white"/>
          <w:shd w:fill="FFFFFF" w:val="clear"/>
        </w:rPr>
        <w:t>- Castellas, HLM Le Castellas 13015 (35 places),</w:t>
      </w:r>
    </w:p>
    <w:p>
      <w:pPr>
        <w:pStyle w:val="Normal"/>
        <w:spacing w:lineRule="auto" w:line="240" w:before="0" w:after="0"/>
        <w:ind w:left="0" w:right="0" w:hanging="0"/>
        <w:jc w:val="both"/>
        <w:rPr/>
      </w:pPr>
      <w:r>
        <w:rPr>
          <w:rFonts w:eastAsia="Arial" w:cs="Arial"/>
          <w:color w:val="000000"/>
          <w:sz w:val="20"/>
          <w:highlight w:val="white"/>
          <w:shd w:fill="FFFFFF" w:val="clear"/>
        </w:rPr>
        <w:t>- Cyprès, Angle avenue St Paul  13013 (35 places),</w:t>
      </w:r>
    </w:p>
    <w:p>
      <w:pPr>
        <w:pStyle w:val="Normal"/>
        <w:spacing w:lineRule="auto" w:line="240" w:before="0" w:after="0"/>
        <w:ind w:left="0" w:right="0" w:hanging="0"/>
        <w:jc w:val="both"/>
        <w:rPr/>
      </w:pPr>
      <w:r>
        <w:rPr>
          <w:rFonts w:eastAsia="Arial" w:cs="Arial"/>
          <w:color w:val="000000"/>
          <w:sz w:val="20"/>
          <w:highlight w:val="white"/>
          <w:shd w:fill="FFFFFF" w:val="clear"/>
        </w:rPr>
        <w:t>- Olives, 4 place Léon foenquinos 13013 (35 places),</w:t>
      </w:r>
    </w:p>
    <w:p>
      <w:pPr>
        <w:pStyle w:val="Normal"/>
        <w:spacing w:lineRule="auto" w:line="240" w:before="0" w:after="0"/>
        <w:ind w:left="0" w:right="0" w:hanging="0"/>
        <w:jc w:val="both"/>
        <w:rPr/>
      </w:pPr>
      <w:r>
        <w:rPr>
          <w:rFonts w:eastAsia="Arial" w:cs="Arial"/>
          <w:color w:val="000000"/>
          <w:sz w:val="20"/>
          <w:highlight w:val="white"/>
          <w:shd w:fill="FFFFFF" w:val="clear"/>
        </w:rPr>
        <w:t>- Plan d'Aou, 21 Bd du Cdt Robert Thollon 13015 (60 places),</w:t>
      </w:r>
    </w:p>
    <w:p>
      <w:pPr>
        <w:pStyle w:val="Normal"/>
        <w:spacing w:lineRule="auto" w:line="240" w:before="0" w:after="0"/>
        <w:ind w:left="0" w:right="0" w:hanging="0"/>
        <w:jc w:val="both"/>
        <w:rPr/>
      </w:pPr>
      <w:r>
        <w:rPr>
          <w:rFonts w:eastAsia="Arial" w:cs="Arial"/>
          <w:color w:val="000000"/>
          <w:sz w:val="20"/>
          <w:highlight w:val="white"/>
          <w:shd w:fill="FFFFFF" w:val="clear"/>
        </w:rPr>
        <w:t>- Rose Frais Vallon, 9 impasse Ravel 13013 (80 places),</w:t>
      </w:r>
    </w:p>
    <w:p>
      <w:pPr>
        <w:pStyle w:val="Normal"/>
        <w:spacing w:lineRule="auto" w:line="240" w:before="0" w:after="0"/>
        <w:ind w:left="0" w:right="0" w:hanging="0"/>
        <w:jc w:val="both"/>
        <w:rPr/>
      </w:pPr>
      <w:r>
        <w:rPr>
          <w:rFonts w:eastAsia="Arial" w:cs="Arial"/>
          <w:color w:val="000000"/>
          <w:sz w:val="20"/>
          <w:highlight w:val="white"/>
          <w:shd w:fill="FFFFFF" w:val="clear"/>
        </w:rPr>
        <w:t>- Rose le Clos, bd Neuf 13013 (42 places),</w:t>
      </w:r>
    </w:p>
    <w:p>
      <w:pPr>
        <w:pStyle w:val="Normal"/>
        <w:spacing w:lineRule="auto" w:line="240" w:before="0" w:after="0"/>
        <w:ind w:left="0" w:right="0" w:hanging="0"/>
        <w:jc w:val="both"/>
        <w:rPr/>
      </w:pPr>
      <w:r>
        <w:rPr>
          <w:rFonts w:eastAsia="Arial" w:cs="Arial"/>
          <w:color w:val="000000"/>
          <w:sz w:val="20"/>
          <w:highlight w:val="white"/>
          <w:shd w:fill="FFFFFF" w:val="clear"/>
        </w:rPr>
        <w:t>- Savine, 21 Bd de la Savine Tour K 13015 (42 places),</w:t>
      </w:r>
    </w:p>
    <w:p>
      <w:pPr>
        <w:pStyle w:val="Normal"/>
        <w:spacing w:lineRule="auto" w:line="240" w:before="0" w:after="0"/>
        <w:ind w:left="0" w:right="0" w:hanging="0"/>
        <w:jc w:val="both"/>
        <w:rPr/>
      </w:pPr>
      <w:r>
        <w:rPr>
          <w:rFonts w:eastAsia="Arial" w:cs="Arial"/>
          <w:color w:val="000000"/>
          <w:sz w:val="20"/>
          <w:highlight w:val="white"/>
          <w:shd w:fill="FFFFFF" w:val="clear"/>
        </w:rPr>
        <w:t>- St Just Corot, 96 avenue Corot 13013 (35 places),</w:t>
      </w:r>
    </w:p>
    <w:p>
      <w:pPr>
        <w:pStyle w:val="Normal"/>
        <w:spacing w:lineRule="auto" w:line="240" w:before="0" w:after="0"/>
        <w:ind w:left="0" w:right="0" w:hanging="0"/>
        <w:jc w:val="both"/>
        <w:rPr/>
      </w:pPr>
      <w:r>
        <w:rPr>
          <w:rFonts w:eastAsia="Arial" w:cs="Arial"/>
          <w:color w:val="000000"/>
          <w:sz w:val="20"/>
          <w:highlight w:val="white"/>
          <w:shd w:fill="FFFFFF" w:val="clear"/>
        </w:rPr>
        <w:t>- St just Perrin, 41 bd Perrin 13013 (42 places),</w:t>
      </w:r>
    </w:p>
    <w:p>
      <w:pPr>
        <w:pStyle w:val="Normal"/>
        <w:spacing w:lineRule="auto" w:line="240" w:before="0" w:after="0"/>
        <w:ind w:left="0" w:right="0" w:hanging="0"/>
        <w:jc w:val="both"/>
        <w:rPr/>
      </w:pPr>
      <w:r>
        <w:rPr>
          <w:rFonts w:eastAsia="Arial" w:cs="Arial"/>
          <w:color w:val="000000"/>
          <w:sz w:val="20"/>
          <w:highlight w:val="white"/>
          <w:shd w:fill="FFFFFF" w:val="clear"/>
        </w:rPr>
        <w:t>- St Louis, 159 Av de St Louis 13015 (42 places),</w:t>
      </w:r>
    </w:p>
    <w:p>
      <w:pPr>
        <w:pStyle w:val="Normal"/>
        <w:spacing w:lineRule="auto" w:line="240" w:before="0" w:after="0"/>
        <w:ind w:left="0" w:right="0" w:hanging="0"/>
        <w:jc w:val="both"/>
        <w:rPr/>
      </w:pPr>
      <w:r>
        <w:rPr>
          <w:rFonts w:eastAsia="Arial" w:cs="Arial"/>
          <w:color w:val="000000"/>
          <w:sz w:val="20"/>
          <w:highlight w:val="white"/>
          <w:shd w:fill="FFFFFF" w:val="clear"/>
        </w:rPr>
        <w:t>- Roucas, 14 traverse de la serre 13007 (95 places).</w:t>
      </w:r>
    </w:p>
    <w:p>
      <w:pPr>
        <w:pStyle w:val="Normal"/>
        <w:spacing w:lineRule="atLeast" w:line="56" w:before="198" w:after="0"/>
        <w:ind w:left="0" w:right="0" w:hanging="0"/>
        <w:jc w:val="both"/>
        <w:rPr/>
      </w:pPr>
      <w:r>
        <w:rPr>
          <w:rFonts w:eastAsia="Arial" w:cs="Arial"/>
          <w:color w:val="000000"/>
          <w:sz w:val="20"/>
          <w:highlight w:val="white"/>
          <w:shd w:fill="FFFFFF" w:val="clear"/>
        </w:rPr>
        <w:t>Il s'agit de l'organisation d'un spectacle pour chaque établissement d'accueil qui se déroulera entre le 1er et le 24 décembre 2023. Il y aura plusieurs représentation par établissement.</w:t>
      </w:r>
    </w:p>
    <w:p>
      <w:pPr>
        <w:pStyle w:val="Normal"/>
        <w:spacing w:lineRule="atLeast" w:line="56" w:before="198" w:after="0"/>
        <w:ind w:left="0" w:right="0" w:hanging="0"/>
        <w:jc w:val="both"/>
        <w:rPr/>
      </w:pPr>
      <w:r>
        <w:rPr>
          <w:rFonts w:eastAsia="Arial" w:cs="Arial"/>
          <w:color w:val="000000"/>
          <w:sz w:val="20"/>
          <w:highlight w:val="white"/>
          <w:shd w:fill="FFFFFF" w:val="clear"/>
        </w:rPr>
        <w:t>Le spectacle ne doit pas excéder 30 minutes.</w:t>
      </w:r>
    </w:p>
    <w:p>
      <w:pPr>
        <w:pStyle w:val="Normal"/>
        <w:spacing w:lineRule="atLeast" w:line="56" w:before="198" w:after="0"/>
        <w:ind w:left="0" w:right="0" w:hanging="0"/>
        <w:jc w:val="both"/>
        <w:rPr/>
      </w:pPr>
      <w:r>
        <w:rPr>
          <w:rFonts w:eastAsia="Arial" w:cs="Arial"/>
          <w:color w:val="000000"/>
          <w:sz w:val="20"/>
          <w:highlight w:val="white"/>
          <w:shd w:fill="FFFFFF" w:val="clear"/>
        </w:rPr>
        <w:t>Le scénario du spectacle doit être simple, de compréhension facile pour des jeunes enfants. Il doit être animé, sensoriel et surtout interactif.</w:t>
      </w:r>
    </w:p>
    <w:p>
      <w:pPr>
        <w:pStyle w:val="Normal"/>
        <w:spacing w:lineRule="atLeast" w:line="56" w:before="198" w:after="0"/>
        <w:ind w:left="0" w:right="0" w:hanging="0"/>
        <w:jc w:val="both"/>
        <w:rPr/>
      </w:pPr>
      <w:r>
        <w:rPr>
          <w:rFonts w:eastAsia="Arial" w:cs="Arial"/>
          <w:color w:val="000000"/>
          <w:sz w:val="20"/>
          <w:highlight w:val="white"/>
          <w:shd w:fill="FFFFFF" w:val="clear"/>
        </w:rPr>
        <w:t>Il pourra être réalisé par plusieurs artistes.</w:t>
      </w:r>
    </w:p>
    <w:p>
      <w:pPr>
        <w:pStyle w:val="Normal"/>
        <w:spacing w:lineRule="atLeast" w:line="56" w:before="198" w:after="0"/>
        <w:ind w:left="0" w:right="0" w:hanging="0"/>
        <w:jc w:val="both"/>
        <w:rPr/>
      </w:pPr>
      <w:r>
        <w:rPr>
          <w:rFonts w:eastAsia="Arial" w:cs="Arial"/>
          <w:color w:val="000000"/>
          <w:sz w:val="20"/>
          <w:highlight w:val="white"/>
          <w:shd w:fill="FFFFFF" w:val="clear"/>
        </w:rPr>
        <w:t>Dans un souci de sécurité et du fait d'un espace limité pour la réalisation du spectacle, le matériel utilisé ne doit pas être trop volumineux et les temps de montage et de démontage réduits (30 minutes maximum pour chaque opération).</w:t>
      </w:r>
    </w:p>
    <w:p>
      <w:pPr>
        <w:pStyle w:val="Normal"/>
        <w:spacing w:lineRule="atLeast" w:line="56" w:before="198" w:after="0"/>
        <w:ind w:left="0" w:right="0" w:hanging="0"/>
        <w:jc w:val="both"/>
        <w:rPr/>
      </w:pPr>
      <w:r>
        <w:rPr>
          <w:rFonts w:eastAsia="Arial" w:cs="Arial"/>
          <w:color w:val="000000"/>
          <w:sz w:val="20"/>
          <w:highlight w:val="white"/>
          <w:shd w:fill="FFFFFF" w:val="clear"/>
        </w:rPr>
        <w:t>Le spectacle ne devra pas véhiculer de messages commerciaux sur Noël, ni de représentations genrées et respecter l'égalité filles-garçons et le principe de laïcité.</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14 :</w:t>
      </w:r>
    </w:p>
    <w:p>
      <w:pPr>
        <w:pStyle w:val="Normal"/>
        <w:spacing w:lineRule="atLeast" w:line="57" w:before="200" w:after="0"/>
        <w:ind w:left="0" w:right="0" w:hanging="0"/>
        <w:jc w:val="both"/>
        <w:rPr/>
      </w:pPr>
      <w:r>
        <w:rPr>
          <w:rFonts w:eastAsia="Arial" w:cs="Arial"/>
          <w:b/>
          <w:color w:val="000000"/>
          <w:sz w:val="20"/>
          <w:highlight w:val="white"/>
          <w:shd w:fill="FFFFFF" w:val="clear"/>
        </w:rPr>
        <w:t>Organisation de spectacles dans 30 établissements des 4-5-6-7-8-9-10-11 et 12ème arrondissements.</w:t>
      </w:r>
    </w:p>
    <w:p>
      <w:pPr>
        <w:pStyle w:val="Normal"/>
        <w:spacing w:lineRule="atLeast" w:line="57" w:before="200"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color w:val="000000"/>
          <w:sz w:val="20"/>
          <w:highlight w:val="white"/>
          <w:shd w:fill="FFFFFF" w:val="clear"/>
        </w:rPr>
        <w:t>Ils se dérouleront dans les établissements suivants :</w:t>
      </w:r>
    </w:p>
    <w:p>
      <w:pPr>
        <w:pStyle w:val="Normal"/>
        <w:spacing w:lineRule="auto" w:line="240" w:before="0" w:after="0"/>
        <w:ind w:left="0" w:right="0" w:hanging="0"/>
        <w:jc w:val="both"/>
        <w:rPr/>
      </w:pPr>
      <w:r>
        <w:rPr>
          <w:rFonts w:eastAsia="Arial" w:cs="Arial"/>
          <w:color w:val="000000"/>
          <w:sz w:val="20"/>
          <w:highlight w:val="white"/>
          <w:shd w:fill="FFFFFF" w:val="clear"/>
        </w:rPr>
        <w:t>- Alisiers, 24 avenue des alisiers 13009 (42 places),</w:t>
      </w:r>
    </w:p>
    <w:p>
      <w:pPr>
        <w:pStyle w:val="Normal"/>
        <w:spacing w:lineRule="auto" w:line="240" w:before="0" w:after="0"/>
        <w:ind w:left="0" w:right="0" w:hanging="0"/>
        <w:jc w:val="both"/>
        <w:rPr/>
      </w:pPr>
      <w:r>
        <w:rPr>
          <w:rFonts w:eastAsia="Arial" w:cs="Arial"/>
          <w:color w:val="000000"/>
          <w:sz w:val="20"/>
          <w:highlight w:val="white"/>
          <w:shd w:fill="FFFFFF" w:val="clear"/>
        </w:rPr>
        <w:t>- Barniere, 15 A bd de la barnière 13010 (30 places),</w:t>
      </w:r>
    </w:p>
    <w:p>
      <w:pPr>
        <w:pStyle w:val="Normal"/>
        <w:spacing w:lineRule="auto" w:line="240" w:before="0" w:after="0"/>
        <w:ind w:left="0" w:right="0" w:hanging="0"/>
        <w:jc w:val="both"/>
        <w:rPr/>
      </w:pPr>
      <w:r>
        <w:rPr>
          <w:rFonts w:eastAsia="Arial" w:cs="Arial"/>
          <w:color w:val="000000"/>
          <w:sz w:val="20"/>
          <w:highlight w:val="white"/>
          <w:shd w:fill="FFFFFF" w:val="clear"/>
        </w:rPr>
        <w:t>- Baume, 9 traverse Colgate 13009 (44 places),</w:t>
      </w:r>
    </w:p>
    <w:p>
      <w:pPr>
        <w:pStyle w:val="Normal"/>
        <w:spacing w:lineRule="auto" w:line="240" w:before="0" w:after="0"/>
        <w:ind w:left="0" w:right="0" w:hanging="0"/>
        <w:jc w:val="both"/>
        <w:rPr/>
      </w:pPr>
      <w:r>
        <w:rPr>
          <w:rFonts w:eastAsia="Arial" w:cs="Arial"/>
          <w:color w:val="000000"/>
          <w:sz w:val="20"/>
          <w:highlight w:val="white"/>
          <w:shd w:fill="FFFFFF" w:val="clear"/>
        </w:rPr>
        <w:t>- Beauvallon, 33 traverse Rabat Les Baumettes 13009 (50 places),</w:t>
      </w:r>
    </w:p>
    <w:p>
      <w:pPr>
        <w:pStyle w:val="Normal"/>
        <w:spacing w:lineRule="auto" w:line="240" w:before="0" w:after="0"/>
        <w:ind w:left="0" w:right="0" w:hanging="0"/>
        <w:jc w:val="both"/>
        <w:rPr/>
      </w:pPr>
      <w:r>
        <w:rPr>
          <w:rFonts w:eastAsia="Arial" w:cs="Arial"/>
          <w:color w:val="000000"/>
          <w:sz w:val="20"/>
          <w:highlight w:val="white"/>
          <w:shd w:fill="FFFFFF" w:val="clear"/>
        </w:rPr>
        <w:t>- Caillols, 9 avenue Louis Malosse 13012 (42 places),</w:t>
      </w:r>
    </w:p>
    <w:p>
      <w:pPr>
        <w:pStyle w:val="Normal"/>
        <w:spacing w:lineRule="auto" w:line="240" w:before="0" w:after="0"/>
        <w:ind w:left="0" w:right="0" w:hanging="0"/>
        <w:jc w:val="both"/>
        <w:rPr/>
      </w:pPr>
      <w:r>
        <w:rPr>
          <w:rFonts w:eastAsia="Arial" w:cs="Arial"/>
          <w:color w:val="000000"/>
          <w:sz w:val="20"/>
          <w:highlight w:val="white"/>
          <w:shd w:fill="FFFFFF" w:val="clear"/>
        </w:rPr>
        <w:t>- Capelette, 8 rue des Forges 13010 (60 places),</w:t>
      </w:r>
    </w:p>
    <w:p>
      <w:pPr>
        <w:pStyle w:val="Normal"/>
        <w:spacing w:lineRule="auto" w:line="240" w:before="0" w:after="0"/>
        <w:ind w:left="0" w:right="0" w:hanging="0"/>
        <w:jc w:val="both"/>
        <w:rPr/>
      </w:pPr>
      <w:r>
        <w:rPr>
          <w:rFonts w:eastAsia="Arial" w:cs="Arial"/>
          <w:color w:val="000000"/>
          <w:sz w:val="20"/>
          <w:highlight w:val="white"/>
          <w:shd w:fill="FFFFFF" w:val="clear"/>
        </w:rPr>
        <w:t>- Mazargues, 9 avenue Dessautel 13009 (60 places),</w:t>
      </w:r>
    </w:p>
    <w:p>
      <w:pPr>
        <w:pStyle w:val="Normal"/>
        <w:spacing w:lineRule="auto" w:line="240" w:before="0" w:after="0"/>
        <w:ind w:left="0" w:right="0" w:hanging="0"/>
        <w:jc w:val="both"/>
        <w:rPr/>
      </w:pPr>
      <w:r>
        <w:rPr>
          <w:rFonts w:eastAsia="Arial" w:cs="Arial"/>
          <w:color w:val="000000"/>
          <w:sz w:val="20"/>
          <w:highlight w:val="white"/>
          <w:shd w:fill="FFFFFF" w:val="clear"/>
        </w:rPr>
        <w:t>- Montolivet, 373 avenue de Montolivet 13012 (45 places),</w:t>
      </w:r>
    </w:p>
    <w:p>
      <w:pPr>
        <w:pStyle w:val="Normal"/>
        <w:spacing w:lineRule="auto" w:line="240" w:before="0" w:after="0"/>
        <w:ind w:left="0" w:right="0" w:hanging="0"/>
        <w:jc w:val="both"/>
        <w:rPr/>
      </w:pPr>
      <w:r>
        <w:rPr>
          <w:rFonts w:eastAsia="Arial" w:cs="Arial"/>
          <w:color w:val="000000"/>
          <w:sz w:val="20"/>
          <w:highlight w:val="white"/>
          <w:shd w:fill="FFFFFF" w:val="clear"/>
        </w:rPr>
        <w:t>- Pomme, 17 traverse de la Grognarde 13011 (55 places),</w:t>
      </w:r>
    </w:p>
    <w:p>
      <w:pPr>
        <w:pStyle w:val="Normal"/>
        <w:spacing w:lineRule="auto" w:line="240" w:before="0" w:after="0"/>
        <w:ind w:left="0" w:right="0" w:hanging="0"/>
        <w:jc w:val="both"/>
        <w:rPr/>
      </w:pPr>
      <w:r>
        <w:rPr>
          <w:rFonts w:eastAsia="Arial" w:cs="Arial"/>
          <w:color w:val="000000"/>
          <w:sz w:val="20"/>
          <w:highlight w:val="white"/>
          <w:shd w:fill="FFFFFF" w:val="clear"/>
        </w:rPr>
        <w:t>- Pont de vivaux, 33 rue François Mauriac 13010 (45 places),</w:t>
      </w:r>
    </w:p>
    <w:p>
      <w:pPr>
        <w:pStyle w:val="Normal"/>
        <w:spacing w:lineRule="auto" w:line="240" w:before="0" w:after="0"/>
        <w:ind w:left="0" w:right="0" w:hanging="0"/>
        <w:jc w:val="both"/>
        <w:rPr/>
      </w:pPr>
      <w:r>
        <w:rPr>
          <w:rFonts w:eastAsia="Arial" w:cs="Arial"/>
          <w:color w:val="000000"/>
          <w:sz w:val="20"/>
          <w:highlight w:val="white"/>
          <w:shd w:fill="FFFFFF" w:val="clear"/>
        </w:rPr>
        <w:t>- Redon, 83 bd du Redon La Rouvière 13009 (60 places),</w:t>
      </w:r>
    </w:p>
    <w:p>
      <w:pPr>
        <w:pStyle w:val="Normal"/>
        <w:spacing w:lineRule="auto" w:line="240" w:before="0" w:after="0"/>
        <w:ind w:left="0" w:right="0" w:hanging="0"/>
        <w:jc w:val="both"/>
        <w:rPr/>
      </w:pPr>
      <w:r>
        <w:rPr>
          <w:rFonts w:eastAsia="Arial" w:cs="Arial"/>
          <w:color w:val="000000"/>
          <w:sz w:val="20"/>
          <w:highlight w:val="white"/>
          <w:shd w:fill="FFFFFF" w:val="clear"/>
        </w:rPr>
        <w:t>- St Loup, 63 traverse la Valbarelle St Cyr 13010 (47 places),</w:t>
      </w:r>
    </w:p>
    <w:p>
      <w:pPr>
        <w:pStyle w:val="Normal"/>
        <w:spacing w:lineRule="auto" w:line="240" w:before="0" w:after="0"/>
        <w:ind w:left="0" w:right="0" w:hanging="0"/>
        <w:jc w:val="both"/>
        <w:rPr/>
      </w:pPr>
      <w:r>
        <w:rPr>
          <w:rFonts w:eastAsia="Arial" w:cs="Arial"/>
          <w:color w:val="000000"/>
          <w:sz w:val="20"/>
          <w:highlight w:val="white"/>
          <w:shd w:fill="FFFFFF" w:val="clear"/>
        </w:rPr>
        <w:t>- St Marcel, 216 bd de St Marcel 13011 (42 places),</w:t>
      </w:r>
    </w:p>
    <w:p>
      <w:pPr>
        <w:pStyle w:val="Normal"/>
        <w:spacing w:lineRule="auto" w:line="240" w:before="0" w:after="0"/>
        <w:ind w:left="0" w:right="0" w:hanging="0"/>
        <w:jc w:val="both"/>
        <w:rPr/>
      </w:pPr>
      <w:r>
        <w:rPr>
          <w:rFonts w:eastAsia="Arial" w:cs="Arial"/>
          <w:color w:val="000000"/>
          <w:sz w:val="20"/>
          <w:highlight w:val="white"/>
          <w:shd w:fill="FFFFFF" w:val="clear"/>
        </w:rPr>
        <w:t>- St Tronc, 225 bd Paul Claudel 13010 (32 places),</w:t>
      </w:r>
    </w:p>
    <w:p>
      <w:pPr>
        <w:pStyle w:val="Normal"/>
        <w:spacing w:lineRule="auto" w:line="240" w:before="0" w:after="0"/>
        <w:ind w:left="0" w:right="0" w:hanging="0"/>
        <w:jc w:val="both"/>
        <w:rPr/>
      </w:pPr>
      <w:r>
        <w:rPr>
          <w:rFonts w:eastAsia="Arial" w:cs="Arial"/>
          <w:color w:val="000000"/>
          <w:sz w:val="20"/>
          <w:highlight w:val="white"/>
          <w:shd w:fill="FFFFFF" w:val="clear"/>
        </w:rPr>
        <w:t>- Valbarelle, 28 av Abbé Lanfranchi 13010 (40 places),</w:t>
      </w:r>
    </w:p>
    <w:p>
      <w:pPr>
        <w:pStyle w:val="Normal"/>
        <w:spacing w:lineRule="auto" w:line="240" w:before="0" w:after="0"/>
        <w:ind w:left="0" w:right="0" w:hanging="0"/>
        <w:jc w:val="both"/>
        <w:rPr/>
      </w:pPr>
      <w:r>
        <w:rPr>
          <w:rFonts w:eastAsia="Arial" w:cs="Arial"/>
          <w:color w:val="000000"/>
          <w:sz w:val="20"/>
          <w:highlight w:val="white"/>
          <w:shd w:fill="FFFFFF" w:val="clear"/>
        </w:rPr>
        <w:t>- Autran, 30 Bd Amédée Autran 13007 (45 places),</w:t>
      </w:r>
    </w:p>
    <w:p>
      <w:pPr>
        <w:pStyle w:val="Normal"/>
        <w:spacing w:lineRule="auto" w:line="240" w:before="0" w:after="0"/>
        <w:ind w:left="0" w:right="0" w:hanging="0"/>
        <w:jc w:val="both"/>
        <w:rPr/>
      </w:pPr>
      <w:r>
        <w:rPr>
          <w:rFonts w:eastAsia="Arial" w:cs="Arial"/>
          <w:color w:val="000000"/>
          <w:sz w:val="20"/>
          <w:highlight w:val="white"/>
          <w:shd w:fill="FFFFFF" w:val="clear"/>
        </w:rPr>
        <w:t>- Berard, 22 rue Bérard 13005 (50 places),</w:t>
      </w:r>
    </w:p>
    <w:p>
      <w:pPr>
        <w:pStyle w:val="Normal"/>
        <w:spacing w:lineRule="auto" w:line="240" w:before="0" w:after="0"/>
        <w:ind w:left="0" w:right="0" w:hanging="0"/>
        <w:jc w:val="both"/>
        <w:rPr/>
      </w:pPr>
      <w:r>
        <w:rPr>
          <w:rFonts w:eastAsia="Arial" w:cs="Arial"/>
          <w:color w:val="000000"/>
          <w:sz w:val="20"/>
          <w:highlight w:val="white"/>
          <w:shd w:fill="FFFFFF" w:val="clear"/>
        </w:rPr>
        <w:t>- Blancarde, 135 ch St Jean du désert 13005 (35 places),</w:t>
      </w:r>
    </w:p>
    <w:p>
      <w:pPr>
        <w:pStyle w:val="Normal"/>
        <w:spacing w:lineRule="auto" w:line="240" w:before="0" w:after="0"/>
        <w:ind w:left="0" w:right="0" w:hanging="0"/>
        <w:jc w:val="both"/>
        <w:rPr/>
      </w:pPr>
      <w:r>
        <w:rPr>
          <w:rFonts w:eastAsia="Arial" w:cs="Arial"/>
          <w:color w:val="000000"/>
          <w:sz w:val="20"/>
          <w:highlight w:val="white"/>
          <w:shd w:fill="FFFFFF" w:val="clear"/>
        </w:rPr>
        <w:t>- Chartreux, 51 rue François Scaramelli 13004 (60 places),</w:t>
      </w:r>
    </w:p>
    <w:p>
      <w:pPr>
        <w:pStyle w:val="Normal"/>
        <w:spacing w:lineRule="auto" w:line="240" w:before="0" w:after="0"/>
        <w:ind w:left="0" w:right="0" w:hanging="0"/>
        <w:jc w:val="both"/>
        <w:rPr/>
      </w:pPr>
      <w:r>
        <w:rPr>
          <w:rFonts w:eastAsia="Arial" w:cs="Arial"/>
          <w:color w:val="000000"/>
          <w:sz w:val="20"/>
          <w:highlight w:val="white"/>
          <w:shd w:fill="FFFFFF" w:val="clear"/>
        </w:rPr>
        <w:t>- Chave, 312 bis bd Chave 13004 (65 places),</w:t>
      </w:r>
    </w:p>
    <w:p>
      <w:pPr>
        <w:pStyle w:val="Normal"/>
        <w:spacing w:lineRule="auto" w:line="240" w:before="0" w:after="0"/>
        <w:ind w:left="0" w:right="0" w:hanging="0"/>
        <w:jc w:val="both"/>
        <w:rPr/>
      </w:pPr>
      <w:r>
        <w:rPr>
          <w:rFonts w:eastAsia="Arial" w:cs="Arial"/>
          <w:color w:val="000000"/>
          <w:sz w:val="20"/>
          <w:highlight w:val="white"/>
          <w:shd w:fill="FFFFFF" w:val="clear"/>
        </w:rPr>
        <w:t>- Chutes Lavie, 39 rue Ribot 13004 (25 places),</w:t>
      </w:r>
    </w:p>
    <w:p>
      <w:pPr>
        <w:pStyle w:val="Normal"/>
        <w:spacing w:lineRule="auto" w:line="240" w:before="0" w:after="0"/>
        <w:ind w:left="0" w:right="0" w:hanging="0"/>
        <w:jc w:val="both"/>
        <w:rPr/>
      </w:pPr>
      <w:r>
        <w:rPr>
          <w:rFonts w:eastAsia="Arial" w:cs="Arial"/>
          <w:color w:val="000000"/>
          <w:sz w:val="20"/>
          <w:highlight w:val="white"/>
          <w:shd w:fill="FFFFFF" w:val="clear"/>
        </w:rPr>
        <w:t>- Cinq Avenues, Impasse Fissiaux 13004 (42 places),</w:t>
      </w:r>
    </w:p>
    <w:p>
      <w:pPr>
        <w:pStyle w:val="Normal"/>
        <w:spacing w:lineRule="auto" w:line="240" w:before="0" w:after="0"/>
        <w:ind w:left="0" w:right="0" w:hanging="0"/>
        <w:jc w:val="both"/>
        <w:rPr/>
      </w:pPr>
      <w:r>
        <w:rPr>
          <w:rFonts w:eastAsia="Arial" w:cs="Arial"/>
          <w:color w:val="000000"/>
          <w:sz w:val="20"/>
          <w:highlight w:val="white"/>
          <w:shd w:fill="FFFFFF" w:val="clear"/>
        </w:rPr>
        <w:t>- Doria, 30 bd Sakakini 13005 (42 places),</w:t>
      </w:r>
    </w:p>
    <w:p>
      <w:pPr>
        <w:pStyle w:val="Normal"/>
        <w:spacing w:lineRule="auto" w:line="240" w:before="0" w:after="0"/>
        <w:ind w:left="0" w:right="0" w:hanging="0"/>
        <w:jc w:val="both"/>
        <w:rPr/>
      </w:pPr>
      <w:r>
        <w:rPr>
          <w:rFonts w:eastAsia="Arial" w:cs="Arial"/>
          <w:color w:val="000000"/>
          <w:sz w:val="20"/>
          <w:highlight w:val="white"/>
          <w:shd w:fill="FFFFFF" w:val="clear"/>
        </w:rPr>
        <w:t>- Fédération, 56 bd de la Fédération 13005 (50 places),</w:t>
      </w:r>
    </w:p>
    <w:p>
      <w:pPr>
        <w:pStyle w:val="Normal"/>
        <w:spacing w:lineRule="auto" w:line="240" w:before="0" w:after="0"/>
        <w:ind w:left="0" w:right="0" w:hanging="0"/>
        <w:jc w:val="both"/>
        <w:rPr/>
      </w:pPr>
      <w:r>
        <w:rPr>
          <w:rFonts w:eastAsia="Arial" w:cs="Arial"/>
          <w:color w:val="000000"/>
          <w:sz w:val="20"/>
          <w:highlight w:val="white"/>
          <w:shd w:fill="FFFFFF" w:val="clear"/>
        </w:rPr>
        <w:t>- Pointe Rouge, 81 traverse Prat 13008 (44 places),</w:t>
      </w:r>
    </w:p>
    <w:p>
      <w:pPr>
        <w:pStyle w:val="Normal"/>
        <w:spacing w:lineRule="auto" w:line="240" w:before="0" w:after="0"/>
        <w:ind w:left="0" w:right="0" w:hanging="0"/>
        <w:jc w:val="both"/>
        <w:rPr/>
      </w:pPr>
      <w:r>
        <w:rPr>
          <w:rFonts w:eastAsia="Arial" w:cs="Arial"/>
          <w:color w:val="000000"/>
          <w:sz w:val="20"/>
          <w:highlight w:val="white"/>
          <w:shd w:fill="FFFFFF" w:val="clear"/>
        </w:rPr>
        <w:t>- Rouet, 5 rue Benedetti 13008 (40 places),</w:t>
      </w:r>
    </w:p>
    <w:p>
      <w:pPr>
        <w:pStyle w:val="Normal"/>
        <w:spacing w:lineRule="auto" w:line="240" w:before="0" w:after="0"/>
        <w:ind w:left="0" w:right="0" w:hanging="0"/>
        <w:jc w:val="both"/>
        <w:rPr/>
      </w:pPr>
      <w:r>
        <w:rPr>
          <w:rFonts w:eastAsia="Arial" w:cs="Arial"/>
          <w:color w:val="000000"/>
          <w:sz w:val="20"/>
          <w:highlight w:val="white"/>
          <w:shd w:fill="FFFFFF" w:val="clear"/>
        </w:rPr>
        <w:t>- Roy d'Espagne, Allée Yvon Morandat 13008 (30 places),</w:t>
      </w:r>
    </w:p>
    <w:p>
      <w:pPr>
        <w:pStyle w:val="Normal"/>
        <w:spacing w:lineRule="auto" w:line="240" w:before="0" w:after="0"/>
        <w:ind w:left="0" w:right="0" w:hanging="0"/>
        <w:jc w:val="both"/>
        <w:rPr/>
      </w:pPr>
      <w:r>
        <w:rPr>
          <w:rFonts w:eastAsia="Arial" w:cs="Arial"/>
          <w:color w:val="000000"/>
          <w:sz w:val="20"/>
          <w:highlight w:val="white"/>
          <w:shd w:fill="FFFFFF" w:val="clear"/>
        </w:rPr>
        <w:t>- St Giniez, 4 bd Barral Prolongé 13008 (50 places),</w:t>
      </w:r>
    </w:p>
    <w:p>
      <w:pPr>
        <w:pStyle w:val="Normal"/>
        <w:spacing w:lineRule="auto" w:line="240" w:before="0" w:after="0"/>
        <w:ind w:left="0" w:right="0" w:hanging="0"/>
        <w:jc w:val="both"/>
        <w:rPr/>
      </w:pPr>
      <w:r>
        <w:rPr>
          <w:rFonts w:eastAsia="Arial" w:cs="Arial"/>
          <w:color w:val="000000"/>
          <w:sz w:val="20"/>
          <w:highlight w:val="white"/>
          <w:shd w:fill="FFFFFF" w:val="clear"/>
        </w:rPr>
        <w:t>- Tivoli, 66 cours Roosevelt 13005 (40 places),</w:t>
      </w:r>
    </w:p>
    <w:p>
      <w:pPr>
        <w:pStyle w:val="Normal"/>
        <w:spacing w:lineRule="auto" w:line="240" w:before="0" w:after="0"/>
        <w:ind w:left="0" w:right="0" w:hanging="0"/>
        <w:jc w:val="both"/>
        <w:rPr/>
      </w:pPr>
      <w:r>
        <w:rPr>
          <w:rFonts w:eastAsia="Arial" w:cs="Arial"/>
          <w:color w:val="000000"/>
          <w:sz w:val="20"/>
          <w:highlight w:val="white"/>
          <w:shd w:fill="FFFFFF" w:val="clear"/>
        </w:rPr>
        <w:t>- Vauban, 62 rue de la Martinique 13006 (55 places).</w:t>
      </w:r>
    </w:p>
    <w:p>
      <w:pPr>
        <w:pStyle w:val="Normal"/>
        <w:spacing w:lineRule="atLeast" w:line="56" w:before="198" w:after="0"/>
        <w:ind w:left="0" w:right="0" w:hanging="0"/>
        <w:jc w:val="both"/>
        <w:rPr/>
      </w:pPr>
      <w:r>
        <w:rPr>
          <w:rFonts w:eastAsia="Arial" w:cs="Arial"/>
          <w:color w:val="000000"/>
          <w:sz w:val="20"/>
          <w:highlight w:val="white"/>
          <w:shd w:fill="FFFFFF" w:val="clear"/>
        </w:rPr>
        <w:t>ll s'agit de l'organisation d'un spectacle pour chaque établissement d'accueil qui se déroulera entre le 1 et le 24 décembre 2023. Il y aura plusieurs représentation par établissement.</w:t>
      </w:r>
    </w:p>
    <w:p>
      <w:pPr>
        <w:pStyle w:val="Normal"/>
        <w:spacing w:lineRule="atLeast" w:line="56" w:before="198" w:after="0"/>
        <w:ind w:left="0" w:right="0" w:hanging="0"/>
        <w:jc w:val="both"/>
        <w:rPr/>
      </w:pPr>
      <w:r>
        <w:rPr>
          <w:rFonts w:eastAsia="Arial" w:cs="Arial"/>
          <w:color w:val="000000"/>
          <w:sz w:val="20"/>
          <w:highlight w:val="white"/>
          <w:shd w:fill="FFFFFF" w:val="clear"/>
        </w:rPr>
        <w:t>Le spectacle ne doit pas excéder 30 minutes.</w:t>
      </w:r>
    </w:p>
    <w:p>
      <w:pPr>
        <w:pStyle w:val="Normal"/>
        <w:spacing w:lineRule="atLeast" w:line="56" w:before="198" w:after="0"/>
        <w:ind w:left="0" w:right="0" w:hanging="0"/>
        <w:jc w:val="both"/>
        <w:rPr/>
      </w:pPr>
      <w:r>
        <w:rPr>
          <w:rFonts w:eastAsia="Arial" w:cs="Arial"/>
          <w:color w:val="000000"/>
          <w:sz w:val="20"/>
          <w:highlight w:val="white"/>
          <w:shd w:fill="FFFFFF" w:val="clear"/>
        </w:rPr>
        <w:t>Le scénario du spectacle doit être simple, de compréhension facile pour des jeunes enfants. Il doit être animé, sensoriel et surtout interactif.</w:t>
      </w:r>
    </w:p>
    <w:p>
      <w:pPr>
        <w:pStyle w:val="Normal"/>
        <w:spacing w:lineRule="atLeast" w:line="56" w:before="198" w:after="0"/>
        <w:ind w:left="0" w:right="0" w:hanging="0"/>
        <w:jc w:val="both"/>
        <w:rPr/>
      </w:pPr>
      <w:r>
        <w:rPr>
          <w:rFonts w:eastAsia="Arial" w:cs="Arial"/>
          <w:color w:val="000000"/>
          <w:sz w:val="20"/>
          <w:highlight w:val="white"/>
          <w:shd w:fill="FFFFFF" w:val="clear"/>
        </w:rPr>
        <w:t>Il pourra être réalisé par plusieurs artistes.</w:t>
      </w:r>
    </w:p>
    <w:p>
      <w:pPr>
        <w:pStyle w:val="Normal"/>
        <w:spacing w:lineRule="atLeast" w:line="56" w:before="198" w:after="0"/>
        <w:ind w:left="0" w:right="0" w:hanging="0"/>
        <w:jc w:val="both"/>
        <w:rPr/>
      </w:pPr>
      <w:r>
        <w:rPr>
          <w:rFonts w:eastAsia="Arial" w:cs="Arial"/>
          <w:color w:val="000000"/>
          <w:sz w:val="20"/>
          <w:highlight w:val="white"/>
          <w:shd w:fill="FFFFFF" w:val="clear"/>
        </w:rPr>
        <w:t>Dans un souci de sécurité et du fait d'un espace limité pour la réalisation du spectacle, le matériel utilisé ne doit être trop volumineux et les temps de montage et de démontage réduits (30mn maximum pour chaque opération).</w:t>
      </w:r>
    </w:p>
    <w:p>
      <w:pPr>
        <w:pStyle w:val="Normal"/>
        <w:spacing w:lineRule="atLeast" w:line="56" w:before="198" w:after="0"/>
        <w:ind w:left="0" w:right="0" w:hanging="0"/>
        <w:jc w:val="both"/>
        <w:rPr/>
      </w:pPr>
      <w:r>
        <w:rPr>
          <w:rFonts w:eastAsia="Arial" w:cs="Arial"/>
          <w:color w:val="000000"/>
          <w:sz w:val="20"/>
          <w:highlight w:val="white"/>
          <w:shd w:fill="FFFFFF" w:val="clear"/>
        </w:rPr>
        <w:t>Le spectacle ne devra pas véhiculer de messages commerciaux sur Noël, ni de représentations genrées et respecter l'égalité filles-garçons et le principe de laïcité.</w:t>
      </w:r>
    </w:p>
    <w:p>
      <w:pPr>
        <w:pStyle w:val="Normal"/>
        <w:rPr/>
      </w:pPr>
      <w:r>
        <w:rPr/>
      </w:r>
    </w:p>
    <w:p>
      <w:pPr>
        <w:pStyle w:val="Titre2"/>
        <w:numPr>
          <w:ilvl w:val="1"/>
          <w:numId w:val="2"/>
        </w:numPr>
        <w:rPr/>
      </w:pPr>
      <w:bookmarkStart w:id="3" w:name="_Toc3846"/>
      <w:r>
        <w:rPr/>
        <w:t>Procédure</w:t>
      </w:r>
      <w:bookmarkEnd w:id="3"/>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APPEL D'OFFRES OUVERT - selon les articles suivants :  articles R2124-2, R2161-2 à 5 du Code de la commande publique.</w:t>
      </w:r>
    </w:p>
    <w:p>
      <w:pPr>
        <w:pStyle w:val="Titre2"/>
        <w:numPr>
          <w:ilvl w:val="1"/>
          <w:numId w:val="2"/>
        </w:numPr>
        <w:rPr/>
      </w:pPr>
      <w:bookmarkStart w:id="4" w:name="_Toc3847"/>
      <w:r>
        <w:rPr/>
        <w:t>Décomposition en Lots, Tranches et postes</w:t>
      </w:r>
      <w:bookmarkEnd w:id="4"/>
    </w:p>
    <w:p>
      <w:pPr>
        <w:pStyle w:val="Titre3"/>
        <w:numPr>
          <w:ilvl w:val="2"/>
          <w:numId w:val="2"/>
        </w:numPr>
        <w:rPr/>
      </w:pPr>
      <w:bookmarkStart w:id="5" w:name="_Toc3848"/>
      <w:r>
        <w:rPr/>
        <w:t>Décomposition en lots</w:t>
      </w:r>
      <w:bookmarkEnd w:id="5"/>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tbl>
      <w:tblPr>
        <w:tblW w:w="8633"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auto"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psychomotricité dans 4 établissements des 1 et 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psychomotricité dans 4 établissements des 4 et 6ème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psychomotricité dans 5 établissements des 8, 9 et 10ème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psychomotricité dans 5 établissements des 12, 13 et 14ème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5</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psychomotricité dans 4 établissements des 13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6</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d'éveil musical dans 9 établissements des 2,3,4,5,7,10,11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7</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capoeira dans 7 établissements des 2,5,10,11,12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8</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yoga dans 6 établissements des 4,5,9,10,14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9</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visites "ferme pédagogique" dans 6 établissements des 3,7, 8 et 9ème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10</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lecture dans 5 établissements des 7,8,14 et 15ème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11</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de baby gym dans 3 établissements des 4,11 et 13ème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12</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séances d'arts plastiques dans 1 établissement du 2ème arrondissement.</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13</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spectacles dans 29 établissements des 1-2-3-6-7-12-13-14-15 et 16ème arrondissements.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14</w:t>
            </w:r>
          </w:p>
        </w:tc>
        <w:tc>
          <w:tcPr>
            <w:tcW w:w="77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Organisation de spectacles dans 30 établissements des 4-5-6-7-8-9-10-11 et 12ème arrondissements.</w:t>
            </w:r>
          </w:p>
        </w:tc>
      </w:tr>
    </w:tbl>
    <w:p>
      <w:pPr>
        <w:pStyle w:val="Normal"/>
        <w:rPr/>
      </w:pPr>
      <w:r>
        <w:rPr/>
      </w:r>
    </w:p>
    <w:p>
      <w:pPr>
        <w:pStyle w:val="Titre3"/>
        <w:numPr>
          <w:ilvl w:val="2"/>
          <w:numId w:val="2"/>
        </w:numPr>
        <w:rPr/>
      </w:pPr>
      <w:bookmarkStart w:id="6" w:name="_Toc3849"/>
      <w:r>
        <w:rPr/>
        <w:t>Décomposition en tranches</w:t>
      </w:r>
      <w:bookmarkEnd w:id="6"/>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7" w:name="_Toc3850"/>
      <w:r>
        <w:rPr/>
        <w:t>Décomposition en postes</w:t>
      </w:r>
      <w:bookmarkEnd w:id="7"/>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8" w:name="_Toc3851"/>
      <w:r>
        <w:rPr/>
        <w:t>Modalités d'exécution des tranches optionnelles</w:t>
      </w:r>
      <w:bookmarkEnd w:id="8"/>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9" w:name="_Toc3852"/>
      <w:r>
        <w:rPr/>
        <w:t>Accord-cadre à bons de commande</w:t>
      </w:r>
      <w:bookmarkEnd w:id="9"/>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highlight w:val="non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rPr>
          <w:highlight w:val="none"/>
        </w:rPr>
      </w:pPr>
      <w:r>
        <w:rPr/>
      </w:r>
    </w:p>
    <w:p>
      <w:pPr>
        <w:pStyle w:val="Normal"/>
        <w:spacing w:lineRule="atLeast" w:line="56" w:before="0" w:after="0"/>
        <w:ind w:left="0" w:right="0" w:hanging="0"/>
        <w:jc w:val="both"/>
        <w:rPr/>
      </w:pPr>
      <w:r>
        <w:rPr>
          <w:rFonts w:eastAsia="Arial" w:cs="Arial"/>
          <w:color w:val="000000"/>
          <w:sz w:val="20"/>
          <w:highlight w:val="white"/>
          <w:shd w:fill="FFFFFF" w:val="clear"/>
        </w:rPr>
        <w:t>Les valeurs données ci-après sont données sur toute la durée du marché :</w:t>
      </w:r>
    </w:p>
    <w:p>
      <w:pPr>
        <w:pStyle w:val="Normal"/>
        <w:rPr>
          <w:highlight w:val="none"/>
        </w:rPr>
      </w:pPr>
      <w:r>
        <w:rPr/>
      </w:r>
    </w:p>
    <w:p>
      <w:pPr>
        <w:pStyle w:val="Normal"/>
        <w:spacing w:lineRule="atLeast" w:line="56" w:before="198" w:after="0"/>
        <w:ind w:left="0" w:right="0" w:hanging="0"/>
        <w:jc w:val="both"/>
        <w:rPr/>
      </w:pPr>
      <w:r>
        <w:rPr>
          <w:rFonts w:eastAsia="Arial" w:cs="Arial"/>
          <w:b/>
          <w:color w:val="000000"/>
          <w:sz w:val="20"/>
          <w:highlight w:val="white"/>
          <w:shd w:fill="FFFFFF" w:val="clear"/>
        </w:rPr>
        <w:t>lot 1 :</w:t>
      </w:r>
    </w:p>
    <w:p>
      <w:pPr>
        <w:pStyle w:val="Normal"/>
        <w:spacing w:lineRule="atLeast" w:line="56" w:before="198" w:after="0"/>
        <w:ind w:left="0" w:right="0" w:hanging="0"/>
        <w:jc w:val="both"/>
        <w:rPr/>
      </w:pPr>
      <w:r>
        <w:rPr>
          <w:rFonts w:eastAsia="Arial" w:cs="Arial"/>
          <w:b/>
          <w:color w:val="000000"/>
          <w:sz w:val="20"/>
          <w:highlight w:val="white"/>
          <w:shd w:fill="FFFFFF" w:val="clear"/>
        </w:rPr>
        <w:t>Organisation de séances de psychomotricité dans 4 établissements des 1 et 5ème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Minimum (montant HT) : 9 500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11 200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2 :</w:t>
      </w:r>
    </w:p>
    <w:p>
      <w:pPr>
        <w:pStyle w:val="Normal"/>
        <w:spacing w:lineRule="atLeast" w:line="56" w:before="198" w:after="0"/>
        <w:ind w:left="0" w:right="0" w:hanging="0"/>
        <w:jc w:val="both"/>
        <w:rPr/>
      </w:pPr>
      <w:r>
        <w:rPr>
          <w:rFonts w:eastAsia="Arial" w:cs="Arial"/>
          <w:b/>
          <w:color w:val="000000"/>
          <w:sz w:val="20"/>
          <w:highlight w:val="white"/>
          <w:shd w:fill="FFFFFF" w:val="clear"/>
        </w:rPr>
        <w:t>Organisation de séances de psychomotricité dans 4 établissements des 4 et 6ème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Minimum (montant HT) : 8 600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9 800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3 :</w:t>
      </w:r>
    </w:p>
    <w:p>
      <w:pPr>
        <w:pStyle w:val="Normal"/>
        <w:spacing w:lineRule="atLeast" w:line="56" w:before="198" w:after="0"/>
        <w:ind w:left="0" w:right="0" w:hanging="0"/>
        <w:jc w:val="both"/>
        <w:rPr/>
      </w:pPr>
      <w:r>
        <w:rPr>
          <w:rFonts w:eastAsia="Arial" w:cs="Arial"/>
          <w:b/>
          <w:color w:val="000000"/>
          <w:sz w:val="20"/>
          <w:highlight w:val="white"/>
          <w:shd w:fill="FFFFFF" w:val="clear"/>
        </w:rPr>
        <w:t>Organisation de séances de psychomotricité dans 5 établissements des 8, 9 et 10ème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Minimum (montant HT) : 9 900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11 300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4 :</w:t>
      </w:r>
    </w:p>
    <w:p>
      <w:pPr>
        <w:pStyle w:val="Normal"/>
        <w:spacing w:lineRule="atLeast" w:line="56" w:before="198" w:after="0"/>
        <w:ind w:left="0" w:right="0" w:hanging="0"/>
        <w:jc w:val="both"/>
        <w:rPr/>
      </w:pPr>
      <w:r>
        <w:rPr>
          <w:rFonts w:eastAsia="Arial" w:cs="Arial"/>
          <w:b/>
          <w:color w:val="000000"/>
          <w:sz w:val="20"/>
          <w:highlight w:val="white"/>
          <w:shd w:fill="FFFFFF" w:val="clear"/>
        </w:rPr>
        <w:t>Organisation de séances de psychomotricité dans 5 établissements des 12, 13 et 14ème arrondissements</w:t>
      </w:r>
    </w:p>
    <w:p>
      <w:pPr>
        <w:pStyle w:val="Normal"/>
        <w:spacing w:lineRule="atLeast" w:line="56" w:before="198"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color w:val="000000"/>
          <w:sz w:val="20"/>
          <w:highlight w:val="white"/>
          <w:shd w:fill="FFFFFF" w:val="clear"/>
        </w:rPr>
        <w:t>Minimum (montant HT) : 10 000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11 300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5 :</w:t>
      </w:r>
    </w:p>
    <w:p>
      <w:pPr>
        <w:pStyle w:val="Normal"/>
        <w:spacing w:lineRule="atLeast" w:line="56" w:before="198" w:after="0"/>
        <w:ind w:left="0" w:right="0" w:hanging="0"/>
        <w:jc w:val="both"/>
        <w:rPr/>
      </w:pPr>
      <w:r>
        <w:rPr>
          <w:rFonts w:eastAsia="Arial" w:cs="Arial"/>
          <w:b/>
          <w:color w:val="000000"/>
          <w:sz w:val="20"/>
          <w:highlight w:val="white"/>
          <w:shd w:fill="FFFFFF" w:val="clear"/>
        </w:rPr>
        <w:t>Organisation de séances de psychomotricité dans 4 établissements des 13 et 15ème arrondissements.</w:t>
      </w:r>
    </w:p>
    <w:p>
      <w:pPr>
        <w:pStyle w:val="Normal"/>
        <w:spacing w:lineRule="atLeast" w:line="56" w:before="198"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color w:val="000000"/>
          <w:sz w:val="20"/>
          <w:highlight w:val="white"/>
          <w:shd w:fill="FFFFFF" w:val="clear"/>
        </w:rPr>
        <w:t>Minimum (montant HT) : 9 700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:11 000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6 :</w:t>
      </w:r>
    </w:p>
    <w:p>
      <w:pPr>
        <w:pStyle w:val="Normal"/>
        <w:spacing w:lineRule="atLeast" w:line="56" w:before="198" w:after="0"/>
        <w:ind w:left="0" w:right="0" w:hanging="0"/>
        <w:jc w:val="both"/>
        <w:rPr/>
      </w:pPr>
      <w:r>
        <w:rPr>
          <w:shd w:fill="FFFFFF" w:val="clear"/>
        </w:rPr>
        <w:br/>
      </w:r>
      <w:r>
        <w:rPr>
          <w:rFonts w:eastAsia="Arial" w:cs="Arial"/>
          <w:b/>
          <w:color w:val="00000A"/>
          <w:sz w:val="20"/>
          <w:highlight w:val="white"/>
          <w:shd w:fill="FFFFFF" w:val="clear"/>
        </w:rPr>
        <w:br/>
        <w:t xml:space="preserve"> Organisation de séances d'éveil musical dans 9 établissements des 2,3,4,5,7,10,11 et 15ème arrondissements.</w:t>
      </w:r>
      <w:r>
        <w:rPr>
          <w:rFonts w:eastAsia="Arial" w:cs="Arial"/>
          <w:color w:val="000000"/>
          <w:sz w:val="20"/>
          <w:highlight w:val="white"/>
          <w:shd w:fill="FFFFFF" w:val="clear"/>
        </w:rPr>
        <w:t>Minimum (montant HT) : 15 000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17 500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7 :</w:t>
      </w:r>
    </w:p>
    <w:p>
      <w:pPr>
        <w:pStyle w:val="Normal"/>
        <w:spacing w:lineRule="atLeast" w:line="56" w:before="198" w:after="0"/>
        <w:ind w:left="0" w:right="0" w:hanging="0"/>
        <w:jc w:val="both"/>
        <w:rPr/>
      </w:pPr>
      <w:r>
        <w:rPr>
          <w:shd w:fill="FFFFFF" w:val="clear"/>
        </w:rPr>
        <w:br/>
      </w:r>
      <w:r>
        <w:rPr>
          <w:rFonts w:eastAsia="Arial" w:cs="Arial"/>
          <w:b/>
          <w:color w:val="00000A"/>
          <w:sz w:val="20"/>
          <w:highlight w:val="white"/>
          <w:shd w:fill="FFFFFF" w:val="clear"/>
        </w:rPr>
        <w:br/>
        <w:t xml:space="preserve"> Organisation de séances de capoeira dans 7 établissements des 2,5,10,11,12 et 15ème arrondissements.</w:t>
      </w:r>
      <w:r>
        <w:rPr>
          <w:rFonts w:eastAsia="Arial" w:cs="Arial"/>
          <w:color w:val="000000"/>
          <w:sz w:val="20"/>
          <w:highlight w:val="white"/>
          <w:shd w:fill="FFFFFF" w:val="clear"/>
        </w:rPr>
        <w:t>Minimum (montant HT) : 10 300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13 000 euros</w:t>
      </w:r>
    </w:p>
    <w:p>
      <w:pPr>
        <w:pStyle w:val="Normal"/>
        <w:spacing w:lineRule="atLeast" w:line="56" w:before="198" w:after="0"/>
        <w:ind w:left="0" w:right="0" w:hanging="0"/>
        <w:jc w:val="both"/>
        <w:rPr/>
      </w:pPr>
      <w:r>
        <w:rPr>
          <w:shd w:fill="FFFFFF" w:val="clear"/>
        </w:rPr>
        <w:br/>
      </w:r>
      <w:r>
        <w:rPr>
          <w:rFonts w:eastAsia="Arial" w:cs="Arial"/>
          <w:color w:val="00000A"/>
          <w:sz w:val="20"/>
          <w:highlight w:val="white"/>
          <w:shd w:fill="FFFFFF" w:val="clear"/>
        </w:rPr>
        <w:t xml:space="preserve"> </w:t>
      </w:r>
      <w:r>
        <w:rPr>
          <w:rFonts w:eastAsia="Arial" w:cs="Arial"/>
          <w:b/>
          <w:color w:val="000000"/>
          <w:sz w:val="20"/>
          <w:highlight w:val="white"/>
          <w:shd w:fill="FFFFFF" w:val="clear"/>
        </w:rPr>
        <w:t>Lot 8 :</w:t>
      </w:r>
    </w:p>
    <w:p>
      <w:pPr>
        <w:pStyle w:val="Normal"/>
        <w:spacing w:lineRule="atLeast" w:line="56" w:before="198" w:after="0"/>
        <w:ind w:left="0" w:right="0" w:hanging="0"/>
        <w:jc w:val="both"/>
        <w:rPr/>
      </w:pPr>
      <w:r>
        <w:rPr>
          <w:shd w:fill="FFFFFF" w:val="clear"/>
        </w:rPr>
        <w:br/>
      </w:r>
      <w:r>
        <w:rPr>
          <w:rFonts w:eastAsia="Arial" w:cs="Arial"/>
          <w:b/>
          <w:color w:val="00000A"/>
          <w:sz w:val="20"/>
          <w:highlight w:val="white"/>
          <w:shd w:fill="FFFFFF" w:val="clear"/>
        </w:rPr>
        <w:br/>
        <w:t xml:space="preserve"> Organisation de séances de yoga dans 6 établissements des 4,5,9,10,14 et 15ème arrondissements.</w:t>
      </w:r>
      <w:r>
        <w:rPr>
          <w:rFonts w:eastAsia="Arial" w:cs="Arial"/>
          <w:color w:val="000000"/>
          <w:sz w:val="20"/>
          <w:highlight w:val="white"/>
          <w:shd w:fill="FFFFFF" w:val="clear"/>
        </w:rPr>
        <w:t>Minimum (montant HT) : 14 800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17 000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9 :</w:t>
      </w:r>
    </w:p>
    <w:p>
      <w:pPr>
        <w:pStyle w:val="Normal"/>
        <w:spacing w:lineRule="atLeast" w:line="56" w:before="198" w:after="0"/>
        <w:ind w:left="0" w:right="0" w:hanging="0"/>
        <w:jc w:val="both"/>
        <w:rPr/>
      </w:pPr>
      <w:r>
        <w:rPr>
          <w:shd w:fill="FFFFFF" w:val="clear"/>
        </w:rPr>
        <w:br/>
      </w:r>
      <w:r>
        <w:rPr>
          <w:rFonts w:eastAsia="Arial" w:cs="Arial"/>
          <w:b/>
          <w:color w:val="00000A"/>
          <w:sz w:val="20"/>
          <w:highlight w:val="white"/>
          <w:shd w:fill="FFFFFF" w:val="clear"/>
        </w:rPr>
        <w:br/>
        <w:t xml:space="preserve">  Organisation de visites "ferme pédagogique" dans 6 établissements des 3,7, 8 et 9ème arrondissements.</w:t>
      </w:r>
      <w:r>
        <w:rPr>
          <w:rFonts w:eastAsia="Arial" w:cs="Arial"/>
          <w:color w:val="000000"/>
          <w:sz w:val="20"/>
          <w:highlight w:val="white"/>
          <w:shd w:fill="FFFFFF" w:val="clear"/>
        </w:rPr>
        <w:t>Minimum (montant HT) : 1 800 euros</w:t>
      </w:r>
    </w:p>
    <w:p>
      <w:pPr>
        <w:pStyle w:val="Normal"/>
        <w:spacing w:lineRule="atLeast" w:line="56" w:before="198" w:after="0"/>
        <w:ind w:left="0" w:right="0" w:hanging="0"/>
        <w:jc w:val="both"/>
        <w:rPr/>
      </w:pPr>
      <w:r>
        <w:rPr>
          <w:rFonts w:eastAsia="Arial" w:cs="Arial"/>
          <w:color w:val="000000"/>
          <w:sz w:val="20"/>
          <w:highlight w:val="white"/>
          <w:shd w:fill="FFFFFF" w:val="clear"/>
        </w:rPr>
        <w:t xml:space="preserve">Maximum (montant HT) : 2 160 euros </w:t>
      </w:r>
    </w:p>
    <w:p>
      <w:pPr>
        <w:pStyle w:val="Normal"/>
        <w:spacing w:lineRule="atLeast" w:line="56" w:before="198" w:after="0"/>
        <w:ind w:left="0" w:right="0" w:hanging="0"/>
        <w:jc w:val="both"/>
        <w:rPr/>
      </w:pPr>
      <w:r>
        <w:rPr>
          <w:shd w:fill="FFFFFF" w:val="clear"/>
        </w:rPr>
        <w:br/>
      </w:r>
    </w:p>
    <w:p>
      <w:pPr>
        <w:pStyle w:val="Normal"/>
        <w:spacing w:lineRule="atLeast" w:line="56" w:before="198" w:after="0"/>
        <w:ind w:left="0" w:right="0" w:hanging="0"/>
        <w:jc w:val="both"/>
        <w:rPr/>
      </w:pPr>
      <w:r>
        <w:rPr>
          <w:rFonts w:eastAsia="Arial" w:cs="Arial"/>
          <w:b/>
          <w:color w:val="000000"/>
          <w:sz w:val="20"/>
          <w:highlight w:val="white"/>
          <w:shd w:fill="FFFFFF" w:val="clear"/>
        </w:rPr>
        <w:t>Lot 10:</w:t>
      </w:r>
    </w:p>
    <w:p>
      <w:pPr>
        <w:pStyle w:val="Normal"/>
        <w:spacing w:lineRule="atLeast" w:line="56" w:before="198" w:after="0"/>
        <w:ind w:left="0" w:right="0" w:hanging="0"/>
        <w:jc w:val="both"/>
        <w:rPr/>
      </w:pPr>
      <w:r>
        <w:rPr>
          <w:shd w:fill="FFFFFF" w:val="clear"/>
        </w:rPr>
        <w:br/>
      </w:r>
      <w:r>
        <w:rPr>
          <w:rFonts w:eastAsia="Arial" w:cs="Arial"/>
          <w:b/>
          <w:color w:val="00000A"/>
          <w:sz w:val="20"/>
          <w:highlight w:val="white"/>
          <w:shd w:fill="FFFFFF" w:val="clear"/>
        </w:rPr>
        <w:br/>
        <w:t xml:space="preserve"> Organisation de séances de lecture dans 5 établissements des 7,8,14 et 15ème arrondissements.</w:t>
      </w:r>
      <w:r>
        <w:rPr>
          <w:rFonts w:eastAsia="Arial" w:cs="Arial"/>
          <w:color w:val="000000"/>
          <w:sz w:val="20"/>
          <w:highlight w:val="white"/>
          <w:shd w:fill="FFFFFF" w:val="clear"/>
        </w:rPr>
        <w:t>Minimum (montant HT) : 10 000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12 000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11:</w:t>
      </w:r>
    </w:p>
    <w:p>
      <w:pPr>
        <w:pStyle w:val="Normal"/>
        <w:spacing w:lineRule="atLeast" w:line="56" w:before="198" w:after="0"/>
        <w:ind w:left="0" w:right="0" w:hanging="0"/>
        <w:jc w:val="both"/>
        <w:rPr/>
      </w:pPr>
      <w:r>
        <w:rPr>
          <w:rFonts w:eastAsia="Arial" w:cs="Arial"/>
          <w:b/>
          <w:color w:val="00000A"/>
          <w:sz w:val="20"/>
          <w:highlight w:val="white"/>
          <w:shd w:fill="FFFFFF" w:val="clear"/>
        </w:rPr>
        <w:br/>
        <w:t>Organisation de séances de baby gym dans 3 établissements des 4,11 et 13ème arrondissements</w:t>
      </w:r>
      <w:r>
        <w:rPr>
          <w:rFonts w:eastAsia="Arial" w:cs="Arial"/>
          <w:color w:val="00000A"/>
          <w:sz w:val="20"/>
          <w:highlight w:val="white"/>
          <w:shd w:fill="FFFFFF" w:val="clear"/>
        </w:rPr>
        <w:br/>
        <w:t xml:space="preserve">  . </w:t>
      </w:r>
      <w:r>
        <w:rPr>
          <w:rFonts w:eastAsia="Arial" w:cs="Arial"/>
          <w:color w:val="000000"/>
          <w:sz w:val="20"/>
          <w:highlight w:val="white"/>
          <w:shd w:fill="FFFFFF" w:val="clear"/>
        </w:rPr>
        <w:t>Minimum (montant HT) : 3 900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4 600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12:</w:t>
      </w:r>
    </w:p>
    <w:p>
      <w:pPr>
        <w:pStyle w:val="Normal"/>
        <w:spacing w:lineRule="atLeast" w:line="56" w:before="198" w:after="0"/>
        <w:ind w:left="0" w:right="0" w:hanging="0"/>
        <w:jc w:val="both"/>
        <w:rPr/>
      </w:pPr>
      <w:r>
        <w:rPr>
          <w:shd w:fill="FFFFFF" w:val="clear"/>
        </w:rPr>
        <w:br/>
      </w:r>
      <w:r>
        <w:rPr>
          <w:rFonts w:eastAsia="Arial" w:cs="Arial"/>
          <w:b/>
          <w:color w:val="00000A"/>
          <w:sz w:val="20"/>
          <w:highlight w:val="white"/>
          <w:shd w:fill="FFFFFF" w:val="clear"/>
        </w:rPr>
        <w:br/>
        <w:t xml:space="preserve"> Organisation de séances d'arts plastiques dans 1 établissement du 2ème arrondissement.</w:t>
      </w:r>
      <w:r>
        <w:rPr>
          <w:rFonts w:eastAsia="Arial" w:cs="Arial"/>
          <w:color w:val="000000"/>
          <w:sz w:val="20"/>
          <w:highlight w:val="white"/>
          <w:shd w:fill="FFFFFF" w:val="clear"/>
        </w:rPr>
        <w:t>Minimum (montant HT) : 3 600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4 300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13:</w:t>
      </w:r>
    </w:p>
    <w:p>
      <w:pPr>
        <w:pStyle w:val="Normal"/>
        <w:spacing w:lineRule="atLeast" w:line="56" w:before="198" w:after="0"/>
        <w:ind w:left="0" w:right="0" w:hanging="0"/>
        <w:jc w:val="both"/>
        <w:rPr/>
      </w:pPr>
      <w:r>
        <w:rPr>
          <w:rFonts w:eastAsia="Arial" w:cs="Arial"/>
          <w:b/>
          <w:color w:val="00000A"/>
          <w:sz w:val="20"/>
          <w:highlight w:val="white"/>
          <w:shd w:fill="FFFFFF" w:val="clear"/>
        </w:rPr>
        <w:t>Organisation de spectacles dans 29 établissements des 1-2-3-6-7-12-13-14-15 et 16ème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Minimum (montant HT) : 8 650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10 750 euros</w:t>
      </w:r>
    </w:p>
    <w:p>
      <w:pPr>
        <w:pStyle w:val="Normal"/>
        <w:spacing w:lineRule="atLeast" w:line="56" w:before="198" w:after="0"/>
        <w:ind w:left="0" w:right="0" w:hanging="0"/>
        <w:jc w:val="both"/>
        <w:rPr/>
      </w:pPr>
      <w:r>
        <w:rPr>
          <w:rFonts w:eastAsia="Arial" w:cs="Arial"/>
          <w:b/>
          <w:color w:val="000000"/>
          <w:sz w:val="20"/>
          <w:highlight w:val="white"/>
          <w:shd w:fill="FFFFFF" w:val="clear"/>
        </w:rPr>
        <w:t>Lot 14:</w:t>
      </w:r>
    </w:p>
    <w:p>
      <w:pPr>
        <w:pStyle w:val="Normal"/>
        <w:spacing w:lineRule="atLeast" w:line="56" w:before="198" w:after="0"/>
        <w:ind w:left="0" w:right="0" w:hanging="0"/>
        <w:jc w:val="both"/>
        <w:rPr/>
      </w:pPr>
      <w:r>
        <w:rPr>
          <w:rFonts w:eastAsia="Arial" w:cs="Arial"/>
          <w:b/>
          <w:color w:val="00000A"/>
          <w:sz w:val="20"/>
          <w:highlight w:val="white"/>
          <w:shd w:fill="FFFFFF" w:val="clear"/>
        </w:rPr>
        <w:t>Organisation de spectacles dans 30 établissements des 4-5-6-7-8-9-10-11 et 12ème arrondissements.</w:t>
      </w:r>
    </w:p>
    <w:p>
      <w:pPr>
        <w:pStyle w:val="Normal"/>
        <w:spacing w:lineRule="atLeast" w:line="56" w:before="198" w:after="0"/>
        <w:ind w:left="0" w:right="0" w:hanging="0"/>
        <w:jc w:val="both"/>
        <w:rPr/>
      </w:pPr>
      <w:r>
        <w:rPr>
          <w:rFonts w:eastAsia="Arial" w:cs="Arial"/>
          <w:color w:val="000000"/>
          <w:sz w:val="20"/>
          <w:highlight w:val="white"/>
          <w:shd w:fill="FFFFFF" w:val="clear"/>
        </w:rPr>
        <w:t>Minimum (montant HT) : 8 200 euros</w:t>
      </w:r>
    </w:p>
    <w:p>
      <w:pPr>
        <w:pStyle w:val="Normal"/>
        <w:spacing w:lineRule="atLeast" w:line="56" w:before="198" w:after="0"/>
        <w:ind w:left="0" w:right="0" w:hanging="0"/>
        <w:jc w:val="both"/>
        <w:rPr/>
      </w:pPr>
      <w:r>
        <w:rPr>
          <w:rFonts w:eastAsia="Arial" w:cs="Arial"/>
          <w:color w:val="000000"/>
          <w:sz w:val="20"/>
          <w:highlight w:val="white"/>
          <w:shd w:fill="FFFFFF" w:val="clear"/>
        </w:rPr>
        <w:t>Maximum (montant HT) : 10 250 euros</w:t>
      </w:r>
    </w:p>
    <w:p>
      <w:pPr>
        <w:pStyle w:val="Normal"/>
        <w:spacing w:lineRule="atLeast" w:line="57" w:before="119" w:after="0"/>
        <w:ind w:left="0" w:right="0" w:hanging="0"/>
        <w:jc w:val="both"/>
        <w:rPr/>
      </w:pPr>
      <w:r>
        <w:rPr>
          <w:rFonts w:eastAsia="Arial" w:cs="Arial"/>
          <w:color w:val="000000"/>
          <w:sz w:val="20"/>
          <w:highlight w:val="white"/>
          <w:shd w:fill="FFFFFF" w:val="clear"/>
        </w:rPr>
        <w:t xml:space="preserve"> </w:t>
      </w:r>
      <w:r>
        <w:rPr>
          <w:rFonts w:eastAsia="Arial" w:cs="Arial"/>
          <w:color w:val="000000"/>
          <w:sz w:val="20"/>
          <w:highlight w:val="white"/>
          <w:shd w:fill="FFFFFF" w:val="clear"/>
        </w:rPr>
        <w:t>Les bons de commandes pourront être émis jusqu'au dernier jour de la période de validité du marché.</w:t>
      </w:r>
    </w:p>
    <w:p>
      <w:pPr>
        <w:pStyle w:val="Normal"/>
        <w:spacing w:before="120" w:after="0"/>
        <w:rPr/>
      </w:pPr>
      <w:r>
        <w:rPr/>
      </w:r>
    </w:p>
    <w:p>
      <w:pPr>
        <w:pStyle w:val="Normal"/>
        <w:spacing w:before="120" w:after="0"/>
        <w:rPr/>
      </w:pPr>
      <w:r>
        <w:rPr/>
      </w:r>
    </w:p>
    <w:p>
      <w:pPr>
        <w:pStyle w:val="Titre2"/>
        <w:numPr>
          <w:ilvl w:val="1"/>
          <w:numId w:val="2"/>
        </w:numPr>
        <w:rPr/>
      </w:pPr>
      <w:bookmarkStart w:id="10" w:name="_Toc3853"/>
      <w:r>
        <w:rPr/>
        <w:t>Date d'effet du marché</w:t>
      </w:r>
      <w:bookmarkEnd w:id="10"/>
    </w:p>
    <w:p>
      <w:pPr>
        <w:pStyle w:val="Normal"/>
        <w:spacing w:lineRule="atLeast" w:line="57" w:before="119" w:after="0"/>
        <w:ind w:left="0" w:right="0" w:hanging="0"/>
        <w:jc w:val="both"/>
        <w:rPr/>
      </w:pPr>
      <w:r>
        <w:rPr>
          <w:rFonts w:eastAsia="arial" w:cs="arial" w:ascii="arial" w:hAnsi="arial"/>
          <w:b w:val="false"/>
          <w:i w:val="false"/>
          <w:color w:val="000000"/>
          <w:sz w:val="20"/>
          <w:u w:val="none"/>
          <w:shd w:fill="FFFFFF" w:val="clear"/>
        </w:rPr>
        <w:t xml:space="preserve"> </w:t>
      </w:r>
      <w:r>
        <w:rPr>
          <w:rFonts w:eastAsia="Arial" w:cs="Arial"/>
          <w:color w:val="000000"/>
          <w:sz w:val="20"/>
          <w:highlight w:val="white"/>
          <w:shd w:fill="FFFFFF" w:val="clear"/>
        </w:rPr>
        <w:t>La date de début de la période de validité et d'exécution du marché est la date de notification du marché au titulaire.</w:t>
      </w:r>
    </w:p>
    <w:p>
      <w:pPr>
        <w:pStyle w:val="Normal"/>
        <w:rPr/>
      </w:pPr>
      <w:r>
        <w:rPr/>
      </w:r>
    </w:p>
    <w:p>
      <w:pPr>
        <w:pStyle w:val="Titre2"/>
        <w:numPr>
          <w:ilvl w:val="1"/>
          <w:numId w:val="2"/>
        </w:numPr>
        <w:rPr/>
      </w:pPr>
      <w:bookmarkStart w:id="11" w:name="_Toc3854"/>
      <w:r>
        <w:rPr/>
        <w:t>Durée du marché - Période de validité</w:t>
      </w:r>
      <w:bookmarkEnd w:id="11"/>
    </w:p>
    <w:p>
      <w:pPr>
        <w:pStyle w:val="Normal"/>
        <w:rPr/>
      </w:pPr>
      <w:r>
        <w:rPr>
          <w:rFonts w:eastAsia="arial" w:cs="arial" w:ascii="arial" w:hAnsi="arial"/>
          <w:b w:val="false"/>
          <w:i w:val="false"/>
          <w:color w:val="000000"/>
          <w:sz w:val="20"/>
          <w:u w:val="none"/>
          <w:shd w:fill="FFFFFF" w:val="clear"/>
        </w:rPr>
        <w:t>La durée du marché se définit comme suit :</w:t>
      </w:r>
    </w:p>
    <w:p>
      <w:pPr>
        <w:pStyle w:val="Normal"/>
        <w:spacing w:lineRule="atLeast" w:line="56" w:before="0" w:after="0"/>
        <w:ind w:left="0" w:right="0" w:hanging="0"/>
        <w:jc w:val="both"/>
        <w:rPr/>
      </w:pPr>
      <w:r>
        <w:rPr>
          <w:rFonts w:eastAsia="arial" w:cs="arial" w:ascii="arial" w:hAnsi="arial"/>
          <w:b w:val="false"/>
          <w:i w:val="false"/>
          <w:color w:val="000000"/>
          <w:sz w:val="20"/>
          <w:u w:val="none"/>
          <w:shd w:fill="FFFFFF" w:val="clear"/>
        </w:rPr>
        <w:t xml:space="preserve"> </w:t>
      </w:r>
      <w:r>
        <w:rPr>
          <w:rFonts w:eastAsia="Arial" w:cs="Arial"/>
          <w:color w:val="000000"/>
          <w:sz w:val="20"/>
          <w:highlight w:val="white"/>
          <w:shd w:fill="FFFFFF" w:val="clear"/>
        </w:rPr>
        <w:t>La durée du marché se définit comme suit : les prestations se dérouleront de la date de notification du marché au 31 janvier 2024.</w:t>
      </w:r>
    </w:p>
    <w:p>
      <w:pPr>
        <w:pStyle w:val="Normal"/>
        <w:spacing w:lineRule="atLeast" w:line="57" w:before="119" w:after="0"/>
        <w:ind w:left="0" w:right="0" w:hanging="0"/>
        <w:jc w:val="both"/>
        <w:rPr/>
      </w:pPr>
      <w:r>
        <w:rPr>
          <w:rFonts w:eastAsia="Arial" w:cs="Arial"/>
          <w:color w:val="000000"/>
          <w:sz w:val="20"/>
          <w:highlight w:val="white"/>
          <w:shd w:fill="FFFFFF" w:val="clear"/>
        </w:rPr>
        <w:t>Les bons de commande émis en fin de marché ne pourront voir leur exécution se prolonger de plus de 3 mois après la date d'expiration du marché.</w:t>
      </w:r>
    </w:p>
    <w:p>
      <w:pPr>
        <w:pStyle w:val="Normal"/>
        <w:spacing w:lineRule="atLeast" w:line="57" w:before="200" w:after="0"/>
        <w:ind w:left="0" w:right="0" w:hanging="0"/>
        <w:jc w:val="both"/>
        <w:rPr/>
      </w:pPr>
      <w:r>
        <w:rPr>
          <w:rFonts w:eastAsia="Arial" w:cs="Arial"/>
          <w:color w:val="000000"/>
          <w:sz w:val="20"/>
          <w:highlight w:val="white"/>
          <w:shd w:fill="FFFFFF" w:val="clear"/>
        </w:rPr>
        <w:t xml:space="preserve">Les bons de commandes pourront être émis jusqu'au dernier jour de la période de validité du marché. </w:t>
      </w:r>
    </w:p>
    <w:p>
      <w:pPr>
        <w:pStyle w:val="Titre2"/>
        <w:numPr>
          <w:ilvl w:val="1"/>
          <w:numId w:val="2"/>
        </w:numPr>
        <w:rPr/>
      </w:pPr>
      <w:bookmarkStart w:id="12" w:name="_Toc3855"/>
      <w:r>
        <w:rPr/>
        <w:t>Clause obligatoire d'insertion par l'activité économique</w:t>
      </w:r>
      <w:bookmarkEnd w:id="12"/>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13" w:name="_Toc3856"/>
      <w:r>
        <w:rPr/>
        <w:t xml:space="preserve">Réemploi, réutilisation ou intégration de matières recyclées </w:t>
      </w:r>
      <w:bookmarkEnd w:id="13"/>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4" w:name="_Toc3857"/>
      <w:r>
        <w:rPr/>
        <w:t>DOCUMENTS CONTRACTUELS</w:t>
      </w:r>
      <w:bookmarkEnd w:id="14"/>
    </w:p>
    <w:p>
      <w:pPr>
        <w:pStyle w:val="Normal"/>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et ses annexes désignées ci-après :</w:t>
      </w:r>
    </w:p>
    <w:p>
      <w:pPr>
        <w:pStyle w:val="Normal"/>
        <w:spacing w:lineRule="atLeast" w:line="57" w:before="0" w:after="0"/>
        <w:ind w:left="0" w:right="0" w:firstLine="709"/>
        <w:jc w:val="both"/>
        <w:rPr/>
      </w:pPr>
      <w:r>
        <w:rPr>
          <w:rFonts w:eastAsia="Arial" w:cs="Arial"/>
          <w:color w:val="000000"/>
          <w:sz w:val="20"/>
          <w:highlight w:val="white"/>
          <w:shd w:fill="FFFFFF" w:val="clear"/>
        </w:rPr>
        <w:t xml:space="preserve">- Le Bordereau de prix unitaires [annexes à l'AE], pour chaque lot.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Particulières (C.C.P.)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pPr>
      <w:r>
        <w:rPr/>
      </w:r>
    </w:p>
    <w:p>
      <w:pPr>
        <w:pStyle w:val="Normal"/>
        <w:spacing w:lineRule="atLeast" w:line="57" w:before="0" w:after="0"/>
        <w:ind w:left="0" w:right="0" w:hanging="0"/>
        <w:jc w:val="both"/>
        <w:rPr/>
      </w:pPr>
      <w:r>
        <w:rPr>
          <w:rFonts w:eastAsia="Arial" w:cs="Arial"/>
          <w:color w:val="000000"/>
          <w:sz w:val="20"/>
          <w:highlight w:val="white"/>
          <w:shd w:fill="FFFFFF" w:val="clear"/>
        </w:rPr>
        <w:t xml:space="preserve">- le Mémoire Technique correspondant au(x) lots(s) pour lequel (lesquels) le candidat soumissionne. </w:t>
      </w:r>
    </w:p>
    <w:p>
      <w:pPr>
        <w:pStyle w:val="Normal"/>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bCs w:val="false"/>
          <w:i w:val="false"/>
          <w:color w:val="000000"/>
          <w:sz w:val="20"/>
          <w:szCs w:val="20"/>
          <w:u w:val="none"/>
        </w:rPr>
      </w:r>
    </w:p>
    <w:p>
      <w:pPr>
        <w:pStyle w:val="Titre1"/>
        <w:numPr>
          <w:ilvl w:val="0"/>
          <w:numId w:val="2"/>
        </w:numPr>
        <w:rPr/>
      </w:pPr>
      <w:bookmarkStart w:id="15" w:name="_Toc3858"/>
      <w:r>
        <w:rPr/>
        <w:t>DELAIS DE LIVRAISON ET/OU D'EXECUTION</w:t>
      </w:r>
      <w:bookmarkEnd w:id="15"/>
    </w:p>
    <w:p>
      <w:pPr>
        <w:pStyle w:val="Titre2"/>
        <w:numPr>
          <w:ilvl w:val="1"/>
          <w:numId w:val="2"/>
        </w:numPr>
        <w:rPr/>
      </w:pPr>
      <w:bookmarkStart w:id="16" w:name="_Toc3859"/>
      <w:r>
        <w:rPr/>
        <w:t>Délais</w:t>
      </w:r>
      <w:bookmarkEnd w:id="16"/>
    </w:p>
    <w:p>
      <w:pPr>
        <w:pStyle w:val="Normal"/>
        <w:spacing w:lineRule="atLeast" w:line="57" w:before="0" w:after="0"/>
        <w:ind w:left="0" w:right="0" w:hanging="0"/>
        <w:jc w:val="both"/>
        <w:rPr/>
      </w:pPr>
      <w:r>
        <w:rPr>
          <w:rFonts w:eastAsia="Arial" w:cs="Arial"/>
          <w:color w:val="000000"/>
          <w:sz w:val="20"/>
          <w:highlight w:val="white"/>
          <w:shd w:fill="FFFFFF" w:val="clear"/>
        </w:rPr>
        <w:t xml:space="preserve">Le délai </w:t>
      </w:r>
      <w:r>
        <w:rPr>
          <w:rFonts w:eastAsia="Arial" w:cs="Arial"/>
          <w:b/>
          <w:color w:val="000000"/>
          <w:sz w:val="20"/>
          <w:highlight w:val="white"/>
          <w:shd w:fill="FFFFFF" w:val="clear"/>
        </w:rPr>
        <w:t>d'exécution</w:t>
      </w:r>
      <w:r>
        <w:rPr>
          <w:rFonts w:eastAsia="Arial" w:cs="Arial"/>
          <w:color w:val="000000"/>
          <w:sz w:val="20"/>
          <w:highlight w:val="white"/>
          <w:shd w:fill="FFFFFF" w:val="clear"/>
        </w:rPr>
        <w:t xml:space="preserve"> est fixé comme suit :</w:t>
      </w:r>
      <w:r>
        <w:rPr>
          <w:rFonts w:eastAsia="Arial" w:cs="Arial"/>
          <w:b/>
          <w:color w:val="000000"/>
          <w:sz w:val="20"/>
          <w:highlight w:val="white"/>
          <w:shd w:fill="FFFFFF" w:val="clear"/>
        </w:rPr>
        <w:t xml:space="preserve"> </w:t>
      </w:r>
    </w:p>
    <w:p>
      <w:pPr>
        <w:pStyle w:val="Normal"/>
        <w:spacing w:lineRule="atLeast" w:line="57" w:before="0" w:after="0"/>
        <w:ind w:left="0" w:right="0" w:hanging="0"/>
        <w:jc w:val="both"/>
        <w:rPr>
          <w:rFonts w:ascii="Arial" w:hAnsi="Arial" w:eastAsia="Arial" w:cs="Arial"/>
          <w:color w:val="000000"/>
          <w:highlight w:val="white"/>
        </w:rPr>
      </w:pPr>
      <w:r>
        <w:rPr>
          <w:shd w:fill="FFFFFF" w:val="clear"/>
        </w:rPr>
        <w:t>Les délais d’exécution figureront sur les bons de commande (cf 3.2)</w:t>
      </w:r>
    </w:p>
    <w:p>
      <w:pPr>
        <w:pStyle w:val="Titre2"/>
        <w:numPr>
          <w:ilvl w:val="1"/>
          <w:numId w:val="2"/>
        </w:numPr>
        <w:rPr/>
      </w:pPr>
      <w:bookmarkStart w:id="17" w:name="_Toc3860"/>
      <w:r>
        <w:rPr/>
        <w:t xml:space="preserve">Emission des bons de commande </w:t>
      </w:r>
      <w:bookmarkEnd w:id="17"/>
    </w:p>
    <w:p>
      <w:pPr>
        <w:pStyle w:val="Normal"/>
        <w:rPr>
          <w:b w:val="false"/>
          <w:b w:val="false"/>
          <w:bCs w:val="false"/>
        </w:rPr>
      </w:pPr>
      <w:r>
        <w:rPr>
          <w:rFonts w:eastAsia="arial" w:cs="arial" w:ascii="arial" w:hAnsi="arial"/>
          <w:b w:val="false"/>
          <w:bCs w:val="false"/>
          <w:i w:val="false"/>
          <w:color w:val="000000"/>
          <w:sz w:val="20"/>
          <w:u w:val="none"/>
          <w:shd w:fill="FFFFFF" w:val="clear"/>
        </w:rPr>
        <w:t>Les commandes sont faites au fur et à mesure des besoins par le moyen de bons d</w:t>
      </w:r>
      <w:r>
        <w:rPr>
          <w:rFonts w:eastAsia="arial" w:cs="arial" w:ascii="arial" w:hAnsi="arial"/>
          <w:b/>
          <w:bCs/>
          <w:i w:val="false"/>
          <w:color w:val="000000"/>
          <w:sz w:val="20"/>
          <w:u w:val="none"/>
          <w:shd w:fill="FFFFFF" w:val="clear"/>
        </w:rPr>
        <w:t xml:space="preserve">e </w:t>
      </w:r>
      <w:r>
        <w:rPr>
          <w:rFonts w:eastAsia="arial" w:cs="arial" w:ascii="arial" w:hAnsi="arial"/>
          <w:b w:val="false"/>
          <w:bCs w:val="false"/>
          <w:i w:val="false"/>
          <w:color w:val="000000"/>
          <w:sz w:val="20"/>
          <w:u w:val="none"/>
          <w:shd w:fill="FFFFFF" w:val="clear"/>
        </w:rPr>
        <w:t>commande délivrés par le service et qui comporteront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La référence au marché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La désignation de la prestations à effectuer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La quantité commandée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Le lieu d'exécution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Le délai d'exécution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Le montant total en Euro HT et TTC du bon de commande ;</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 La date.</w:t>
      </w:r>
    </w:p>
    <w:p>
      <w:pPr>
        <w:pStyle w:val="Normal"/>
        <w:spacing w:lineRule="atLeast" w:line="57" w:before="200" w:after="0"/>
        <w:ind w:left="0" w:right="0" w:hanging="0"/>
        <w:jc w:val="both"/>
        <w:rPr>
          <w:b w:val="false"/>
          <w:b w:val="false"/>
          <w:bCs w:val="false"/>
        </w:rPr>
      </w:pPr>
      <w:r>
        <w:rPr>
          <w:rFonts w:eastAsia="Arial" w:cs="Arial"/>
          <w:b w:val="false"/>
          <w:bCs w:val="false"/>
          <w:color w:val="000000"/>
          <w:sz w:val="20"/>
          <w:highlight w:val="white"/>
          <w:shd w:fill="FFFFFF" w:val="clear"/>
        </w:rPr>
        <w:t>Les personnes habilitées à signer les bons de commande sont celles nommées par l'arrêté réglementaire en vigueur.</w:t>
      </w:r>
    </w:p>
    <w:p>
      <w:pPr>
        <w:pStyle w:val="Normal"/>
        <w:spacing w:lineRule="atLeast" w:line="57" w:before="200" w:after="0"/>
        <w:ind w:left="0" w:right="0" w:hanging="0"/>
        <w:jc w:val="both"/>
        <w:rPr>
          <w:b w:val="false"/>
          <w:b w:val="false"/>
          <w:bCs w:val="false"/>
        </w:rPr>
      </w:pPr>
      <w:r>
        <w:rPr>
          <w:rFonts w:eastAsia="Arial" w:cs="Arial"/>
          <w:b w:val="false"/>
          <w:bCs w:val="false"/>
          <w:color w:val="000000"/>
          <w:sz w:val="20"/>
          <w:highlight w:val="white"/>
          <w:shd w:fill="FFFFFF" w:val="clear"/>
        </w:rPr>
        <w:t>Les bons de commande seront notifiés par courrier  ou par mail (avec accusé de réception).</w:t>
      </w:r>
    </w:p>
    <w:p>
      <w:pPr>
        <w:pStyle w:val="Normal"/>
        <w:spacing w:lineRule="atLeast" w:line="57" w:before="119" w:after="0"/>
        <w:ind w:left="0" w:right="0" w:hanging="0"/>
        <w:jc w:val="both"/>
        <w:rPr>
          <w:b w:val="false"/>
          <w:b w:val="false"/>
          <w:bCs w:val="false"/>
        </w:rPr>
      </w:pPr>
      <w:r>
        <w:rPr>
          <w:rFonts w:eastAsia="Arial" w:cs="Arial"/>
          <w:b w:val="false"/>
          <w:bCs w:val="false"/>
          <w:color w:val="000000"/>
          <w:sz w:val="20"/>
          <w:highlight w:val="white"/>
          <w:shd w:fill="FFFFFF" w:val="clear"/>
        </w:rPr>
        <w:t>Le délai d'exécution commence à courir à compter de la date de notification du bon de commande.</w:t>
      </w:r>
    </w:p>
    <w:p>
      <w:pPr>
        <w:pStyle w:val="Normal"/>
        <w:spacing w:before="120" w:after="0"/>
        <w:rPr>
          <w:rFonts w:ascii="arial" w:hAnsi="arial" w:eastAsia="arial" w:cs="arial"/>
          <w:b w:val="false"/>
          <w:b w:val="false"/>
          <w:bCs w:val="false"/>
          <w:i w:val="false"/>
          <w:i w:val="false"/>
          <w:color w:val="000000"/>
          <w:sz w:val="20"/>
          <w:szCs w:val="20"/>
          <w:highlight w:val="none"/>
          <w:u w:val="none"/>
        </w:rPr>
      </w:pPr>
      <w:r>
        <w:rPr>
          <w:rFonts w:eastAsia="arial" w:cs="arial" w:ascii="arial" w:hAnsi="arial"/>
          <w:b w:val="false"/>
          <w:bCs w:val="false"/>
          <w:i w:val="false"/>
          <w:color w:val="000000"/>
          <w:sz w:val="20"/>
          <w:szCs w:val="20"/>
          <w:u w:val="none"/>
        </w:rPr>
      </w:r>
    </w:p>
    <w:p>
      <w:pPr>
        <w:pStyle w:val="Titre1"/>
        <w:numPr>
          <w:ilvl w:val="0"/>
          <w:numId w:val="2"/>
        </w:numPr>
        <w:rPr/>
      </w:pPr>
      <w:bookmarkStart w:id="18" w:name="_Toc3861"/>
      <w:r>
        <w:rPr/>
        <w:t>ENTREPRISES GROUPEES</w:t>
      </w:r>
      <w:bookmarkEnd w:id="18"/>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r>
        <w:rPr/>
        <w:t>CONDITIONS DE LIVRAISON ET DE LA PRESTATION</w:t>
      </w:r>
    </w:p>
    <w:p>
      <w:pPr>
        <w:pStyle w:val="Titre2"/>
        <w:numPr>
          <w:ilvl w:val="1"/>
          <w:numId w:val="2"/>
        </w:numPr>
        <w:rPr/>
      </w:pPr>
      <w:bookmarkStart w:id="19" w:name="_Toc3863"/>
      <w:r>
        <w:rPr/>
        <w:t xml:space="preserve">Transport </w:t>
      </w:r>
      <w:bookmarkEnd w:id="19"/>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frais de transport sont à la charge du titulaire.</w:t>
      </w:r>
    </w:p>
    <w:p>
      <w:pPr>
        <w:pStyle w:val="Normal"/>
        <w:rPr/>
      </w:pPr>
      <w:r>
        <w:rPr/>
      </w:r>
    </w:p>
    <w:p>
      <w:pPr>
        <w:pStyle w:val="Titre2"/>
        <w:numPr>
          <w:ilvl w:val="1"/>
          <w:numId w:val="2"/>
        </w:numPr>
        <w:rPr/>
      </w:pPr>
      <w:bookmarkStart w:id="20" w:name="_Toc3864"/>
      <w:r>
        <w:rPr/>
        <w:t xml:space="preserve">Lieux d'exécution </w:t>
      </w:r>
      <w:bookmarkEnd w:id="20"/>
    </w:p>
    <w:p>
      <w:pPr>
        <w:pStyle w:val="Normal"/>
        <w:spacing w:lineRule="atLeast" w:line="57" w:before="0" w:after="0"/>
        <w:ind w:left="0" w:right="0" w:hanging="0"/>
        <w:jc w:val="both"/>
        <w:rPr/>
      </w:pPr>
      <w:r>
        <w:rPr>
          <w:rFonts w:eastAsia="Arial" w:cs="Arial"/>
          <w:color w:val="000000"/>
          <w:sz w:val="20"/>
          <w:highlight w:val="white"/>
          <w:shd w:fill="FFFFFF" w:val="clear"/>
        </w:rPr>
        <w:t>Les prestations se dérouleront dans les crèches municipales, détaillées par lot, à l’article 1.1.1</w:t>
      </w:r>
      <w:r>
        <w:rPr>
          <w:rFonts w:eastAsia="Arial" w:cs="Arial"/>
          <w:color w:val="000000"/>
          <w:sz w:val="20"/>
          <w:shd w:fill="FFFFFF" w:val="clear"/>
        </w:rPr>
        <w:t>, ouvertes de 7h30 à 18h30.</w:t>
      </w:r>
    </w:p>
    <w:p>
      <w:pPr>
        <w:pStyle w:val="Titre1"/>
        <w:numPr>
          <w:ilvl w:val="0"/>
          <w:numId w:val="2"/>
        </w:numPr>
        <w:rPr/>
      </w:pPr>
      <w:bookmarkStart w:id="21" w:name="_Toc3865"/>
      <w:r>
        <w:rPr/>
        <w:t>CONDITIONS PARTICULIERES D'EXECUTION</w:t>
      </w:r>
      <w:bookmarkEnd w:id="21"/>
    </w:p>
    <w:p>
      <w:pPr>
        <w:pStyle w:val="Normal"/>
        <w:rPr/>
      </w:pPr>
      <w:r>
        <w:rPr>
          <w:rFonts w:eastAsia="arial" w:cs="arial" w:ascii="arial" w:hAnsi="arial"/>
          <w:b w:val="false"/>
          <w:i w:val="false"/>
          <w:color w:val="000000"/>
          <w:sz w:val="20"/>
          <w:u w:val="none"/>
          <w:shd w:fill="FFFFFF" w:val="clear"/>
        </w:rPr>
        <w:t>Néant.</w:t>
      </w:r>
    </w:p>
    <w:p>
      <w:pPr>
        <w:pStyle w:val="Titre1"/>
        <w:numPr>
          <w:ilvl w:val="0"/>
          <w:numId w:val="2"/>
        </w:numPr>
        <w:rPr/>
      </w:pPr>
      <w:bookmarkStart w:id="22" w:name="_Toc3866"/>
      <w:r>
        <w:rPr/>
        <w:t>OPERATIONS DE VERIFICATIONS / ADMISSION</w:t>
      </w:r>
      <w:bookmarkEnd w:id="22"/>
    </w:p>
    <w:p>
      <w:pPr>
        <w:pStyle w:val="Titre2"/>
        <w:numPr>
          <w:ilvl w:val="1"/>
          <w:numId w:val="2"/>
        </w:numPr>
        <w:rPr/>
      </w:pPr>
      <w:bookmarkStart w:id="23" w:name="_Toc3867"/>
      <w:r>
        <w:rPr/>
        <w:t>Vérifications</w:t>
      </w:r>
      <w:bookmarkEnd w:id="23"/>
    </w:p>
    <w:p>
      <w:pPr>
        <w:pStyle w:val="Normal"/>
        <w:rPr/>
      </w:pPr>
      <w:r>
        <w:rPr>
          <w:rFonts w:eastAsia="arial" w:cs="arial" w:ascii="arial" w:hAnsi="arial"/>
          <w:b w:val="false"/>
          <w:i w:val="false"/>
          <w:color w:val="000000"/>
          <w:sz w:val="20"/>
          <w:u w:val="none"/>
          <w:shd w:fill="FFFFFF" w:val="clear"/>
        </w:rPr>
        <w:t>Les opérations de vérifications prévues ci-dessous sont effectuées dans les conditions prévues aux articles 27 à 29 du CCAG/FCS.</w:t>
      </w:r>
    </w:p>
    <w:p>
      <w:pPr>
        <w:pStyle w:val="Normal"/>
        <w:spacing w:before="120" w:after="0"/>
        <w:rPr/>
      </w:pPr>
      <w:r>
        <w:rPr>
          <w:rFonts w:eastAsia="arial" w:cs="arial" w:ascii="arial" w:hAnsi="arial"/>
          <w:b w:val="false"/>
          <w:i w:val="false"/>
          <w:color w:val="000000"/>
          <w:sz w:val="20"/>
          <w:u w:val="none"/>
          <w:shd w:fill="FFFFFF" w:val="clear"/>
        </w:rPr>
        <w:t>L'article 27.3 du CCAG/FCS n'est pas applicable.</w:t>
      </w:r>
    </w:p>
    <w:p>
      <w:pPr>
        <w:pStyle w:val="Titre2"/>
        <w:numPr>
          <w:ilvl w:val="1"/>
          <w:numId w:val="2"/>
        </w:numPr>
        <w:rPr/>
      </w:pPr>
      <w:bookmarkStart w:id="24" w:name="_Toc3868"/>
      <w:r>
        <w:rPr/>
        <w:t>Admission</w:t>
      </w:r>
      <w:bookmarkEnd w:id="24"/>
    </w:p>
    <w:p>
      <w:pPr>
        <w:pStyle w:val="Normal"/>
        <w:rPr>
          <w:b w:val="false"/>
          <w:b w:val="false"/>
          <w:bCs w:val="false"/>
        </w:rPr>
      </w:pPr>
      <w:r>
        <w:rPr>
          <w:rFonts w:eastAsia="arial" w:cs="arial" w:ascii="arial" w:hAnsi="arial"/>
          <w:b w:val="false"/>
          <w:bCs w:val="false"/>
          <w:i w:val="false"/>
          <w:color w:val="000000"/>
          <w:sz w:val="20"/>
          <w:u w:val="none"/>
          <w:shd w:fill="FFFFFF" w:val="clear"/>
        </w:rPr>
        <w:t>Suite aux vérifications, les décisions d'admission, de réfaction, d'ajournement ou de rejet des prestations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prestations est réputée acquise.</w:t>
      </w:r>
    </w:p>
    <w:p>
      <w:pPr>
        <w:pStyle w:val="Titre1"/>
        <w:numPr>
          <w:ilvl w:val="0"/>
          <w:numId w:val="2"/>
        </w:numPr>
        <w:rPr/>
      </w:pPr>
      <w:bookmarkStart w:id="25" w:name="_Toc3869"/>
      <w:r>
        <w:rPr/>
        <w:t>GARANTIE CONTRACTUELLE</w:t>
      </w:r>
      <w:bookmarkEnd w:id="25"/>
    </w:p>
    <w:p>
      <w:pPr>
        <w:pStyle w:val="Titre2"/>
        <w:numPr>
          <w:ilvl w:val="1"/>
          <w:numId w:val="2"/>
        </w:numPr>
        <w:rPr/>
      </w:pPr>
      <w:bookmarkStart w:id="26" w:name="_Toc3870"/>
      <w:r>
        <w:rPr/>
        <w:t>Durée de garantie</w:t>
      </w:r>
      <w:bookmarkEnd w:id="26"/>
    </w:p>
    <w:p>
      <w:pPr>
        <w:pStyle w:val="Normal"/>
        <w:spacing w:lineRule="atLeast" w:line="57" w:before="0" w:after="0"/>
        <w:ind w:left="0" w:right="0" w:hanging="0"/>
        <w:jc w:val="both"/>
        <w:rPr/>
      </w:pPr>
      <w:r>
        <w:rPr>
          <w:rFonts w:eastAsia="Arial" w:cs="Arial"/>
          <w:color w:val="000000"/>
          <w:sz w:val="20"/>
          <w:highlight w:val="white"/>
          <w:shd w:fill="FFFFFF" w:val="clear"/>
        </w:rPr>
        <w:t xml:space="preserve"> </w:t>
      </w:r>
      <w:r>
        <w:rPr>
          <w:rFonts w:eastAsia="Arial" w:cs="Arial"/>
          <w:color w:val="000000"/>
          <w:sz w:val="20"/>
          <w:highlight w:val="white"/>
          <w:shd w:fill="FFFFFF" w:val="clear"/>
        </w:rPr>
        <w:t xml:space="preserve">Par dérogation à l'article 33 du CCAG/FCS, les prestations ne font pas l'objet d'une garantie. </w:t>
      </w:r>
    </w:p>
    <w:p>
      <w:pPr>
        <w:pStyle w:val="Titre2"/>
        <w:numPr>
          <w:ilvl w:val="1"/>
          <w:numId w:val="2"/>
        </w:numPr>
        <w:rPr/>
      </w:pPr>
      <w:bookmarkStart w:id="27" w:name="_Toc3871"/>
      <w:r>
        <w:rPr/>
        <w:t>Point de départ de la garantie</w:t>
      </w:r>
      <w:bookmarkEnd w:id="27"/>
    </w:p>
    <w:p>
      <w:pPr>
        <w:pStyle w:val="Normal"/>
        <w:spacing w:lineRule="atLeast" w:line="57" w:before="0" w:after="0"/>
        <w:ind w:left="0" w:right="0" w:hanging="0"/>
        <w:jc w:val="both"/>
        <w:rPr/>
      </w:pPr>
      <w:r>
        <w:rPr>
          <w:rFonts w:eastAsia="Arial" w:cs="Arial"/>
          <w:color w:val="000000"/>
          <w:sz w:val="20"/>
          <w:highlight w:val="white"/>
          <w:shd w:fill="FFFFFF" w:val="clear"/>
        </w:rPr>
        <w:t xml:space="preserve"> </w:t>
      </w:r>
      <w:r>
        <w:rPr>
          <w:rFonts w:eastAsia="Arial" w:cs="Arial"/>
          <w:color w:val="000000"/>
          <w:sz w:val="20"/>
          <w:highlight w:val="white"/>
          <w:shd w:fill="FFFFFF" w:val="clear"/>
        </w:rPr>
        <w:t xml:space="preserve">Par dérogation à l'article 33.1 du CCAG/FCS, Les prestations ne font pas l'objet d'une garantie. </w:t>
      </w:r>
    </w:p>
    <w:p>
      <w:pPr>
        <w:pStyle w:val="Titre1"/>
        <w:numPr>
          <w:ilvl w:val="0"/>
          <w:numId w:val="2"/>
        </w:numPr>
        <w:rPr/>
      </w:pPr>
      <w:bookmarkStart w:id="28" w:name="_Toc4318"/>
      <w:r>
        <w:rPr/>
        <w:t>PROPRIETE INTELLECTUELLE ET UTILISATION DES RESULTATS</w:t>
      </w:r>
      <w:bookmarkEnd w:id="28"/>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Titre1"/>
        <w:numPr>
          <w:ilvl w:val="0"/>
          <w:numId w:val="2"/>
        </w:numPr>
        <w:rPr/>
      </w:pPr>
      <w:bookmarkStart w:id="29" w:name="_Toc4557"/>
      <w:r>
        <w:rPr/>
        <w:t>CONFIDENTIALITE ET MESURES DE SECURITE</w:t>
      </w:r>
      <w:bookmarkEnd w:id="29"/>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30" w:name="_Toc3872"/>
      <w:r>
        <w:rPr/>
        <w:t>MODALITES DE DETERMINATION DES PRIX</w:t>
      </w:r>
      <w:bookmarkEnd w:id="30"/>
    </w:p>
    <w:p>
      <w:pPr>
        <w:pStyle w:val="Titre2"/>
        <w:numPr>
          <w:ilvl w:val="1"/>
          <w:numId w:val="2"/>
        </w:numPr>
        <w:rPr/>
      </w:pPr>
      <w:bookmarkStart w:id="31" w:name="_Toc3873"/>
      <w:r>
        <w:rPr/>
        <w:t>Nature du prix</w:t>
      </w:r>
      <w:bookmarkEnd w:id="31"/>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en annexe à l'acte d'engagement.</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32" w:name="_Toc3874"/>
      <w:r>
        <w:rPr/>
        <w:t>Variations de prix</w:t>
      </w:r>
      <w:bookmarkEnd w:id="32"/>
    </w:p>
    <w:p>
      <w:pPr>
        <w:pStyle w:val="Normal"/>
        <w:rPr/>
      </w:pPr>
      <w:r>
        <w:rPr>
          <w:rFonts w:eastAsia="arial" w:cs="arial" w:ascii="arial" w:hAnsi="arial"/>
          <w:b w:val="false"/>
          <w:i w:val="false"/>
          <w:color w:val="000000"/>
          <w:sz w:val="20"/>
          <w:u w:val="none"/>
          <w:shd w:fill="FFFFFF" w:val="clear"/>
        </w:rPr>
        <w:t>Par dérogation à l'article 10 du CCAG, les prix du marché sont réputés avoir été établis le mois de la date limite de remise des offres, dénommé mois zéro.</w:t>
      </w:r>
    </w:p>
    <w:p>
      <w:pPr>
        <w:pStyle w:val="Normal"/>
        <w:spacing w:before="120" w:after="0"/>
        <w:rPr/>
      </w:pPr>
      <w:r>
        <w:rPr>
          <w:rFonts w:eastAsia="arial" w:cs="arial" w:ascii="arial" w:hAnsi="arial"/>
          <w:b w:val="false"/>
          <w:i w:val="false"/>
          <w:color w:val="000000"/>
          <w:sz w:val="20"/>
          <w:u w:val="none"/>
          <w:shd w:fill="FFFFFF" w:val="clear"/>
        </w:rPr>
        <w:t>Les prix sont fermes.</w:t>
      </w:r>
    </w:p>
    <w:p>
      <w:pPr>
        <w:pStyle w:val="Titre2"/>
        <w:numPr>
          <w:ilvl w:val="1"/>
          <w:numId w:val="2"/>
        </w:numPr>
        <w:rPr/>
      </w:pPr>
      <w:bookmarkStart w:id="33" w:name="_Toc3875"/>
      <w:r>
        <w:rPr/>
        <w:t>Disparition d'indice</w:t>
      </w:r>
      <w:bookmarkEnd w:id="33"/>
    </w:p>
    <w:p>
      <w:pPr>
        <w:pStyle w:val="Normal"/>
        <w:rPr/>
      </w:pPr>
      <w:r>
        <w:rPr>
          <w:rFonts w:eastAsia="arial" w:cs="arial" w:ascii="arial" w:hAnsi="arial"/>
          <w:b w:val="false"/>
          <w:i w:val="false"/>
          <w:color w:val="000000"/>
          <w:sz w:val="20"/>
          <w:u w:val="none"/>
          <w:shd w:fill="FFFFFF" w:val="clear"/>
        </w:rPr>
        <w:t>Les prix étant fermes, il n'y a pas lieu de prévoir la disparition d'indice.</w:t>
      </w:r>
    </w:p>
    <w:p>
      <w:pPr>
        <w:pStyle w:val="Normal"/>
        <w:spacing w:before="120" w:after="0"/>
        <w:rPr/>
      </w:pPr>
      <w:r>
        <w:rPr/>
      </w:r>
    </w:p>
    <w:p>
      <w:pPr>
        <w:pStyle w:val="Normal"/>
        <w:spacing w:before="120" w:after="0"/>
        <w:rPr/>
      </w:pPr>
      <w:r>
        <w:rPr/>
      </w:r>
    </w:p>
    <w:p>
      <w:pPr>
        <w:pStyle w:val="Titre1"/>
        <w:numPr>
          <w:ilvl w:val="0"/>
          <w:numId w:val="2"/>
        </w:numPr>
        <w:rPr/>
      </w:pPr>
      <w:bookmarkStart w:id="34" w:name="_Toc3876"/>
      <w:r>
        <w:rPr/>
        <w:t>AVANCE</w:t>
      </w:r>
      <w:bookmarkEnd w:id="34"/>
    </w:p>
    <w:p>
      <w:pPr>
        <w:pStyle w:val="Titre2"/>
        <w:numPr>
          <w:ilvl w:val="1"/>
          <w:numId w:val="2"/>
        </w:numPr>
        <w:rPr/>
      </w:pPr>
      <w:bookmarkStart w:id="35" w:name="_Toc3877"/>
      <w:r>
        <w:rPr/>
        <w:t>Régime de l'avance</w:t>
      </w:r>
      <w:bookmarkEnd w:id="35"/>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Elle est versée le cas échéant dans le délai de 30 jours à compter de la date de début du délai contractuel d'exécution du marché, du bon de commande ou de la tranche.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L'avance est remboursée dans les conditions prévues aux articles R2191-11, R2191-12 et R2191-29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rPr/>
      </w:pPr>
      <w:bookmarkStart w:id="36" w:name="_Toc3878"/>
      <w:r>
        <w:rPr/>
        <w:t>Dispositions complémentaires</w:t>
      </w:r>
      <w:bookmarkEnd w:id="36"/>
    </w:p>
    <w:p>
      <w:pPr>
        <w:pStyle w:val="Normal"/>
        <w:spacing w:lineRule="atLeast" w:line="57" w:before="119" w:after="0"/>
        <w:ind w:left="0" w:right="0" w:hanging="0"/>
        <w:jc w:val="both"/>
        <w:rPr/>
      </w:pPr>
      <w:r>
        <w:rPr>
          <w:rFonts w:eastAsia="arial" w:cs="arial" w:ascii="arial" w:hAnsi="arial"/>
          <w:b w:val="false"/>
          <w:i w:val="false"/>
          <w:color w:val="000000"/>
          <w:sz w:val="20"/>
          <w:u w:val="none"/>
          <w:shd w:fill="FFFFFF" w:val="clear"/>
        </w:rPr>
        <w:t xml:space="preserve"> </w:t>
      </w:r>
      <w:r>
        <w:rPr>
          <w:color w:val="000000"/>
          <w:sz w:val="20"/>
          <w:highlight w:val="white"/>
          <w:shd w:fill="FFFFFF" w:val="clear"/>
        </w:rPr>
        <w:t xml:space="preserve"> </w:t>
      </w:r>
      <w:r>
        <w:rPr>
          <w:rFonts w:eastAsia="Arial" w:cs="Arial"/>
          <w:color w:val="000000"/>
          <w:sz w:val="20"/>
          <w:highlight w:val="white"/>
          <w:shd w:fill="FFFFFF" w:val="clear"/>
        </w:rPr>
        <w:t>Il n'est pas exigé la production d'une garantie à première demande ou d'une caution personnelle et solidaire pour le versement de l'avance.</w:t>
      </w:r>
    </w:p>
    <w:p>
      <w:pPr>
        <w:pStyle w:val="Titre1"/>
        <w:numPr>
          <w:ilvl w:val="0"/>
          <w:numId w:val="2"/>
        </w:numPr>
        <w:rPr/>
      </w:pPr>
      <w:bookmarkStart w:id="37" w:name="_Toc3879"/>
      <w:r>
        <w:rPr/>
        <w:t>MODALITÉS DE REGLEMENT</w:t>
      </w:r>
      <w:bookmarkEnd w:id="37"/>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38" w:name="_Toc3880"/>
      <w:r>
        <w:rPr/>
        <w:t>PAIEMENT ET ETABLISSEMENT DE LA FACTURE</w:t>
      </w:r>
      <w:bookmarkEnd w:id="38"/>
    </w:p>
    <w:p>
      <w:pPr>
        <w:pStyle w:val="Titre2"/>
        <w:numPr>
          <w:ilvl w:val="1"/>
          <w:numId w:val="2"/>
        </w:numPr>
        <w:rPr/>
      </w:pPr>
      <w:bookmarkStart w:id="39" w:name="_Toc3881"/>
      <w:r>
        <w:rPr/>
        <w:t>Délais de paiements</w:t>
      </w:r>
      <w:bookmarkEnd w:id="39"/>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40" w:name="_Toc3882"/>
      <w:r>
        <w:rPr/>
        <w:t>Intérêts moratoires</w:t>
      </w:r>
      <w:bookmarkEnd w:id="40"/>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41" w:name="_Toc3883"/>
      <w:r>
        <w:rPr/>
        <w:t>Modalités de paiement direct des sous-traitants</w:t>
      </w:r>
      <w:bookmarkEnd w:id="41"/>
    </w:p>
    <w:p>
      <w:pPr>
        <w:pStyle w:val="Normal"/>
        <w:spacing w:lineRule="atLeast" w:line="57" w:before="0" w:after="0"/>
        <w:ind w:left="0" w:right="0" w:hanging="0"/>
        <w:jc w:val="both"/>
        <w:rPr/>
      </w:pPr>
      <w:r>
        <w:rPr>
          <w:rFonts w:eastAsia="arial" w:cs="arial" w:ascii="arial" w:hAnsi="arial"/>
          <w:b w:val="false"/>
          <w:i w:val="false"/>
          <w:color w:val="000000"/>
          <w:sz w:val="20"/>
          <w:u w:val="none"/>
        </w:rPr>
        <w:t xml:space="preserve"> </w:t>
      </w:r>
      <w:r>
        <w:rPr>
          <w:rFonts w:eastAsia="Arial" w:cs="Arial"/>
          <w:color w:val="000000"/>
          <w:sz w:val="20"/>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lineRule="atLeast" w:line="57" w:before="198" w:after="0"/>
        <w:ind w:left="0" w:right="0" w:hanging="0"/>
        <w:jc w:val="both"/>
        <w:rPr/>
      </w:pPr>
      <w:r>
        <w:rPr>
          <w:rFonts w:eastAsia="Arial" w:cs="Arial"/>
          <w:color w:val="000000"/>
          <w:sz w:val="20"/>
        </w:rPr>
        <w:t>Le paiement direct des sous-traitants régulièrement acceptés est mis en œuvre selon les modalités prévues par le Code de la commande publique, et notamment, par ses articles R2193-11 à 16.</w:t>
      </w:r>
    </w:p>
    <w:p>
      <w:pPr>
        <w:pStyle w:val="Normal"/>
        <w:spacing w:lineRule="atLeast" w:line="57" w:before="198" w:after="0"/>
        <w:ind w:left="0" w:right="0" w:hanging="0"/>
        <w:jc w:val="both"/>
        <w:rPr/>
      </w:pPr>
      <w:r>
        <w:rPr>
          <w:rFonts w:eastAsia="Arial" w:cs="Arial"/>
          <w:color w:val="000000"/>
          <w:sz w:val="20"/>
        </w:rPr>
        <w:t>Les sous-traitants adressent leur demande de paiement, libellée au nom du pouvoir adjudicateur, au titulaire ainsi qu'à la personne désignée ci-après :</w:t>
      </w:r>
    </w:p>
    <w:p>
      <w:pPr>
        <w:pStyle w:val="Normal"/>
        <w:spacing w:lineRule="atLeast" w:line="57" w:before="198" w:after="0"/>
        <w:ind w:left="0" w:right="0" w:hanging="0"/>
        <w:jc w:val="both"/>
        <w:rPr/>
      </w:pPr>
      <w:r>
        <w:rPr>
          <w:rFonts w:eastAsia="Arial" w:cs="Arial"/>
          <w:color w:val="000000"/>
          <w:sz w:val="20"/>
        </w:rPr>
        <w:t>Ville de Marseille</w:t>
      </w:r>
    </w:p>
    <w:p>
      <w:pPr>
        <w:pStyle w:val="Normal"/>
        <w:spacing w:lineRule="atLeast" w:line="57" w:before="198" w:after="0"/>
        <w:ind w:left="0" w:right="0" w:hanging="0"/>
        <w:jc w:val="both"/>
        <w:rPr/>
      </w:pPr>
      <w:r>
        <w:rPr>
          <w:rFonts w:eastAsia="Arial" w:cs="Arial"/>
          <w:color w:val="000000"/>
          <w:sz w:val="20"/>
        </w:rPr>
        <w:t>Direction de la Petite Enfance</w:t>
      </w:r>
    </w:p>
    <w:p>
      <w:pPr>
        <w:pStyle w:val="Normal"/>
        <w:spacing w:lineRule="atLeast" w:line="57" w:before="198" w:after="0"/>
        <w:ind w:left="0" w:right="0" w:hanging="0"/>
        <w:jc w:val="both"/>
        <w:rPr/>
      </w:pPr>
      <w:r>
        <w:rPr>
          <w:rFonts w:eastAsia="Arial" w:cs="Arial"/>
          <w:color w:val="000000"/>
          <w:sz w:val="20"/>
        </w:rPr>
        <w:t>40 rue Fauchier</w:t>
      </w:r>
    </w:p>
    <w:p>
      <w:pPr>
        <w:pStyle w:val="Normal"/>
        <w:spacing w:lineRule="atLeast" w:line="57" w:before="198" w:after="0"/>
        <w:ind w:left="0" w:right="0" w:hanging="0"/>
        <w:jc w:val="both"/>
        <w:rPr/>
      </w:pPr>
      <w:r>
        <w:rPr>
          <w:rFonts w:eastAsia="Arial" w:cs="Arial"/>
          <w:color w:val="000000"/>
          <w:sz w:val="20"/>
        </w:rPr>
        <w:t xml:space="preserve">13 233 MARSEILLE CEDEX 20 </w:t>
      </w:r>
    </w:p>
    <w:p>
      <w:pPr>
        <w:pStyle w:val="Normal"/>
        <w:spacing w:lineRule="atLeast" w:line="57" w:before="198" w:after="0"/>
        <w:ind w:left="0" w:right="0" w:hanging="0"/>
        <w:jc w:val="both"/>
        <w:rPr/>
      </w:pPr>
      <w:r>
        <w:rPr>
          <w:rFonts w:eastAsia="Arial" w:cs="Arial"/>
          <w:color w:val="000000"/>
          <w:sz w:val="20"/>
        </w:rPr>
        <w:t>Le délai global de paiement du sous-traitant est de 30 jours. Ce délai est computé dans les conditions prévues aux articles R2192-22 et R2192-23 du Code de la commande publique.</w:t>
      </w:r>
    </w:p>
    <w:p>
      <w:pPr>
        <w:pStyle w:val="Normal"/>
        <w:rPr/>
      </w:pPr>
      <w:r>
        <w:rPr/>
      </w:r>
    </w:p>
    <w:p>
      <w:pPr>
        <w:pStyle w:val="Titre2"/>
        <w:numPr>
          <w:ilvl w:val="1"/>
          <w:numId w:val="2"/>
        </w:numPr>
        <w:rPr/>
      </w:pPr>
      <w:bookmarkStart w:id="42" w:name="_Toc3884"/>
      <w:r>
        <w:rPr/>
        <w:t>Présentation des demandes de paiement</w:t>
      </w:r>
      <w:bookmarkEnd w:id="42"/>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spacing w:before="120" w:after="0"/>
        <w:rPr/>
      </w:pPr>
      <w:r>
        <w:rPr>
          <w:rFonts w:eastAsia="arial" w:cs="arial" w:ascii="arial" w:hAnsi="arial"/>
          <w:b w:val="false"/>
          <w:i w:val="false"/>
          <w:color w:val="000000"/>
          <w:sz w:val="20"/>
          <w:u w:val="none"/>
          <w:shd w:fill="FFFFFF" w:val="clear"/>
        </w:rPr>
        <w:t xml:space="preserve">- Le nom / la raison sociale et l'adresses du créancier ; </w:t>
      </w:r>
    </w:p>
    <w:p>
      <w:pPr>
        <w:pStyle w:val="Normal"/>
        <w:spacing w:before="120" w:after="0"/>
        <w:rPr/>
      </w:pPr>
      <w:r>
        <w:rPr>
          <w:rFonts w:eastAsia="arial" w:cs="arial" w:ascii="arial" w:hAnsi="arial"/>
          <w:b w:val="false"/>
          <w:i w:val="false"/>
          <w:color w:val="000000"/>
          <w:sz w:val="20"/>
          <w:u w:val="none"/>
          <w:shd w:fill="FFFFFF" w:val="clear"/>
        </w:rPr>
        <w:t>- le numéro de SIRET ;</w:t>
      </w:r>
    </w:p>
    <w:p>
      <w:pPr>
        <w:pStyle w:val="Normal"/>
        <w:spacing w:before="120" w:after="0"/>
        <w:rPr/>
      </w:pPr>
      <w:r>
        <w:rPr>
          <w:rFonts w:eastAsia="arial" w:cs="arial" w:ascii="arial" w:hAnsi="arial"/>
          <w:b w:val="false"/>
          <w:i w:val="false"/>
          <w:color w:val="000000"/>
          <w:sz w:val="20"/>
          <w:u w:val="none"/>
          <w:shd w:fill="FFFFFF" w:val="clear"/>
        </w:rPr>
        <w:t>- Le numéro de son compte bancaire ou postal tel qu'il est précisé à l'acte d'engagement ;</w:t>
      </w:r>
    </w:p>
    <w:p>
      <w:pPr>
        <w:pStyle w:val="Normal"/>
        <w:spacing w:before="120" w:after="0"/>
        <w:rPr/>
      </w:pPr>
      <w:r>
        <w:rPr>
          <w:rFonts w:eastAsia="arial" w:cs="arial" w:ascii="arial" w:hAnsi="arial"/>
          <w:b w:val="false"/>
          <w:i w:val="false"/>
          <w:color w:val="000000"/>
          <w:sz w:val="20"/>
          <w:u w:val="none"/>
          <w:shd w:fill="FFFFFF" w:val="clear"/>
        </w:rPr>
        <w:t>- Le numéro et la date du marché et de chaque avenant ;</w:t>
      </w:r>
    </w:p>
    <w:p>
      <w:pPr>
        <w:pStyle w:val="Normal"/>
        <w:spacing w:before="120" w:after="0"/>
        <w:rPr/>
      </w:pPr>
      <w:r>
        <w:rPr>
          <w:rFonts w:eastAsia="arial" w:cs="arial" w:ascii="arial" w:hAnsi="arial"/>
          <w:b/>
          <w:i w:val="false"/>
          <w:color w:val="000000"/>
          <w:sz w:val="20"/>
          <w:u w:val="none"/>
          <w:shd w:fill="FFFFFF" w:val="clear"/>
        </w:rPr>
        <w:t>- La date et le numéro du bon de commande ;</w:t>
      </w:r>
    </w:p>
    <w:p>
      <w:pPr>
        <w:pStyle w:val="Normal"/>
        <w:spacing w:before="120" w:after="0"/>
        <w:rPr/>
      </w:pPr>
      <w:r>
        <w:rPr>
          <w:rFonts w:eastAsia="arial" w:cs="arial" w:ascii="arial" w:hAnsi="arial"/>
          <w:b w:val="false"/>
          <w:i w:val="false"/>
          <w:color w:val="000000"/>
          <w:sz w:val="20"/>
          <w:u w:val="none"/>
          <w:shd w:fill="FFFFFF" w:val="clear"/>
        </w:rPr>
        <w:t>- La nature des prestations ;</w:t>
      </w:r>
    </w:p>
    <w:p>
      <w:pPr>
        <w:pStyle w:val="Normal"/>
        <w:spacing w:before="120" w:after="0"/>
        <w:rPr/>
      </w:pPr>
      <w:r>
        <w:rPr>
          <w:rFonts w:eastAsia="arial" w:cs="arial" w:ascii="arial" w:hAnsi="arial"/>
          <w:b w:val="false"/>
          <w:i w:val="false"/>
          <w:color w:val="000000"/>
          <w:sz w:val="20"/>
          <w:u w:val="none"/>
          <w:shd w:fill="FFFFFF" w:val="clear"/>
        </w:rPr>
        <w:t>- La quantité ;</w:t>
      </w:r>
    </w:p>
    <w:p>
      <w:pPr>
        <w:pStyle w:val="Normal"/>
        <w:spacing w:before="120" w:after="0"/>
        <w:rPr/>
      </w:pPr>
      <w:r>
        <w:rPr>
          <w:rFonts w:eastAsia="arial" w:cs="arial" w:ascii="arial" w:hAnsi="arial"/>
          <w:b w:val="false"/>
          <w:i w:val="false"/>
          <w:color w:val="000000"/>
          <w:sz w:val="20"/>
          <w:u w:val="none"/>
          <w:shd w:fill="FFFFFF" w:val="clear"/>
        </w:rPr>
        <w:t>- Le prix de base hors révision et hors taxes ;</w:t>
      </w:r>
    </w:p>
    <w:p>
      <w:pPr>
        <w:pStyle w:val="Normal"/>
        <w:spacing w:before="120" w:after="0"/>
        <w:rPr/>
      </w:pPr>
      <w:r>
        <w:rPr>
          <w:rFonts w:eastAsia="arial" w:cs="arial" w:ascii="arial" w:hAnsi="arial"/>
          <w:b w:val="false"/>
          <w:i w:val="false"/>
          <w:color w:val="000000"/>
          <w:sz w:val="20"/>
          <w:u w:val="none"/>
          <w:shd w:fill="FFFFFF" w:val="clear"/>
        </w:rPr>
        <w:t>- Le taux et le montant de la T.V.A. ;</w:t>
      </w:r>
    </w:p>
    <w:p>
      <w:pPr>
        <w:pStyle w:val="Normal"/>
        <w:spacing w:before="120" w:after="0"/>
        <w:rPr/>
      </w:pPr>
      <w:r>
        <w:rPr>
          <w:rFonts w:eastAsia="arial" w:cs="arial" w:ascii="arial" w:hAnsi="arial"/>
          <w:b w:val="false"/>
          <w:i w:val="false"/>
          <w:color w:val="000000"/>
          <w:sz w:val="20"/>
          <w:u w:val="none"/>
          <w:shd w:fill="FFFFFF" w:val="clear"/>
        </w:rPr>
        <w:t>- Le montant total de la facture en euro HT et TTC ;</w:t>
      </w:r>
    </w:p>
    <w:p>
      <w:pPr>
        <w:pStyle w:val="Normal"/>
        <w:spacing w:before="120" w:after="0"/>
        <w:rPr/>
      </w:pPr>
      <w:r>
        <w:rPr>
          <w:rFonts w:eastAsia="arial" w:cs="arial" w:ascii="arial" w:hAnsi="arial"/>
          <w:b w:val="false"/>
          <w:i w:val="false"/>
          <w:color w:val="000000"/>
          <w:sz w:val="20"/>
          <w:u w:val="none"/>
          <w:shd w:fill="FFFFFF" w:val="clear"/>
        </w:rPr>
        <w:t>- La date et le numéro de facture ;</w:t>
      </w:r>
    </w:p>
    <w:p>
      <w:pPr>
        <w:pStyle w:val="Normal"/>
        <w:spacing w:before="120" w:after="0"/>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lineRule="auto" w:line="240" w:before="0" w:after="0"/>
        <w:jc w:val="both"/>
        <w:rPr/>
      </w:pPr>
      <w:r>
        <w:rPr>
          <w:rFonts w:eastAsia="arial" w:cs="arial" w:ascii="arial" w:hAnsi="arial"/>
          <w:b w:val="false"/>
          <w:i w:val="false"/>
          <w:color w:val="000000"/>
          <w:sz w:val="20"/>
          <w:u w:val="none"/>
          <w:shd w:fill="FFFFFF" w:val="clear"/>
        </w:rPr>
        <w:t>Ville de Marseille</w:t>
      </w:r>
    </w:p>
    <w:p>
      <w:pPr>
        <w:pStyle w:val="Normal"/>
        <w:spacing w:lineRule="auto" w:line="240" w:before="0" w:after="0"/>
        <w:jc w:val="both"/>
        <w:rPr/>
      </w:pPr>
      <w:r>
        <w:rPr>
          <w:rFonts w:eastAsia="Arial" w:cs="Arial"/>
          <w:color w:val="000000"/>
          <w:sz w:val="20"/>
          <w:highlight w:val="white"/>
          <w:shd w:fill="FFFFFF" w:val="clear"/>
        </w:rPr>
        <w:t>Direction de la Petite Enfance</w:t>
      </w:r>
    </w:p>
    <w:p>
      <w:pPr>
        <w:pStyle w:val="Normal"/>
        <w:spacing w:lineRule="auto" w:line="240" w:before="0" w:after="0"/>
        <w:ind w:left="0" w:right="0" w:hanging="0"/>
        <w:jc w:val="both"/>
        <w:rPr/>
      </w:pPr>
      <w:r>
        <w:rPr>
          <w:rFonts w:eastAsia="Arial" w:cs="Arial"/>
          <w:color w:val="000000"/>
          <w:sz w:val="20"/>
          <w:highlight w:val="white"/>
          <w:shd w:fill="FFFFFF" w:val="clear"/>
        </w:rPr>
        <w:t>40 rue Fauchier</w:t>
      </w:r>
    </w:p>
    <w:p>
      <w:pPr>
        <w:pStyle w:val="Normal"/>
        <w:spacing w:lineRule="auto" w:line="240" w:before="0" w:after="0"/>
        <w:ind w:left="0" w:right="0" w:hanging="0"/>
        <w:jc w:val="both"/>
        <w:rPr/>
      </w:pPr>
      <w:r>
        <w:rPr>
          <w:rFonts w:eastAsia="Arial" w:cs="Arial"/>
          <w:color w:val="000000"/>
          <w:sz w:val="20"/>
          <w:highlight w:val="white"/>
          <w:shd w:fill="FFFFFF" w:val="clear"/>
        </w:rPr>
        <w:t xml:space="preserve">13 233 MARSEILLE CEDEX 20 </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rFonts w:ascii="arial" w:hAnsi="arial" w:eastAsia="arial" w:cs="arial"/>
          <w:b w:val="false"/>
          <w:b w:val="false"/>
          <w:bCs w:val="false"/>
          <w:i w:val="false"/>
          <w:i w:val="false"/>
          <w:color w:val="000000"/>
          <w:sz w:val="20"/>
          <w:szCs w:val="20"/>
          <w:u w:val="none"/>
        </w:rPr>
      </w:pPr>
      <w:r>
        <w:rPr>
          <w:rFonts w:eastAsia="arial" w:cs="arial" w:ascii="arial" w:hAnsi="arial"/>
          <w:b w:val="false"/>
          <w:bCs w:val="false"/>
          <w:i w:val="false"/>
          <w:color w:val="000000"/>
          <w:sz w:val="20"/>
          <w:szCs w:val="20"/>
          <w:u w:val="none"/>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rPr/>
      </w:pPr>
      <w:r>
        <w:rPr/>
      </w:r>
    </w:p>
    <w:p>
      <w:pPr>
        <w:pStyle w:val="Titre2"/>
        <w:numPr>
          <w:ilvl w:val="1"/>
          <w:numId w:val="2"/>
        </w:numPr>
        <w:rPr/>
      </w:pPr>
      <w:bookmarkStart w:id="43" w:name="_Toc3885"/>
      <w:r>
        <w:rPr/>
        <w:t>Dématérialisation des factures</w:t>
      </w:r>
      <w:bookmarkEnd w:id="43"/>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D2192-1 à D2192-3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Titre1"/>
        <w:numPr>
          <w:ilvl w:val="0"/>
          <w:numId w:val="2"/>
        </w:numPr>
        <w:rPr/>
      </w:pPr>
      <w:bookmarkStart w:id="44" w:name="_Toc3886"/>
      <w:r>
        <w:rPr/>
        <w:t>PENALITES</w:t>
      </w:r>
      <w:bookmarkEnd w:id="44"/>
    </w:p>
    <w:p>
      <w:pPr>
        <w:pStyle w:val="Titre2"/>
        <w:numPr>
          <w:ilvl w:val="1"/>
          <w:numId w:val="2"/>
        </w:numPr>
        <w:rPr/>
      </w:pPr>
      <w:bookmarkStart w:id="45" w:name="_Toc3887"/>
      <w:r>
        <w:rPr/>
        <w:t>Pénalités de retard</w:t>
      </w:r>
      <w:bookmarkEnd w:id="45"/>
    </w:p>
    <w:p>
      <w:pPr>
        <w:pStyle w:val="Normal"/>
        <w:spacing w:lineRule="atLeast" w:line="57" w:before="119" w:after="0"/>
        <w:ind w:left="0" w:right="0" w:hanging="0"/>
        <w:jc w:val="both"/>
        <w:rPr/>
      </w:pPr>
      <w:r>
        <w:rPr>
          <w:color w:val="000000"/>
          <w:sz w:val="20"/>
          <w:highlight w:val="white"/>
          <w:shd w:fill="FFFFFF" w:val="clear"/>
        </w:rPr>
        <w:t xml:space="preserve"> </w:t>
      </w:r>
      <w:r>
        <w:rPr>
          <w:rFonts w:eastAsia="Arial" w:cs="Arial"/>
          <w:color w:val="000000"/>
          <w:sz w:val="20"/>
          <w:highlight w:val="white"/>
          <w:shd w:fill="FFFFFF" w:val="clear"/>
        </w:rPr>
        <w:t xml:space="preserve">En cas de retard dans l'exécution des prestations, imputable au titulaire, des pénalités seront appliquées </w:t>
      </w:r>
      <w:r>
        <w:rPr>
          <w:rFonts w:eastAsia="Arial" w:cs="Arial"/>
          <w:b/>
          <w:color w:val="000000"/>
          <w:sz w:val="20"/>
          <w:highlight w:val="white"/>
          <w:shd w:fill="FFFFFF" w:val="clear"/>
        </w:rPr>
        <w:t xml:space="preserve">après observations éventuelles </w:t>
      </w:r>
      <w:r>
        <w:rPr>
          <w:rFonts w:eastAsia="Arial" w:cs="Arial"/>
          <w:color w:val="000000"/>
          <w:sz w:val="20"/>
          <w:highlight w:val="white"/>
          <w:shd w:fill="FFFFFF" w:val="clear"/>
        </w:rPr>
        <w:t>du titulaire, selon les dispositions de l'article 14.1.1 du CCAG FCS.</w:t>
      </w:r>
    </w:p>
    <w:p>
      <w:pPr>
        <w:pStyle w:val="Normal"/>
        <w:spacing w:lineRule="atLeast" w:line="57" w:before="119" w:after="0"/>
        <w:ind w:left="0" w:right="0" w:hanging="0"/>
        <w:jc w:val="both"/>
        <w:rPr/>
      </w:pPr>
      <w:r>
        <w:rPr>
          <w:rFonts w:eastAsia="Arial" w:cs="Arial"/>
          <w:color w:val="000000"/>
          <w:sz w:val="20"/>
          <w:highlight w:val="white"/>
          <w:shd w:fill="FFFFFF" w:val="clear"/>
        </w:rPr>
        <w:t>En application de l'article 14.1.2 du CCAG FCS, le montant total des pénalités de retard ne peut excéder 10 % du montant total hors taxes du marché</w:t>
      </w:r>
      <w:r>
        <w:rPr>
          <w:rFonts w:eastAsia="Arial" w:cs="Arial"/>
          <w:b/>
          <w:color w:val="000000"/>
          <w:sz w:val="20"/>
          <w:highlight w:val="white"/>
          <w:shd w:fill="FFFFFF" w:val="clear"/>
        </w:rPr>
        <w:t>, de la tranche considérée ou du bon de commande (le cas échéant)</w:t>
      </w:r>
      <w:r>
        <w:rPr>
          <w:rFonts w:eastAsia="Arial" w:cs="Arial"/>
          <w:color w:val="000000"/>
          <w:sz w:val="20"/>
          <w:highlight w:val="white"/>
          <w:shd w:fill="FFFFFF" w:val="clear"/>
        </w:rPr>
        <w:t>.</w:t>
      </w:r>
    </w:p>
    <w:p>
      <w:pPr>
        <w:pStyle w:val="Normal"/>
        <w:spacing w:lineRule="atLeast" w:line="57" w:before="119" w:after="0"/>
        <w:ind w:left="0" w:right="0" w:hanging="0"/>
        <w:jc w:val="both"/>
        <w:rPr/>
      </w:pPr>
      <w:r>
        <w:rPr>
          <w:rFonts w:eastAsia="Arial" w:cs="Arial"/>
          <w:color w:val="000000"/>
          <w:sz w:val="20"/>
          <w:shd w:fill="FFFFFF" w:val="clear"/>
        </w:rPr>
        <w:t xml:space="preserve">Par dérogation </w:t>
      </w:r>
      <w:r>
        <w:rPr>
          <w:rFonts w:eastAsia="Arial" w:cs="Arial"/>
          <w:color w:val="000000"/>
          <w:sz w:val="20"/>
          <w:highlight w:val="white"/>
          <w:shd w:fill="FFFFFF" w:val="clear"/>
        </w:rPr>
        <w:t xml:space="preserve">de l'article 14.1.3 du CCAG FCS, le titulaire n’est pas exonéré des pénalités dont le montant ne dépasse pas </w:t>
      </w:r>
      <w:r>
        <w:rPr>
          <w:rFonts w:eastAsia="Arial" w:cs="Arial"/>
          <w:b/>
          <w:color w:val="000000"/>
          <w:sz w:val="20"/>
          <w:highlight w:val="white"/>
          <w:shd w:fill="FFFFFF" w:val="clear"/>
        </w:rPr>
        <w:t xml:space="preserve">1000 euros </w:t>
      </w:r>
      <w:r>
        <w:rPr>
          <w:rFonts w:eastAsia="Arial" w:cs="Arial"/>
          <w:color w:val="000000"/>
          <w:sz w:val="20"/>
          <w:highlight w:val="white"/>
          <w:shd w:fill="FFFFFF" w:val="clear"/>
        </w:rPr>
        <w:t>pour l'ensemble du marché</w:t>
      </w:r>
      <w:r>
        <w:rPr>
          <w:shd w:fill="FFFFFF" w:val="clear"/>
        </w:rPr>
        <w:t>.</w:t>
      </w:r>
    </w:p>
    <w:p>
      <w:pPr>
        <w:pStyle w:val="Titre2"/>
        <w:numPr>
          <w:ilvl w:val="1"/>
          <w:numId w:val="2"/>
        </w:numPr>
        <w:rPr/>
      </w:pPr>
      <w:bookmarkStart w:id="46" w:name="_Toc4545"/>
      <w:r>
        <w:rPr/>
        <w:t>Pénalités pour non respect des obligations environnementales du titulaire</w:t>
      </w:r>
      <w:bookmarkEnd w:id="46"/>
    </w:p>
    <w:p>
      <w:pPr>
        <w:pStyle w:val="Normal"/>
        <w:spacing w:lineRule="atLeast" w:line="57" w:before="119" w:after="0"/>
        <w:ind w:left="0" w:right="0" w:hanging="0"/>
        <w:jc w:val="both"/>
        <w:rPr/>
      </w:pPr>
      <w:r>
        <w:rPr>
          <w:rFonts w:eastAsia="Arial" w:cs="Arial"/>
          <w:color w:val="000000"/>
          <w:sz w:val="20"/>
          <w:highlight w:val="white"/>
          <w:shd w:fill="FFFFFF" w:val="clear"/>
        </w:rPr>
        <w:t>Il est dérogé à l'article à l'article 16.2 au CCAG/FCS.</w:t>
      </w:r>
    </w:p>
    <w:p>
      <w:pPr>
        <w:pStyle w:val="Normal"/>
        <w:spacing w:lineRule="atLeast" w:line="57" w:before="119" w:after="0"/>
        <w:ind w:left="0" w:right="0" w:hanging="0"/>
        <w:jc w:val="both"/>
        <w:rPr/>
      </w:pPr>
      <w:r>
        <w:rPr>
          <w:rFonts w:eastAsia="Arial" w:cs="Arial"/>
          <w:color w:val="000000"/>
          <w:sz w:val="20"/>
          <w:highlight w:val="white"/>
          <w:shd w:fill="FFFFFF" w:val="clear"/>
        </w:rPr>
        <w:t>Au titre du développement durable, le titulaire propose dans son mémoire technique la démarche environnementale qu'il engagera pour la bonne exécution du marché. Le mémoire technique, pièce contractuelle du marché en application du présent CCAP/CCP, constitue un engagement du titulaire.</w:t>
      </w:r>
    </w:p>
    <w:p>
      <w:pPr>
        <w:pStyle w:val="Normal"/>
        <w:spacing w:lineRule="atLeast" w:line="57" w:before="119" w:after="0"/>
        <w:ind w:left="0" w:right="0" w:hanging="0"/>
        <w:jc w:val="both"/>
        <w:rPr/>
      </w:pPr>
      <w:r>
        <w:rPr>
          <w:rFonts w:eastAsia="Arial" w:cs="Arial"/>
          <w:color w:val="000000"/>
          <w:sz w:val="20"/>
          <w:highlight w:val="white"/>
          <w:shd w:fill="FFFFFF" w:val="clear"/>
        </w:rPr>
        <w:t>Le pouvoir adjudicateur procédera à des contrôles afin de s'assurer de la bonne mise en œuvre des engagements du titulaire, et se réserve la possibilité d'opérer par contrôle inopiné.</w:t>
      </w:r>
    </w:p>
    <w:p>
      <w:pPr>
        <w:pStyle w:val="Normal"/>
        <w:spacing w:lineRule="atLeast" w:line="57" w:before="119" w:after="0"/>
        <w:ind w:left="0" w:right="0" w:hanging="0"/>
        <w:jc w:val="both"/>
        <w:rPr/>
      </w:pPr>
      <w:r>
        <w:rPr>
          <w:rFonts w:eastAsia="Arial" w:cs="Arial"/>
          <w:color w:val="000000"/>
          <w:sz w:val="20"/>
          <w:highlight w:val="white"/>
          <w:shd w:fill="FFFFFF" w:val="clear"/>
        </w:rPr>
        <w:t>Sans mise en demeure préalable, le pouvoir adjudicateur appliquera une pénalité dont le montant est fixé à 50 euros par manquement constaté</w:t>
      </w:r>
      <w:r>
        <w:rPr>
          <w:rFonts w:eastAsia="Arial" w:cs="Arial"/>
          <w:color w:val="000000"/>
          <w:sz w:val="20"/>
          <w:shd w:fill="FFFFFF" w:val="clear"/>
        </w:rPr>
        <w:t>.</w:t>
      </w:r>
    </w:p>
    <w:p>
      <w:pPr>
        <w:pStyle w:val="Titre2"/>
        <w:numPr>
          <w:ilvl w:val="1"/>
          <w:numId w:val="2"/>
        </w:numPr>
        <w:rPr/>
      </w:pPr>
      <w:bookmarkStart w:id="47" w:name="_Toc3888"/>
      <w:r>
        <w:rPr/>
        <w:t>Pénalités pour non respect des dispositions du Code du Travail</w:t>
      </w:r>
      <w:bookmarkEnd w:id="47"/>
    </w:p>
    <w:p>
      <w:pPr>
        <w:pStyle w:val="Normal"/>
        <w:rPr>
          <w:b w:val="false"/>
          <w:b w:val="false"/>
          <w:bCs w:val="false"/>
        </w:rPr>
      </w:pPr>
      <w:r>
        <w:rPr>
          <w:rFonts w:eastAsia="arial" w:cs="arial" w:ascii="arial" w:hAnsi="arial"/>
          <w:b w:val="false"/>
          <w:bCs w:val="false"/>
          <w:i w:val="false"/>
          <w:color w:val="000000"/>
          <w:sz w:val="20"/>
          <w:u w:val="none"/>
          <w:shd w:fill="FFFFFF" w:val="clear"/>
        </w:rPr>
        <w:t>En application de l'article 93 de la loi n°2011-525 du 17/05/2011 de simplification et d'amélioration de la qualité du droit, le titulaire qui ne s'acquitte pas des formalités mentionnées aux articles L.8221-3 à L.8221-5 du Code du Travail se verra infliger une pénalité d'un montant de 50euros par jour de retard.</w:t>
      </w:r>
    </w:p>
    <w:p>
      <w:pPr>
        <w:pStyle w:val="Normal"/>
        <w:spacing w:before="120" w:after="0"/>
        <w:rPr>
          <w:b w:val="false"/>
          <w:b w:val="false"/>
          <w:bCs w:val="false"/>
        </w:rPr>
      </w:pPr>
      <w:r>
        <w:rPr>
          <w:b w:val="false"/>
          <w:bCs w:val="false"/>
        </w:rPr>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48" w:name="_Toc3889"/>
      <w:r>
        <w:rPr/>
        <w:t>Autres pénalités</w:t>
      </w:r>
      <w:bookmarkEnd w:id="48"/>
    </w:p>
    <w:p>
      <w:pPr>
        <w:pStyle w:val="Normal"/>
        <w:rPr/>
      </w:pPr>
      <w:r>
        <w:rPr>
          <w:rFonts w:eastAsia="arial" w:cs="arial" w:ascii="arial" w:hAnsi="arial"/>
          <w:b w:val="false"/>
          <w:i w:val="false"/>
          <w:color w:val="000000"/>
          <w:sz w:val="20"/>
          <w:u w:val="none"/>
          <w:shd w:fill="FFFFFF" w:val="clear"/>
        </w:rPr>
        <w:t>Il sera appliqué une pénalité de 100 euros en cas de mauvaise exécution des prestations et de  manquement aux règlements intérieurs des crèches (sanitaire, sécurité).</w:t>
      </w:r>
    </w:p>
    <w:p>
      <w:pPr>
        <w:pStyle w:val="Titre1"/>
        <w:numPr>
          <w:ilvl w:val="0"/>
          <w:numId w:val="2"/>
        </w:numPr>
        <w:rPr/>
      </w:pPr>
      <w:bookmarkStart w:id="49" w:name="_Toc3890"/>
      <w:r>
        <w:rPr/>
        <w:t>RESILIATION ET EXECUTION DES PRESTATIONS AUX FRAIS ET RISQUES DU TITULAIRE</w:t>
      </w:r>
      <w:bookmarkEnd w:id="49"/>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50" w:name="_Toc3891"/>
      <w:r>
        <w:rPr/>
        <w:t>CLAUSES DE GESTION DES DONNEES</w:t>
      </w:r>
      <w:bookmarkEnd w:id="50"/>
    </w:p>
    <w:p>
      <w:pPr>
        <w:pStyle w:val="Titre2"/>
        <w:numPr>
          <w:ilvl w:val="1"/>
          <w:numId w:val="2"/>
        </w:numPr>
        <w:rPr/>
      </w:pPr>
      <w:bookmarkStart w:id="51" w:name="_Toc3892"/>
      <w:r>
        <w:rPr/>
        <w:t xml:space="preserve">Les contraintes réglementaires </w:t>
      </w:r>
      <w:bookmarkEnd w:id="51"/>
    </w:p>
    <w:p>
      <w:pPr>
        <w:pStyle w:val="Titre3"/>
        <w:numPr>
          <w:ilvl w:val="2"/>
          <w:numId w:val="2"/>
        </w:numPr>
        <w:rPr/>
      </w:pPr>
      <w:bookmarkStart w:id="52" w:name="_Toc3893"/>
      <w:r>
        <w:rPr/>
        <w:t>Le RGS</w:t>
      </w:r>
      <w:bookmarkEnd w:id="52"/>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53" w:name="_Toc3894"/>
      <w:r>
        <w:rPr/>
        <w:t>Le Règlement Général sur la Protection des Données (RGPD)</w:t>
      </w:r>
      <w:bookmarkEnd w:id="53"/>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54" w:name="_Toc3895"/>
      <w:r>
        <w:rPr/>
        <w:t>Le Code du Patrimoine</w:t>
      </w:r>
      <w:bookmarkEnd w:id="54"/>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55" w:name="_Toc3896"/>
      <w:r>
        <w:rPr/>
        <w:t>Les clauses générales de confidentialité</w:t>
      </w:r>
      <w:bookmarkEnd w:id="55"/>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56" w:name="_Toc3897"/>
      <w:r>
        <w:rPr/>
        <w:t>Les contrôles</w:t>
      </w:r>
      <w:bookmarkEnd w:id="56"/>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57" w:name="_Toc3898"/>
      <w:r>
        <w:rPr/>
        <w:t>Phase de réversibilité</w:t>
      </w:r>
      <w:bookmarkEnd w:id="57"/>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œuvre.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58" w:name="_Toc3899"/>
      <w:r>
        <w:rPr/>
        <w:t>LOGICIEL E-ATTESTATIONS</w:t>
      </w:r>
      <w:bookmarkEnd w:id="58"/>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59" w:name="_Toc3900"/>
      <w:r>
        <w:rPr/>
        <w:t>LOI APPLICABLE</w:t>
      </w:r>
      <w:bookmarkEnd w:id="59"/>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60" w:name="_Toc3901"/>
      <w:r>
        <w:rPr/>
        <w:t>CONFORMITE AUX NORMES</w:t>
      </w:r>
      <w:bookmarkEnd w:id="60"/>
    </w:p>
    <w:p>
      <w:pPr>
        <w:pStyle w:val="Normal"/>
        <w:spacing w:lineRule="atLeast" w:line="57" w:before="119" w:after="0"/>
        <w:ind w:left="0" w:right="0" w:hanging="0"/>
        <w:jc w:val="both"/>
        <w:rPr/>
      </w:pPr>
      <w:r>
        <w:rPr>
          <w:rFonts w:eastAsia="arial" w:cs="arial" w:ascii="arial" w:hAnsi="arial"/>
          <w:b w:val="false"/>
          <w:i w:val="false"/>
          <w:color w:val="000000"/>
          <w:sz w:val="20"/>
          <w:u w:val="none"/>
          <w:shd w:fill="FFFFFF" w:val="clear"/>
        </w:rPr>
        <w:t xml:space="preserve"> </w:t>
      </w:r>
      <w:r>
        <w:rPr>
          <w:rFonts w:eastAsia="Arial" w:cs="Arial"/>
          <w:color w:val="000000"/>
          <w:sz w:val="20"/>
          <w:highlight w:val="white"/>
          <w:shd w:fill="FFFFFF" w:val="clear"/>
        </w:rPr>
        <w:t>Il n'est pas prévu de dispositions particulières relatives aux normes.</w:t>
      </w:r>
    </w:p>
    <w:p>
      <w:pPr>
        <w:pStyle w:val="Titre1"/>
        <w:numPr>
          <w:ilvl w:val="0"/>
          <w:numId w:val="2"/>
        </w:numPr>
        <w:rPr/>
      </w:pPr>
      <w:bookmarkStart w:id="61" w:name="_Toc3902"/>
      <w:r>
        <w:rPr/>
        <w:t>ASSURANCES</w:t>
      </w:r>
      <w:bookmarkEnd w:id="61"/>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62" w:name="_Toc3903"/>
      <w:r>
        <w:rPr/>
        <w:t>DEROGATIONS AUX DOCUMENTS GENERAUX</w:t>
      </w:r>
      <w:bookmarkEnd w:id="62"/>
    </w:p>
    <w:p>
      <w:pPr>
        <w:pStyle w:val="Normal"/>
        <w:spacing w:lineRule="atLeast" w:line="57" w:before="119" w:after="0"/>
        <w:ind w:left="0" w:right="0" w:hanging="0"/>
        <w:jc w:val="both"/>
        <w:rPr>
          <w:highlight w:val="none"/>
        </w:rPr>
      </w:pPr>
      <w:r>
        <w:rPr>
          <w:rFonts w:eastAsia="Arial" w:cs="Arial"/>
          <w:color w:val="000000"/>
          <w:sz w:val="20"/>
          <w:highlight w:val="white"/>
          <w:shd w:fill="FFFFFF" w:val="clear"/>
        </w:rPr>
        <w:t>Les dérogations explicitées dans les articles désignés ci-après du C.C.A.P. sont apportées aux articles suivants des documents et des normes françaises homologuées ci-après :</w:t>
      </w:r>
    </w:p>
    <w:p>
      <w:pPr>
        <w:pStyle w:val="Normal"/>
        <w:spacing w:lineRule="atLeast" w:line="57" w:before="119" w:after="0"/>
        <w:ind w:left="0" w:right="0" w:hanging="0"/>
        <w:jc w:val="both"/>
        <w:rPr/>
      </w:pPr>
      <w:r>
        <w:rPr/>
      </w:r>
    </w:p>
    <w:p>
      <w:pPr>
        <w:pStyle w:val="Normal"/>
        <w:spacing w:lineRule="atLeast" w:line="57" w:before="0" w:after="0"/>
        <w:ind w:left="0" w:right="0" w:hanging="0"/>
        <w:jc w:val="both"/>
        <w:rPr/>
      </w:pPr>
      <w:r>
        <w:rPr>
          <w:rFonts w:eastAsia="Arial" w:cs="Arial"/>
          <w:color w:val="000000"/>
          <w:sz w:val="20"/>
          <w:highlight w:val="white"/>
          <w:shd w:fill="FFFFFF" w:val="clear"/>
        </w:rPr>
        <w:t>Dérogations au CCAG-FCS:</w:t>
      </w:r>
    </w:p>
    <w:p>
      <w:pPr>
        <w:pStyle w:val="Normal"/>
        <w:spacing w:lineRule="atLeast" w:line="57" w:before="0" w:after="0"/>
        <w:ind w:left="0" w:right="0" w:hanging="0"/>
        <w:jc w:val="both"/>
        <w:rPr/>
      </w:pPr>
      <w:r>
        <w:rPr/>
        <w:t>- l’article 2 déroge à l’article 4.1 du CCAG FCS,</w:t>
      </w:r>
    </w:p>
    <w:p>
      <w:pPr>
        <w:pStyle w:val="Normal"/>
        <w:spacing w:lineRule="atLeast" w:line="57" w:before="0" w:after="0"/>
        <w:ind w:left="0" w:right="0" w:hanging="0"/>
        <w:jc w:val="both"/>
        <w:rPr/>
      </w:pPr>
      <w:r>
        <w:rPr/>
        <w:t>- l'article 8-1 déroge à l'article 33 du CCAG FCS,</w:t>
      </w:r>
    </w:p>
    <w:p>
      <w:pPr>
        <w:pStyle w:val="Normal"/>
        <w:spacing w:lineRule="atLeast" w:line="57" w:before="0" w:after="0"/>
        <w:ind w:left="0" w:right="0" w:hanging="0"/>
        <w:jc w:val="both"/>
        <w:rPr/>
      </w:pPr>
      <w:r>
        <w:rPr/>
        <w:t>- l'article 8-2 déroge à l'article 33.1 du CCAG FCS,</w:t>
      </w:r>
    </w:p>
    <w:p>
      <w:pPr>
        <w:pStyle w:val="Normal"/>
        <w:spacing w:lineRule="atLeast" w:line="57" w:before="0" w:after="0"/>
        <w:ind w:left="0" w:right="0" w:hanging="0"/>
        <w:jc w:val="both"/>
        <w:rPr/>
      </w:pPr>
      <w:r>
        <w:rPr/>
        <w:t>- l'article 11-2 déroge à l'article 10 du CCAG FCS,</w:t>
      </w:r>
    </w:p>
    <w:p>
      <w:pPr>
        <w:pStyle w:val="Normal"/>
        <w:spacing w:lineRule="atLeast" w:line="57" w:before="0" w:after="0"/>
        <w:ind w:left="0" w:right="0" w:hanging="0"/>
        <w:jc w:val="both"/>
        <w:rPr/>
      </w:pPr>
      <w:r>
        <w:rPr/>
        <w:t>- l’article 15-1 déroge à l’article 14.1.3 du CCAG FCS,</w:t>
      </w:r>
    </w:p>
    <w:p>
      <w:pPr>
        <w:pStyle w:val="Normal"/>
        <w:spacing w:lineRule="atLeast" w:line="57" w:before="0" w:after="0"/>
        <w:ind w:left="0" w:right="0" w:hanging="0"/>
        <w:jc w:val="both"/>
        <w:rPr/>
      </w:pPr>
      <w:r>
        <w:rPr/>
        <w:t>- l'article 15-2 déroge à l'article 16-2 du CCAG FCS.</w:t>
      </w:r>
    </w:p>
    <w:p>
      <w:pPr>
        <w:pStyle w:val="Normal"/>
        <w:spacing w:before="0" w:after="0"/>
        <w:jc w:val="both"/>
        <w:rPr/>
      </w:pPr>
      <w:r>
        <w:rPr/>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 Organisation d'activités pédagogiques dans les établissements municipaux d'accueil de la petite enfance</w:t>
    </w:r>
    <w:r>
      <w:rPr/>
      <w:tab/>
      <w:tab/>
    </w:r>
    <w:r>
      <w:rPr/>
      <w:fldChar w:fldCharType="begin"/>
    </w:r>
    <w:r>
      <w:rPr/>
      <w:instrText> PAGE </w:instrText>
    </w:r>
    <w:r>
      <w:rPr/>
      <w:fldChar w:fldCharType="separate"/>
    </w:r>
    <w:r>
      <w:rPr/>
      <w:t>2</w:t>
    </w:r>
    <w:r>
      <w:rPr/>
      <w:fldChar w:fldCharType="end"/>
    </w:r>
    <w:r>
      <w:rPr/>
      <w:t>/</w:t>
    </w:r>
    <w:r>
      <w:rPr/>
      <w:fldChar w:fldCharType="begin"/>
    </w:r>
    <w:r>
      <w:rPr/>
      <w:instrText> NUMPAGES </w:instrText>
    </w:r>
    <w:r>
      <w:rPr/>
      <w:fldChar w:fldCharType="separate"/>
    </w:r>
    <w:r>
      <w:rPr/>
      <w:t>27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23_2174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18"/>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19"/>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20"/>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21"/>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22"/>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23"/>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24"/>
    <w:qFormat/>
    <w:pPr>
      <w:numPr>
        <w:ilvl w:val="6"/>
        <w:numId w:val="1"/>
      </w:numPr>
      <w:spacing w:before="283" w:after="57"/>
      <w:jc w:val="both"/>
      <w:outlineLvl w:val="6"/>
    </w:pPr>
    <w:rPr>
      <w:bCs/>
      <w:sz w:val="22"/>
    </w:rPr>
  </w:style>
  <w:style w:type="paragraph" w:styleId="Titre8">
    <w:name w:val="Heading 8"/>
    <w:basedOn w:val="Titre"/>
    <w:link w:val="825"/>
    <w:qFormat/>
    <w:pPr>
      <w:numPr>
        <w:ilvl w:val="7"/>
        <w:numId w:val="1"/>
      </w:numPr>
      <w:spacing w:before="283" w:after="57"/>
      <w:jc w:val="both"/>
      <w:outlineLvl w:val="7"/>
    </w:pPr>
    <w:rPr>
      <w:bCs/>
      <w:sz w:val="21"/>
    </w:rPr>
  </w:style>
  <w:style w:type="paragraph" w:styleId="Titre9">
    <w:name w:val="Heading 9"/>
    <w:basedOn w:val="Titre"/>
    <w:link w:val="826"/>
    <w:qFormat/>
    <w:pPr>
      <w:numPr>
        <w:ilvl w:val="8"/>
        <w:numId w:val="1"/>
      </w:numPr>
      <w:spacing w:before="283" w:after="57"/>
      <w:jc w:val="both"/>
      <w:outlineLvl w:val="8"/>
    </w:pPr>
    <w:rPr>
      <w:bCs/>
      <w:sz w:val="21"/>
    </w:rPr>
  </w:style>
  <w:style w:type="character" w:styleId="Heading1Char">
    <w:name w:val="Heading 1 Char"/>
    <w:basedOn w:val="DefaultParagraphFont"/>
    <w:link w:val="808"/>
    <w:uiPriority w:val="9"/>
    <w:qFormat/>
    <w:rPr>
      <w:rFonts w:ascii="Arial" w:hAnsi="Arial" w:eastAsia="Arial" w:cs="Arial"/>
      <w:sz w:val="40"/>
      <w:szCs w:val="40"/>
    </w:rPr>
  </w:style>
  <w:style w:type="character" w:styleId="Heading2Char">
    <w:name w:val="Heading 2 Char"/>
    <w:basedOn w:val="DefaultParagraphFont"/>
    <w:link w:val="809"/>
    <w:uiPriority w:val="9"/>
    <w:qFormat/>
    <w:rPr>
      <w:rFonts w:ascii="Arial" w:hAnsi="Arial" w:eastAsia="Arial" w:cs="Arial"/>
      <w:sz w:val="34"/>
    </w:rPr>
  </w:style>
  <w:style w:type="character" w:styleId="Heading3Char">
    <w:name w:val="Heading 3 Char"/>
    <w:basedOn w:val="DefaultParagraphFont"/>
    <w:link w:val="810"/>
    <w:uiPriority w:val="9"/>
    <w:qFormat/>
    <w:rPr>
      <w:rFonts w:ascii="Arial" w:hAnsi="Arial" w:eastAsia="Arial" w:cs="Arial"/>
      <w:sz w:val="30"/>
      <w:szCs w:val="30"/>
    </w:rPr>
  </w:style>
  <w:style w:type="character" w:styleId="Heading4Char">
    <w:name w:val="Heading 4 Char"/>
    <w:basedOn w:val="DefaultParagraphFont"/>
    <w:link w:val="811"/>
    <w:uiPriority w:val="9"/>
    <w:qFormat/>
    <w:rPr>
      <w:rFonts w:ascii="Arial" w:hAnsi="Arial" w:eastAsia="Arial" w:cs="Arial"/>
      <w:b/>
      <w:bCs/>
      <w:sz w:val="26"/>
      <w:szCs w:val="26"/>
    </w:rPr>
  </w:style>
  <w:style w:type="character" w:styleId="Heading5Char">
    <w:name w:val="Heading 5 Char"/>
    <w:basedOn w:val="DefaultParagraphFont"/>
    <w:link w:val="812"/>
    <w:uiPriority w:val="9"/>
    <w:qFormat/>
    <w:rPr>
      <w:rFonts w:ascii="Arial" w:hAnsi="Arial" w:eastAsia="Arial" w:cs="Arial"/>
      <w:b/>
      <w:bCs/>
      <w:sz w:val="24"/>
      <w:szCs w:val="24"/>
    </w:rPr>
  </w:style>
  <w:style w:type="character" w:styleId="Heading6Char">
    <w:name w:val="Heading 6 Char"/>
    <w:basedOn w:val="DefaultParagraphFont"/>
    <w:link w:val="813"/>
    <w:uiPriority w:val="9"/>
    <w:qFormat/>
    <w:rPr>
      <w:rFonts w:ascii="Arial" w:hAnsi="Arial" w:eastAsia="Arial" w:cs="Arial"/>
      <w:b/>
      <w:bCs/>
      <w:sz w:val="22"/>
      <w:szCs w:val="22"/>
    </w:rPr>
  </w:style>
  <w:style w:type="character" w:styleId="Heading7Char">
    <w:name w:val="Heading 7 Char"/>
    <w:basedOn w:val="DefaultParagraphFont"/>
    <w:link w:val="814"/>
    <w:uiPriority w:val="9"/>
    <w:qFormat/>
    <w:rPr>
      <w:rFonts w:ascii="Arial" w:hAnsi="Arial" w:eastAsia="Arial" w:cs="Arial"/>
      <w:b/>
      <w:bCs/>
      <w:i/>
      <w:iCs/>
      <w:sz w:val="22"/>
      <w:szCs w:val="22"/>
    </w:rPr>
  </w:style>
  <w:style w:type="character" w:styleId="Heading8Char">
    <w:name w:val="Heading 8 Char"/>
    <w:basedOn w:val="DefaultParagraphFont"/>
    <w:link w:val="815"/>
    <w:uiPriority w:val="9"/>
    <w:qFormat/>
    <w:rPr>
      <w:rFonts w:ascii="Arial" w:hAnsi="Arial" w:eastAsia="Arial" w:cs="Arial"/>
      <w:i/>
      <w:iCs/>
      <w:sz w:val="22"/>
      <w:szCs w:val="22"/>
    </w:rPr>
  </w:style>
  <w:style w:type="character" w:styleId="Heading9Char">
    <w:name w:val="Heading 9 Char"/>
    <w:basedOn w:val="DefaultParagraphFont"/>
    <w:link w:val="816"/>
    <w:uiPriority w:val="9"/>
    <w:qFormat/>
    <w:rPr>
      <w:rFonts w:ascii="Arial" w:hAnsi="Arial" w:eastAsia="Arial" w:cs="Arial"/>
      <w:i/>
      <w:iCs/>
      <w:sz w:val="21"/>
      <w:szCs w:val="21"/>
    </w:rPr>
  </w:style>
  <w:style w:type="character" w:styleId="TitleChar">
    <w:name w:val="Title Char"/>
    <w:basedOn w:val="DefaultParagraphFont"/>
    <w:link w:val="851"/>
    <w:uiPriority w:val="10"/>
    <w:qFormat/>
    <w:rPr>
      <w:sz w:val="48"/>
      <w:szCs w:val="48"/>
    </w:rPr>
  </w:style>
  <w:style w:type="character" w:styleId="SubtitleChar">
    <w:name w:val="Subtitle Char"/>
    <w:basedOn w:val="DefaultParagraphFont"/>
    <w:link w:val="852"/>
    <w:uiPriority w:val="11"/>
    <w:qFormat/>
    <w:rPr>
      <w:sz w:val="24"/>
      <w:szCs w:val="24"/>
    </w:rPr>
  </w:style>
  <w:style w:type="character" w:styleId="QuoteChar">
    <w:name w:val="Quote Char"/>
    <w:link w:val="853"/>
    <w:uiPriority w:val="29"/>
    <w:qFormat/>
    <w:rPr>
      <w:i/>
    </w:rPr>
  </w:style>
  <w:style w:type="character" w:styleId="IntenseQuoteChar">
    <w:name w:val="Intense Quote Char"/>
    <w:link w:val="854"/>
    <w:uiPriority w:val="30"/>
    <w:qFormat/>
    <w:rPr>
      <w:i/>
    </w:rPr>
  </w:style>
  <w:style w:type="character" w:styleId="HeaderChar">
    <w:name w:val="Header Char"/>
    <w:basedOn w:val="DefaultParagraphFont"/>
    <w:link w:val="869"/>
    <w:uiPriority w:val="99"/>
    <w:qFormat/>
    <w:rPr/>
  </w:style>
  <w:style w:type="character" w:styleId="CaptionChar">
    <w:name w:val="Caption Char"/>
    <w:link w:val="877"/>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55"/>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56"/>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08"/>
    <w:uiPriority w:val="9"/>
    <w:qFormat/>
    <w:rPr>
      <w:rFonts w:ascii="Arial" w:hAnsi="Arial" w:eastAsia="Arial" w:cs="Arial"/>
      <w:sz w:val="40"/>
      <w:szCs w:val="40"/>
    </w:rPr>
  </w:style>
  <w:style w:type="character" w:styleId="Titre2Car" w:customStyle="1">
    <w:name w:val="Titre 2 Car"/>
    <w:basedOn w:val="DefaultParagraphFont"/>
    <w:link w:val="809"/>
    <w:uiPriority w:val="9"/>
    <w:qFormat/>
    <w:rPr>
      <w:rFonts w:ascii="Arial" w:hAnsi="Arial"/>
      <w:b/>
      <w:bCs/>
      <w:iCs/>
      <w:color w:val="666699"/>
      <w:sz w:val="22"/>
      <w:szCs w:val="28"/>
      <w:u w:val="single"/>
    </w:rPr>
  </w:style>
  <w:style w:type="character" w:styleId="Titre3Car" w:customStyle="1">
    <w:name w:val="Titre 3 Car"/>
    <w:basedOn w:val="DefaultParagraphFont"/>
    <w:link w:val="810"/>
    <w:uiPriority w:val="9"/>
    <w:qFormat/>
    <w:rPr>
      <w:rFonts w:ascii="Arial" w:hAnsi="Arial" w:eastAsia="Arial" w:cs="Arial"/>
      <w:sz w:val="30"/>
      <w:szCs w:val="30"/>
    </w:rPr>
  </w:style>
  <w:style w:type="character" w:styleId="Titre4Car" w:customStyle="1">
    <w:name w:val="Titre 4 Car"/>
    <w:basedOn w:val="DefaultParagraphFont"/>
    <w:link w:val="811"/>
    <w:uiPriority w:val="9"/>
    <w:qFormat/>
    <w:rPr>
      <w:rFonts w:ascii="Arial" w:hAnsi="Arial" w:eastAsia="Arial" w:cs="Arial"/>
      <w:b/>
      <w:bCs/>
      <w:sz w:val="26"/>
      <w:szCs w:val="26"/>
    </w:rPr>
  </w:style>
  <w:style w:type="character" w:styleId="Titre5Car" w:customStyle="1">
    <w:name w:val="Titre 5 Car"/>
    <w:basedOn w:val="DefaultParagraphFont"/>
    <w:link w:val="812"/>
    <w:uiPriority w:val="9"/>
    <w:qFormat/>
    <w:rPr>
      <w:rFonts w:ascii="Arial" w:hAnsi="Arial" w:eastAsia="Arial" w:cs="Arial"/>
      <w:b/>
      <w:bCs/>
      <w:sz w:val="24"/>
      <w:szCs w:val="24"/>
    </w:rPr>
  </w:style>
  <w:style w:type="character" w:styleId="Titre6Car" w:customStyle="1">
    <w:name w:val="Titre 6 Car"/>
    <w:basedOn w:val="DefaultParagraphFont"/>
    <w:link w:val="813"/>
    <w:uiPriority w:val="9"/>
    <w:qFormat/>
    <w:rPr>
      <w:rFonts w:ascii="Arial" w:hAnsi="Arial" w:eastAsia="Arial" w:cs="Arial"/>
      <w:b/>
      <w:bCs/>
      <w:sz w:val="22"/>
      <w:szCs w:val="22"/>
    </w:rPr>
  </w:style>
  <w:style w:type="character" w:styleId="Titre7Car" w:customStyle="1">
    <w:name w:val="Titre 7 Car"/>
    <w:basedOn w:val="DefaultParagraphFont"/>
    <w:link w:val="814"/>
    <w:uiPriority w:val="9"/>
    <w:qFormat/>
    <w:rPr>
      <w:rFonts w:ascii="Arial" w:hAnsi="Arial" w:eastAsia="Arial" w:cs="Arial"/>
      <w:b/>
      <w:bCs/>
      <w:i/>
      <w:iCs/>
      <w:sz w:val="22"/>
      <w:szCs w:val="22"/>
    </w:rPr>
  </w:style>
  <w:style w:type="character" w:styleId="Titre8Car" w:customStyle="1">
    <w:name w:val="Titre 8 Car"/>
    <w:basedOn w:val="DefaultParagraphFont"/>
    <w:link w:val="815"/>
    <w:uiPriority w:val="9"/>
    <w:qFormat/>
    <w:rPr>
      <w:rFonts w:ascii="Arial" w:hAnsi="Arial" w:eastAsia="Arial" w:cs="Arial"/>
      <w:i/>
      <w:iCs/>
      <w:sz w:val="22"/>
      <w:szCs w:val="22"/>
    </w:rPr>
  </w:style>
  <w:style w:type="character" w:styleId="Titre9Car" w:customStyle="1">
    <w:name w:val="Titre 9 Car"/>
    <w:basedOn w:val="DefaultParagraphFont"/>
    <w:link w:val="816"/>
    <w:uiPriority w:val="9"/>
    <w:qFormat/>
    <w:rPr>
      <w:rFonts w:ascii="Arial" w:hAnsi="Arial" w:eastAsia="Arial" w:cs="Arial"/>
      <w:i/>
      <w:iCs/>
      <w:sz w:val="21"/>
      <w:szCs w:val="21"/>
    </w:rPr>
  </w:style>
  <w:style w:type="character" w:styleId="TitreCar" w:customStyle="1">
    <w:name w:val="Titre Car"/>
    <w:basedOn w:val="DefaultParagraphFont"/>
    <w:link w:val="844"/>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77"/>
    <w:uiPriority w:val="99"/>
    <w:qFormat/>
    <w:rPr/>
  </w:style>
  <w:style w:type="character" w:styleId="NotedebasdepageCar" w:customStyle="1">
    <w:name w:val="Note de bas de page Car"/>
    <w:link w:val="855"/>
    <w:uiPriority w:val="99"/>
    <w:qFormat/>
    <w:rPr>
      <w:sz w:val="18"/>
    </w:rPr>
  </w:style>
  <w:style w:type="character" w:styleId="NotedefinCar" w:customStyle="1">
    <w:name w:val="Note de fin Car"/>
    <w:link w:val="856"/>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63"/>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27"/>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29"/>
    <w:uiPriority w:val="29"/>
    <w:qFormat/>
    <w:pPr>
      <w:ind w:left="720" w:right="720" w:hanging="0"/>
    </w:pPr>
    <w:rPr>
      <w:i/>
    </w:rPr>
  </w:style>
  <w:style w:type="paragraph" w:styleId="IntenseQuote">
    <w:name w:val="Intense Quote"/>
    <w:basedOn w:val="Normal"/>
    <w:link w:val="83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34"/>
    <w:uiPriority w:val="99"/>
    <w:semiHidden/>
    <w:unhideWhenUsed/>
    <w:qFormat/>
    <w:pPr>
      <w:spacing w:before="120" w:after="40"/>
    </w:pPr>
    <w:rPr>
      <w:sz w:val="18"/>
    </w:rPr>
  </w:style>
  <w:style w:type="paragraph" w:styleId="Notedefin">
    <w:name w:val="Endnote Text"/>
    <w:basedOn w:val="Normal"/>
    <w:link w:val="837"/>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42"/>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33"/>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LibreOffice/7.2.7.2$Windows_X86_64 LibreOffice_project/8d71d29d553c0f7dcbfa38fbfda25ee34cce99a2</Application>
  <AppVersion>15.0000</AppVersion>
  <Pages>27</Pages>
  <Words>9287</Words>
  <Characters>44294</Characters>
  <CharactersWithSpaces>51884</CharactersWithSpaces>
  <Paragraphs>691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Jérémy FIORI</cp:lastModifiedBy>
  <dcterms:modified xsi:type="dcterms:W3CDTF">2023-08-03T10:09:14Z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