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9D" w:rsidRDefault="00D56CE5" w:rsidP="00873939">
      <w:pPr>
        <w:jc w:val="center"/>
        <w:rPr>
          <w:rFonts w:cs="Arial"/>
        </w:rPr>
      </w:pPr>
      <w:r>
        <w:rPr>
          <w:rFonts w:cs="Arial"/>
          <w:noProof/>
        </w:rPr>
        <w:drawing>
          <wp:inline distT="0" distB="0" distL="0" distR="0">
            <wp:extent cx="676275" cy="6953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695325"/>
                    </a:xfrm>
                    <a:prstGeom prst="rect">
                      <a:avLst/>
                    </a:prstGeom>
                    <a:noFill/>
                    <a:ln w="9525">
                      <a:noFill/>
                      <a:miter lim="800000"/>
                      <a:headEnd/>
                      <a:tailEnd/>
                    </a:ln>
                  </pic:spPr>
                </pic:pic>
              </a:graphicData>
            </a:graphic>
          </wp:inline>
        </w:drawing>
      </w:r>
    </w:p>
    <w:p w:rsidR="00210B9D" w:rsidRDefault="00210B9D" w:rsidP="00210B9D">
      <w:pPr>
        <w:rPr>
          <w:rFonts w:cs="Arial"/>
        </w:rPr>
      </w:pPr>
    </w:p>
    <w:p w:rsidR="00210B9D" w:rsidRPr="00873939" w:rsidRDefault="00210B9D" w:rsidP="00210B9D">
      <w:pPr>
        <w:pStyle w:val="NormalWeb"/>
        <w:jc w:val="center"/>
        <w:rPr>
          <w:rFonts w:cs="Arial"/>
          <w:b/>
          <w:bCs/>
          <w:sz w:val="40"/>
          <w:szCs w:val="40"/>
        </w:rPr>
      </w:pPr>
      <w:r>
        <w:rPr>
          <w:rFonts w:cs="Arial"/>
        </w:rPr>
        <w:tab/>
      </w:r>
      <w:r w:rsidRPr="00873939">
        <w:rPr>
          <w:rFonts w:cs="Arial"/>
          <w:b/>
          <w:bCs/>
          <w:sz w:val="40"/>
          <w:szCs w:val="40"/>
        </w:rPr>
        <w:t>Ville de Marseille - Mairie de Marseille</w:t>
      </w:r>
    </w:p>
    <w:p w:rsidR="00210B9D" w:rsidRDefault="00210B9D" w:rsidP="00210B9D">
      <w:pPr>
        <w:pStyle w:val="NormalWeb"/>
        <w:jc w:val="center"/>
        <w:rPr>
          <w:rFonts w:cs="Arial"/>
          <w:sz w:val="40"/>
          <w:szCs w:val="40"/>
        </w:rPr>
      </w:pPr>
      <w:r w:rsidRPr="001078C8">
        <w:rPr>
          <w:rFonts w:cs="Arial"/>
          <w:sz w:val="40"/>
          <w:szCs w:val="40"/>
        </w:rPr>
        <w:t>DG</w:t>
      </w:r>
      <w:r>
        <w:rPr>
          <w:rFonts w:cs="Arial"/>
          <w:sz w:val="40"/>
          <w:szCs w:val="40"/>
        </w:rPr>
        <w:t>A</w:t>
      </w:r>
      <w:r w:rsidR="003D72B8">
        <w:rPr>
          <w:rFonts w:cs="Arial"/>
          <w:sz w:val="40"/>
          <w:szCs w:val="40"/>
        </w:rPr>
        <w:t>VP</w:t>
      </w:r>
      <w:r>
        <w:rPr>
          <w:rFonts w:cs="Arial"/>
          <w:sz w:val="40"/>
          <w:szCs w:val="40"/>
        </w:rPr>
        <w:t xml:space="preserve"> </w:t>
      </w:r>
      <w:r w:rsidRPr="001078C8">
        <w:rPr>
          <w:rFonts w:cs="Arial"/>
          <w:sz w:val="40"/>
          <w:szCs w:val="40"/>
        </w:rPr>
        <w:t>(1</w:t>
      </w:r>
      <w:r>
        <w:rPr>
          <w:rFonts w:cs="Arial"/>
          <w:sz w:val="40"/>
          <w:szCs w:val="40"/>
        </w:rPr>
        <w:t>9001</w:t>
      </w:r>
      <w:r w:rsidRPr="001078C8">
        <w:rPr>
          <w:rFonts w:cs="Arial"/>
          <w:sz w:val="40"/>
          <w:szCs w:val="40"/>
        </w:rPr>
        <w:t>)</w:t>
      </w:r>
    </w:p>
    <w:p w:rsidR="00210B9D" w:rsidRDefault="00210B9D" w:rsidP="009225FA">
      <w:pPr>
        <w:pStyle w:val="NormalWeb"/>
        <w:spacing w:before="0" w:beforeAutospacing="0"/>
        <w:jc w:val="center"/>
        <w:rPr>
          <w:rFonts w:cs="Arial"/>
          <w:sz w:val="36"/>
          <w:szCs w:val="36"/>
        </w:rPr>
      </w:pPr>
    </w:p>
    <w:p w:rsidR="00210B9D" w:rsidRDefault="00210B9D" w:rsidP="00210B9D">
      <w:pPr>
        <w:pStyle w:val="NormalWeb"/>
        <w:jc w:val="center"/>
        <w:rPr>
          <w:rFonts w:cs="Arial"/>
          <w:b/>
          <w:sz w:val="44"/>
          <w:szCs w:val="44"/>
        </w:rPr>
      </w:pPr>
      <w:r w:rsidRPr="00513BEE">
        <w:rPr>
          <w:rFonts w:cs="Arial"/>
          <w:b/>
          <w:sz w:val="44"/>
          <w:szCs w:val="44"/>
        </w:rPr>
        <w:t xml:space="preserve">ANNEXE </w:t>
      </w:r>
      <w:r w:rsidR="007D65D3">
        <w:rPr>
          <w:rFonts w:cs="Arial"/>
          <w:b/>
          <w:sz w:val="44"/>
          <w:szCs w:val="44"/>
        </w:rPr>
        <w:t>2</w:t>
      </w:r>
    </w:p>
    <w:p w:rsidR="00210B9D" w:rsidRDefault="003B00DF" w:rsidP="00210B9D">
      <w:pPr>
        <w:pStyle w:val="NormalWeb"/>
        <w:spacing w:before="0" w:beforeAutospacing="0"/>
        <w:jc w:val="center"/>
        <w:rPr>
          <w:rFonts w:cs="Arial"/>
          <w:b/>
          <w:sz w:val="44"/>
          <w:szCs w:val="44"/>
        </w:rPr>
      </w:pPr>
      <w:r>
        <w:rPr>
          <w:rFonts w:cs="Arial"/>
          <w:b/>
          <w:sz w:val="44"/>
          <w:szCs w:val="44"/>
        </w:rPr>
        <w:t>DE L’ACTE D’ENGAGEMENT</w:t>
      </w:r>
    </w:p>
    <w:p w:rsidR="00210B9D" w:rsidRPr="007D0E0F" w:rsidRDefault="00210B9D" w:rsidP="00210B9D">
      <w:pPr>
        <w:pStyle w:val="NormalWeb"/>
        <w:spacing w:before="0" w:beforeAutospacing="0"/>
        <w:jc w:val="center"/>
        <w:rPr>
          <w:rFonts w:cs="Arial"/>
          <w:b/>
          <w:sz w:val="32"/>
          <w:szCs w:val="44"/>
        </w:rPr>
      </w:pPr>
    </w:p>
    <w:p w:rsidR="005272C3" w:rsidRDefault="005272C3" w:rsidP="009225FA">
      <w:pPr>
        <w:pStyle w:val="typedocument3-western"/>
        <w:spacing w:before="0" w:beforeAutospacing="0"/>
        <w:rPr>
          <w:sz w:val="40"/>
          <w:szCs w:val="40"/>
        </w:rPr>
      </w:pPr>
      <w:r>
        <w:rPr>
          <w:sz w:val="40"/>
          <w:szCs w:val="40"/>
        </w:rPr>
        <w:t xml:space="preserve">LOT </w:t>
      </w:r>
      <w:r w:rsidR="00DC5C22">
        <w:rPr>
          <w:sz w:val="40"/>
          <w:szCs w:val="40"/>
        </w:rPr>
        <w:t>2</w:t>
      </w:r>
      <w:r>
        <w:rPr>
          <w:sz w:val="40"/>
          <w:szCs w:val="40"/>
        </w:rPr>
        <w:t xml:space="preserve"> </w:t>
      </w:r>
    </w:p>
    <w:p w:rsidR="00FC510B" w:rsidRPr="00513BEE" w:rsidRDefault="00FC510B" w:rsidP="009225FA">
      <w:pPr>
        <w:pStyle w:val="typedocument3-western"/>
        <w:spacing w:before="0" w:beforeAutospacing="0"/>
        <w:rPr>
          <w:sz w:val="40"/>
          <w:szCs w:val="40"/>
        </w:rPr>
      </w:pPr>
    </w:p>
    <w:p w:rsidR="009225FA" w:rsidRPr="009225FA" w:rsidRDefault="009225FA" w:rsidP="009225FA">
      <w:pPr>
        <w:spacing w:after="142" w:line="288" w:lineRule="auto"/>
        <w:jc w:val="center"/>
        <w:rPr>
          <w:b/>
          <w:bCs/>
          <w:sz w:val="44"/>
          <w:szCs w:val="44"/>
        </w:rPr>
      </w:pPr>
      <w:r w:rsidRPr="009225FA">
        <w:rPr>
          <w:rFonts w:cs="Arial"/>
          <w:b/>
          <w:bCs/>
          <w:color w:val="000040"/>
          <w:sz w:val="48"/>
          <w:szCs w:val="48"/>
        </w:rPr>
        <w:t>Obligations relatives à la protection des données personnelles et à la politique de sécurité de la Ville de Marseille</w:t>
      </w:r>
    </w:p>
    <w:p w:rsidR="004537DA" w:rsidRDefault="004537DA" w:rsidP="004537DA">
      <w:pPr>
        <w:pStyle w:val="NormalWeb"/>
        <w:pBdr>
          <w:top w:val="single" w:sz="18" w:space="1" w:color="000000"/>
          <w:left w:val="single" w:sz="18" w:space="0" w:color="000000"/>
          <w:bottom w:val="single" w:sz="18" w:space="1" w:color="000000"/>
          <w:right w:val="single" w:sz="18" w:space="4" w:color="000000"/>
        </w:pBdr>
        <w:jc w:val="center"/>
        <w:rPr>
          <w:rFonts w:cs="Arial"/>
          <w:b/>
          <w:bCs/>
          <w:color w:val="000000"/>
          <w:sz w:val="40"/>
          <w:szCs w:val="48"/>
        </w:rPr>
      </w:pPr>
    </w:p>
    <w:p w:rsidR="00210B9D" w:rsidRDefault="00210B9D" w:rsidP="004537DA">
      <w:pPr>
        <w:pStyle w:val="NormalWeb"/>
        <w:pBdr>
          <w:top w:val="single" w:sz="18" w:space="1" w:color="000000"/>
          <w:left w:val="single" w:sz="18" w:space="0" w:color="000000"/>
          <w:bottom w:val="single" w:sz="18" w:space="1" w:color="000000"/>
          <w:right w:val="single" w:sz="18" w:space="4" w:color="000000"/>
        </w:pBdr>
        <w:jc w:val="center"/>
        <w:rPr>
          <w:rFonts w:cs="Arial"/>
          <w:b/>
          <w:bCs/>
          <w:color w:val="000000"/>
          <w:sz w:val="40"/>
          <w:szCs w:val="48"/>
        </w:rPr>
      </w:pPr>
      <w:r w:rsidRPr="00156529">
        <w:rPr>
          <w:rFonts w:cs="Arial"/>
          <w:b/>
          <w:bCs/>
          <w:color w:val="000000"/>
          <w:sz w:val="40"/>
          <w:szCs w:val="48"/>
        </w:rPr>
        <w:t xml:space="preserve">Prestations de </w:t>
      </w:r>
      <w:r w:rsidR="004537DA">
        <w:rPr>
          <w:rFonts w:cs="Arial"/>
          <w:b/>
          <w:bCs/>
          <w:color w:val="000000"/>
          <w:sz w:val="40"/>
          <w:szCs w:val="48"/>
        </w:rPr>
        <w:t>plonge</w:t>
      </w:r>
      <w:r w:rsidRPr="00156529">
        <w:rPr>
          <w:rFonts w:cs="Arial"/>
          <w:b/>
          <w:bCs/>
          <w:color w:val="000000"/>
          <w:sz w:val="40"/>
          <w:szCs w:val="48"/>
        </w:rPr>
        <w:t xml:space="preserve"> au profit du bataillon de marins-pompiers de Marseille, en 2 lots.</w:t>
      </w:r>
    </w:p>
    <w:p w:rsidR="004537DA" w:rsidRPr="00156529" w:rsidRDefault="004537DA" w:rsidP="004537DA">
      <w:pPr>
        <w:pStyle w:val="NormalWeb"/>
        <w:pBdr>
          <w:top w:val="single" w:sz="18" w:space="1" w:color="000000"/>
          <w:left w:val="single" w:sz="18" w:space="0" w:color="000000"/>
          <w:bottom w:val="single" w:sz="18" w:space="1" w:color="000000"/>
          <w:right w:val="single" w:sz="18" w:space="4" w:color="000000"/>
        </w:pBdr>
        <w:jc w:val="center"/>
        <w:rPr>
          <w:rFonts w:cs="Arial"/>
          <w:b/>
          <w:bCs/>
          <w:color w:val="000000"/>
          <w:sz w:val="40"/>
          <w:szCs w:val="48"/>
        </w:rPr>
      </w:pPr>
    </w:p>
    <w:p w:rsidR="00210B9D" w:rsidRDefault="00210B9D" w:rsidP="00210B9D">
      <w:pPr>
        <w:pStyle w:val="western"/>
      </w:pPr>
    </w:p>
    <w:p w:rsidR="00210B9D" w:rsidRPr="00873939" w:rsidRDefault="00210B9D" w:rsidP="00210B9D">
      <w:pPr>
        <w:pStyle w:val="NormalWeb"/>
        <w:ind w:left="3600" w:hanging="2340"/>
        <w:rPr>
          <w:rFonts w:cs="Arial"/>
          <w:b/>
          <w:bCs/>
        </w:rPr>
      </w:pPr>
      <w:r w:rsidRPr="00873939">
        <w:rPr>
          <w:rFonts w:cs="Arial"/>
          <w:b/>
          <w:bCs/>
          <w:color w:val="000000"/>
          <w:u w:val="single"/>
        </w:rPr>
        <w:t>Numéro de la consultation</w:t>
      </w:r>
      <w:r w:rsidRPr="001A2837">
        <w:rPr>
          <w:rFonts w:cs="Arial"/>
          <w:b/>
          <w:bCs/>
          <w:color w:val="000000"/>
        </w:rPr>
        <w:t xml:space="preserve"> :</w:t>
      </w:r>
      <w:r w:rsidRPr="00873939">
        <w:rPr>
          <w:rFonts w:cs="Arial"/>
          <w:b/>
          <w:bCs/>
          <w:color w:val="000000"/>
        </w:rPr>
        <w:t xml:space="preserve"> </w:t>
      </w:r>
      <w:r>
        <w:rPr>
          <w:rFonts w:cs="Arial"/>
          <w:b/>
          <w:bCs/>
          <w:color w:val="000000"/>
        </w:rPr>
        <w:t>2021_19001_00</w:t>
      </w:r>
      <w:r w:rsidR="00001A92">
        <w:rPr>
          <w:rFonts w:cs="Arial"/>
          <w:b/>
          <w:bCs/>
          <w:color w:val="000000"/>
        </w:rPr>
        <w:t>2</w:t>
      </w:r>
      <w:r w:rsidR="004537DA">
        <w:rPr>
          <w:rFonts w:cs="Arial"/>
          <w:b/>
          <w:bCs/>
          <w:color w:val="000000"/>
        </w:rPr>
        <w:t>4</w:t>
      </w:r>
    </w:p>
    <w:p w:rsidR="00210B9D" w:rsidRPr="00873939" w:rsidRDefault="00210B9D" w:rsidP="00210B9D">
      <w:pPr>
        <w:pStyle w:val="western"/>
        <w:rPr>
          <w:b/>
          <w:bCs/>
        </w:rPr>
      </w:pPr>
    </w:p>
    <w:p w:rsidR="00210B9D" w:rsidRPr="00873939" w:rsidRDefault="00210B9D" w:rsidP="00210B9D">
      <w:pPr>
        <w:pStyle w:val="NormalWeb"/>
        <w:ind w:left="4292" w:hanging="3032"/>
        <w:rPr>
          <w:rFonts w:cs="Arial"/>
          <w:b/>
          <w:bCs/>
          <w:color w:val="000000"/>
          <w:shd w:val="clear" w:color="auto" w:fill="FFFFFF"/>
        </w:rPr>
      </w:pPr>
      <w:r w:rsidRPr="00873939">
        <w:rPr>
          <w:rFonts w:cs="Arial"/>
          <w:b/>
          <w:bCs/>
          <w:color w:val="000000"/>
          <w:u w:val="single"/>
        </w:rPr>
        <w:t>Procédure de passation</w:t>
      </w:r>
      <w:r w:rsidRPr="001A2837">
        <w:rPr>
          <w:rFonts w:cs="Arial"/>
          <w:b/>
          <w:bCs/>
          <w:color w:val="000000"/>
        </w:rPr>
        <w:t xml:space="preserve"> :</w:t>
      </w:r>
      <w:r w:rsidRPr="00873939">
        <w:rPr>
          <w:rFonts w:cs="Arial"/>
          <w:b/>
          <w:bCs/>
          <w:color w:val="000000"/>
        </w:rPr>
        <w:t xml:space="preserve"> </w:t>
      </w:r>
      <w:r>
        <w:rPr>
          <w:rFonts w:cs="Arial"/>
          <w:b/>
          <w:bCs/>
          <w:color w:val="000000"/>
          <w:shd w:val="clear" w:color="auto" w:fill="FFFFFF"/>
        </w:rPr>
        <w:t>Appel d’offres ouvert</w:t>
      </w:r>
    </w:p>
    <w:p w:rsidR="00873939" w:rsidRDefault="00873939" w:rsidP="00210B9D">
      <w:pPr>
        <w:tabs>
          <w:tab w:val="left" w:pos="5760"/>
        </w:tabs>
        <w:rPr>
          <w:rFonts w:cs="Arial"/>
        </w:rPr>
      </w:pPr>
    </w:p>
    <w:p w:rsidR="008A122B" w:rsidRDefault="008A122B" w:rsidP="00210B9D">
      <w:pPr>
        <w:tabs>
          <w:tab w:val="left" w:pos="5760"/>
        </w:tabs>
        <w:rPr>
          <w:rFonts w:cs="Arial"/>
        </w:rPr>
      </w:pPr>
    </w:p>
    <w:p w:rsidR="008A122B" w:rsidRDefault="008A122B" w:rsidP="00210B9D">
      <w:pPr>
        <w:tabs>
          <w:tab w:val="left" w:pos="5760"/>
        </w:tabs>
        <w:rPr>
          <w:rFonts w:cs="Arial"/>
        </w:rPr>
      </w:pPr>
    </w:p>
    <w:p w:rsidR="008A122B" w:rsidRDefault="008A122B" w:rsidP="00210B9D">
      <w:pPr>
        <w:tabs>
          <w:tab w:val="left" w:pos="5760"/>
        </w:tabs>
        <w:rPr>
          <w:rFonts w:cs="Arial"/>
        </w:rPr>
      </w:pPr>
    </w:p>
    <w:p w:rsidR="008A122B" w:rsidRDefault="008A122B" w:rsidP="00210B9D">
      <w:pPr>
        <w:tabs>
          <w:tab w:val="left" w:pos="5760"/>
        </w:tabs>
        <w:rPr>
          <w:rFonts w:cs="Arial"/>
        </w:rPr>
      </w:pPr>
    </w:p>
    <w:p w:rsidR="002C64F4" w:rsidRDefault="002C64F4" w:rsidP="00210B9D">
      <w:pPr>
        <w:tabs>
          <w:tab w:val="left" w:pos="5760"/>
        </w:tabs>
        <w:rPr>
          <w:rFonts w:cs="Arial"/>
        </w:rPr>
      </w:pPr>
    </w:p>
    <w:p w:rsidR="005272C3" w:rsidRDefault="005272C3" w:rsidP="00210B9D">
      <w:pPr>
        <w:tabs>
          <w:tab w:val="left" w:pos="5760"/>
        </w:tabs>
        <w:rPr>
          <w:rFonts w:cs="Arial"/>
        </w:rPr>
      </w:pPr>
    </w:p>
    <w:p w:rsidR="005272C3" w:rsidRDefault="005272C3" w:rsidP="00210B9D">
      <w:pPr>
        <w:tabs>
          <w:tab w:val="left" w:pos="5760"/>
        </w:tabs>
        <w:rPr>
          <w:rFonts w:cs="Arial"/>
        </w:rPr>
      </w:pPr>
    </w:p>
    <w:p w:rsidR="005272C3" w:rsidRDefault="005272C3" w:rsidP="00210B9D">
      <w:pPr>
        <w:tabs>
          <w:tab w:val="left" w:pos="5760"/>
        </w:tabs>
        <w:rPr>
          <w:rFonts w:cs="Arial"/>
        </w:rPr>
      </w:pPr>
    </w:p>
    <w:p w:rsidR="005272C3" w:rsidRDefault="005272C3" w:rsidP="00210B9D">
      <w:pPr>
        <w:tabs>
          <w:tab w:val="left" w:pos="5760"/>
        </w:tabs>
        <w:rPr>
          <w:rFonts w:cs="Arial"/>
        </w:rPr>
      </w:pPr>
    </w:p>
    <w:p w:rsidR="009225FA" w:rsidRDefault="009225FA" w:rsidP="009225FA">
      <w:pPr>
        <w:pStyle w:val="Titre1"/>
        <w:rPr>
          <w:rFonts w:ascii="Liberation Sans" w:hAnsi="Liberation Sans" w:cs="Liberation Sans"/>
          <w:sz w:val="28"/>
          <w:szCs w:val="28"/>
        </w:rPr>
      </w:pPr>
      <w:r>
        <w:lastRenderedPageBreak/>
        <w:t>I. Objet</w:t>
      </w:r>
      <w:r>
        <w:br/>
      </w:r>
    </w:p>
    <w:p w:rsidR="009225FA" w:rsidRDefault="009225FA" w:rsidP="009225FA">
      <w:pPr>
        <w:jc w:val="both"/>
        <w:rPr>
          <w:rFonts w:ascii="Times New Roman" w:hAnsi="Times New Roman"/>
        </w:rPr>
      </w:pPr>
      <w:r>
        <w:t>La présente annexe a pour objet de définir les conditions dans lesquelles le Titulaire s’engage à effectuer pour le compte de la Collectivité les opérations de traitement de données à caractère personnel conformément à l’article 5.2.3 du CCAG TIC entré en vigueur le 1</w:t>
      </w:r>
      <w:r>
        <w:rPr>
          <w:vertAlign w:val="superscript"/>
        </w:rPr>
        <w:t>er</w:t>
      </w:r>
      <w:r>
        <w:t xml:space="preserve"> avril 2021 ; le Titulaire s’engage également à respecter les consignes de sécurité édictées par la Collectivité.</w:t>
      </w:r>
    </w:p>
    <w:p w:rsidR="009225FA" w:rsidRDefault="009225FA" w:rsidP="009225FA">
      <w:pPr>
        <w:jc w:val="both"/>
      </w:pPr>
      <w:r>
        <w:t>Dans le cadre de leurs relations contractuelles, 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Pr>
          <w:rStyle w:val="Accentuation"/>
          <w:rFonts w:cs="Arial"/>
        </w:rPr>
        <w:t>le Règlement Général sur la Protection des Données </w:t>
      </w:r>
      <w:r>
        <w:t>»).</w:t>
      </w:r>
    </w:p>
    <w:p w:rsidR="007E6C6D" w:rsidRDefault="007E6C6D" w:rsidP="009B6A7F">
      <w:pPr>
        <w:tabs>
          <w:tab w:val="left" w:pos="5760"/>
        </w:tabs>
        <w:rPr>
          <w:b/>
        </w:rPr>
      </w:pPr>
    </w:p>
    <w:p w:rsidR="005274B6" w:rsidRPr="00666C86" w:rsidRDefault="009225FA" w:rsidP="00666C86">
      <w:pPr>
        <w:pStyle w:val="Titre1"/>
        <w:rPr>
          <w:rFonts w:ascii="Liberation Sans" w:hAnsi="Liberation Sans" w:cs="Liberation Sans"/>
          <w:sz w:val="28"/>
          <w:szCs w:val="28"/>
        </w:rPr>
      </w:pPr>
      <w:r>
        <w:t>II. Description détaillée du traitement</w:t>
      </w:r>
    </w:p>
    <w:p w:rsidR="00666C86" w:rsidRPr="00666C86" w:rsidRDefault="00666C86" w:rsidP="00292EA6">
      <w:pPr>
        <w:pBdr>
          <w:top w:val="single" w:sz="6" w:space="1" w:color="000000"/>
          <w:left w:val="single" w:sz="6" w:space="1" w:color="000000"/>
          <w:bottom w:val="single" w:sz="6" w:space="1" w:color="000000"/>
          <w:right w:val="single" w:sz="6" w:space="1" w:color="000000"/>
        </w:pBdr>
        <w:shd w:val="clear" w:color="auto" w:fill="CCCCCC"/>
        <w:spacing w:before="100" w:beforeAutospacing="1" w:after="142" w:line="288" w:lineRule="auto"/>
        <w:jc w:val="center"/>
        <w:rPr>
          <w:rFonts w:ascii="Times New Roman" w:hAnsi="Times New Roman"/>
          <w:sz w:val="22"/>
        </w:rPr>
      </w:pPr>
      <w:r w:rsidRPr="00666C86">
        <w:rPr>
          <w:rFonts w:cs="Arial"/>
          <w:b/>
          <w:bCs/>
          <w:szCs w:val="28"/>
        </w:rPr>
        <w:t>Partie à compléter par le candidat / titulaire</w:t>
      </w:r>
    </w:p>
    <w:p w:rsidR="004F73B9" w:rsidRDefault="004F73B9" w:rsidP="00210B9D">
      <w:pPr>
        <w:tabs>
          <w:tab w:val="left" w:pos="5760"/>
        </w:tabs>
        <w:rPr>
          <w:rFonts w:cs="Arial"/>
        </w:rPr>
      </w:pPr>
    </w:p>
    <w:p w:rsidR="00666C86" w:rsidRPr="00666C86" w:rsidRDefault="00666C86" w:rsidP="00666C86">
      <w:pPr>
        <w:rPr>
          <w:rFonts w:ascii="Times New Roman" w:hAnsi="Times New Roman"/>
        </w:rPr>
      </w:pPr>
      <w:r w:rsidRPr="00666C86">
        <w:t>Le Titulaire est autorisé à traiter pour le compte de la Collectivité responsable de traitement, les données à caractère personnel nécessaires pour fournir le ou les service(s) objet du présent marché.</w:t>
      </w:r>
    </w:p>
    <w:p w:rsidR="00666C86" w:rsidRP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t>Durée du service fourni par le Titulaire</w:t>
      </w:r>
      <w:r w:rsidRPr="00666C86">
        <w:rPr>
          <w:b/>
          <w:bCs/>
          <w:i/>
          <w:iCs/>
        </w:rPr>
        <w:t xml:space="preserve"> </w:t>
      </w:r>
    </w:p>
    <w:p w:rsidR="00666C86" w:rsidRPr="00666C86" w:rsidRDefault="00666C86" w:rsidP="00666C86">
      <w:pPr>
        <w:rPr>
          <w:rFonts w:ascii="Times New Roman" w:hAnsi="Times New Roman"/>
        </w:rPr>
      </w:pPr>
      <w:r w:rsidRPr="00666C86">
        <w:t>.....…….......................….........…....….......….…………………….…….…..….….…….…….….</w:t>
      </w:r>
    </w:p>
    <w:p w:rsidR="00666C86" w:rsidRP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t xml:space="preserve">Nature des opérations réalisées par le Titulaire sur les </w:t>
      </w:r>
      <w:proofErr w:type="gramStart"/>
      <w:r w:rsidRPr="00666C86">
        <w:rPr>
          <w:b/>
          <w:bCs/>
        </w:rPr>
        <w:t>données</w:t>
      </w:r>
      <w:proofErr w:type="gramEnd"/>
      <w:r w:rsidRPr="00666C86">
        <w:rPr>
          <w:b/>
          <w:bCs/>
        </w:rPr>
        <w:br/>
      </w:r>
      <w:r w:rsidRPr="00666C86">
        <w:rPr>
          <w:i/>
          <w:iCs/>
        </w:rPr>
        <w:t>[à compléter précisément pour décrire le traitement, par exemple : collecte de données personnelles, consultation, modification, analyse, sauvegarde, maintenance,…]</w:t>
      </w:r>
    </w:p>
    <w:p w:rsidR="00666C86" w:rsidRDefault="00666C86" w:rsidP="00666C86">
      <w:pPr>
        <w:rPr>
          <w:i/>
          <w:iCs/>
        </w:rPr>
      </w:pPr>
      <w:r w:rsidRPr="00666C86">
        <w:rPr>
          <w:rFonts w:ascii="Times New Roman" w:hAnsi="Times New Roman"/>
        </w:rPr>
        <w:t>……</w:t>
      </w:r>
      <w:r w:rsidRPr="00666C86">
        <w:rPr>
          <w:i/>
          <w:iCs/>
        </w:rPr>
        <w:t>....…..….……..........….....…….…...........….…….............….….…...….….….….......….…...….……..….….………………………………………………..…..….……………………….</w:t>
      </w:r>
    </w:p>
    <w:p w:rsidR="00666C86" w:rsidRP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t>Finalité(s) du traitement</w:t>
      </w:r>
    </w:p>
    <w:p w:rsidR="00666C86" w:rsidRPr="00666C86" w:rsidRDefault="00666C86" w:rsidP="00666C86">
      <w:pPr>
        <w:rPr>
          <w:rFonts w:ascii="Times New Roman" w:hAnsi="Times New Roman"/>
        </w:rPr>
      </w:pPr>
      <w:r w:rsidRPr="00666C86">
        <w:rPr>
          <w:rFonts w:ascii="Times New Roman" w:hAnsi="Times New Roman"/>
        </w:rPr>
        <w:t>…………………………………………………………………………………………………………………………………………………………………………………………………………………</w:t>
      </w:r>
      <w:r w:rsidRPr="00666C86">
        <w:rPr>
          <w:i/>
          <w:iCs/>
        </w:rPr>
        <w:t>..</w:t>
      </w:r>
      <w:r w:rsidRPr="00666C86">
        <w:br/>
      </w:r>
    </w:p>
    <w:p w:rsidR="00666C86" w:rsidRPr="00666C86" w:rsidRDefault="00666C86" w:rsidP="00666C86">
      <w:pPr>
        <w:rPr>
          <w:rFonts w:ascii="Times New Roman" w:hAnsi="Times New Roman"/>
        </w:rPr>
      </w:pPr>
      <w:r w:rsidRPr="00666C86">
        <w:rPr>
          <w:b/>
          <w:bCs/>
        </w:rPr>
        <w:t>Type de données à caractère personnel collectées et traitées </w:t>
      </w:r>
      <w:r w:rsidRPr="00666C86">
        <w:rPr>
          <w:i/>
          <w:iCs/>
        </w:rPr>
        <w:t xml:space="preserve">: </w:t>
      </w:r>
      <w:proofErr w:type="gramStart"/>
      <w:r w:rsidRPr="00666C86">
        <w:rPr>
          <w:i/>
          <w:iCs/>
        </w:rPr>
        <w:t>[ cocher</w:t>
      </w:r>
      <w:proofErr w:type="gramEnd"/>
      <w:r w:rsidRPr="00666C86">
        <w:rPr>
          <w:i/>
          <w:iCs/>
        </w:rPr>
        <w:t xml:space="preserve"> les cases correspondant à votre traitement]</w:t>
      </w:r>
    </w:p>
    <w:p w:rsidR="004F73B9" w:rsidRDefault="004F73B9" w:rsidP="00210B9D">
      <w:pPr>
        <w:tabs>
          <w:tab w:val="left" w:pos="5760"/>
        </w:tabs>
        <w:rPr>
          <w:rFonts w:cs="Arial"/>
        </w:rPr>
      </w:pPr>
    </w:p>
    <w:p w:rsidR="00666C86" w:rsidRPr="00666C86" w:rsidRDefault="00666C86" w:rsidP="00666C86">
      <w:pPr>
        <w:rPr>
          <w:rFonts w:ascii="Times New Roman" w:hAnsi="Times New Roman"/>
        </w:rPr>
      </w:pPr>
      <w:r w:rsidRPr="00666C86">
        <w:rPr>
          <w:rFonts w:ascii="Wingdings" w:hAnsi="Wingdings"/>
        </w:rPr>
        <w:t></w:t>
      </w:r>
      <w:r w:rsidRPr="00666C86">
        <w:t xml:space="preserve"> Données d’état-civil, données d’identification, images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concernant la vie personnelle (habitudes de vie, situation </w:t>
      </w:r>
      <w:proofErr w:type="spellStart"/>
      <w:r w:rsidRPr="00666C86">
        <w:t>familiale</w:t>
      </w:r>
      <w:proofErr w:type="gramStart"/>
      <w:r w:rsidRPr="00666C86">
        <w:t>,etc</w:t>
      </w:r>
      <w:proofErr w:type="spellEnd"/>
      <w:proofErr w:type="gram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Informations d’ordre économique et financier (revenus, situation financière, situations </w:t>
      </w:r>
      <w:proofErr w:type="gramStart"/>
      <w:r w:rsidRPr="00666C86">
        <w:t>fiscale</w:t>
      </w:r>
      <w:proofErr w:type="gramEnd"/>
      <w:r w:rsidRPr="00666C86">
        <w:t xml:space="preserve">, </w:t>
      </w:r>
      <w:proofErr w:type="spellStart"/>
      <w:r w:rsidRPr="00666C86">
        <w:t>etc</w:t>
      </w:r>
      <w:proofErr w:type="spell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de connexion (adresse IP, logs, </w:t>
      </w:r>
      <w:proofErr w:type="spellStart"/>
      <w:r w:rsidRPr="00666C86">
        <w:t>etc</w:t>
      </w:r>
      <w:proofErr w:type="spell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de localisation </w:t>
      </w:r>
      <w:proofErr w:type="gramStart"/>
      <w:r w:rsidRPr="00666C86">
        <w:t>( déplacements</w:t>
      </w:r>
      <w:proofErr w:type="gramEnd"/>
      <w:r w:rsidRPr="00666C86">
        <w:t xml:space="preserve">, données GPS, </w:t>
      </w:r>
      <w:proofErr w:type="spellStart"/>
      <w:r w:rsidRPr="00666C86">
        <w:t>adresse,etc</w:t>
      </w:r>
      <w:proofErr w:type="spellEnd"/>
      <w:r w:rsidRPr="00666C86">
        <w:t>)</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origines raciales ou ethniques, opinions politiques, religieuses ou philosophiques, appartenance syndicale, orientation sexuelle</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données génétiques, biométriques, données de santé</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condamnations pénales, infractions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Données sensibles – Numéro de Sécurité Sociale (NIR)</w:t>
      </w:r>
    </w:p>
    <w:p w:rsidR="00666C86" w:rsidRDefault="00666C86" w:rsidP="00666C86">
      <w:pPr>
        <w:rPr>
          <w:rFonts w:ascii="Times New Roman" w:hAnsi="Times New Roman"/>
        </w:rPr>
      </w:pPr>
    </w:p>
    <w:p w:rsidR="00666C86" w:rsidRDefault="00666C86" w:rsidP="00666C86">
      <w:pPr>
        <w:rPr>
          <w:rFonts w:ascii="Times New Roman" w:hAnsi="Times New Roman"/>
        </w:rPr>
      </w:pPr>
    </w:p>
    <w:p w:rsidR="00666C86" w:rsidRDefault="00666C86" w:rsidP="00666C86">
      <w:pPr>
        <w:rPr>
          <w:rFonts w:ascii="Times New Roman" w:hAnsi="Times New Roman"/>
        </w:rPr>
      </w:pPr>
    </w:p>
    <w:p w:rsidR="00666C86" w:rsidRDefault="00666C86" w:rsidP="00666C86">
      <w:pPr>
        <w:rPr>
          <w:rFonts w:ascii="Times New Roman" w:hAnsi="Times New Roman"/>
        </w:rPr>
      </w:pPr>
    </w:p>
    <w:p w:rsidR="00666C86" w:rsidRPr="00666C86" w:rsidRDefault="00666C86" w:rsidP="00666C86">
      <w:pPr>
        <w:rPr>
          <w:rFonts w:ascii="Times New Roman" w:hAnsi="Times New Roman"/>
        </w:rPr>
      </w:pPr>
      <w:r w:rsidRPr="00666C86">
        <w:rPr>
          <w:b/>
          <w:bCs/>
        </w:rPr>
        <w:lastRenderedPageBreak/>
        <w:t>Catégories de personnes concernées </w:t>
      </w:r>
      <w:r w:rsidRPr="00666C86">
        <w:t xml:space="preserve">: </w:t>
      </w:r>
    </w:p>
    <w:p w:rsidR="00666C86" w:rsidRPr="00666C86" w:rsidRDefault="00666C86" w:rsidP="00666C86">
      <w:pPr>
        <w:rPr>
          <w:rFonts w:ascii="Times New Roman" w:hAnsi="Times New Roman"/>
        </w:rPr>
      </w:pPr>
      <w:r w:rsidRPr="00666C86">
        <w:rPr>
          <w:b/>
          <w:bCs/>
          <w:i/>
          <w:iCs/>
        </w:rPr>
        <w:br/>
      </w:r>
      <w:r w:rsidRPr="00666C86">
        <w:rPr>
          <w:rFonts w:ascii="Wingdings" w:hAnsi="Wingdings"/>
        </w:rPr>
        <w:t></w:t>
      </w:r>
      <w:r w:rsidRPr="00666C86">
        <w:t xml:space="preserve"> Agents de la Ville de Marseille</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Citoyens, administrés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Personnel du titulaire</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Personnes vulnérables</w:t>
      </w:r>
    </w:p>
    <w:p w:rsidR="00666C86" w:rsidRPr="00666C86" w:rsidRDefault="00666C86" w:rsidP="00666C86">
      <w:pPr>
        <w:spacing w:before="120"/>
        <w:rPr>
          <w:rFonts w:ascii="Times New Roman" w:hAnsi="Times New Roman"/>
        </w:rPr>
      </w:pPr>
      <w:r w:rsidRPr="00666C86">
        <w:rPr>
          <w:rFonts w:ascii="Wingdings" w:hAnsi="Wingdings"/>
        </w:rPr>
        <w:t></w:t>
      </w:r>
      <w:r w:rsidRPr="00666C86">
        <w:t xml:space="preserve"> Autres (préciser) : ………………………</w:t>
      </w:r>
    </w:p>
    <w:p w:rsidR="00666C86" w:rsidRDefault="00666C86" w:rsidP="00666C86">
      <w:pPr>
        <w:tabs>
          <w:tab w:val="left" w:pos="5760"/>
        </w:tabs>
        <w:spacing w:before="120" w:after="120"/>
        <w:rPr>
          <w:rFonts w:cs="Arial"/>
        </w:rPr>
      </w:pPr>
    </w:p>
    <w:p w:rsidR="00666C86" w:rsidRDefault="00666C86" w:rsidP="00666C86">
      <w:pPr>
        <w:pStyle w:val="Titre1"/>
        <w:rPr>
          <w:rFonts w:ascii="Liberation Sans" w:hAnsi="Liberation Sans" w:cs="Liberation Sans"/>
          <w:sz w:val="28"/>
          <w:szCs w:val="28"/>
        </w:rPr>
      </w:pPr>
      <w:r>
        <w:t>III. Obligations du Titulaire vis-à-vis de la Ville de Marseille, responsable de traitement</w:t>
      </w:r>
    </w:p>
    <w:p w:rsidR="00666C86" w:rsidRDefault="00666C86" w:rsidP="00210B9D">
      <w:pPr>
        <w:tabs>
          <w:tab w:val="left" w:pos="5760"/>
        </w:tabs>
        <w:rPr>
          <w:rFonts w:cs="Arial"/>
        </w:rPr>
      </w:pPr>
    </w:p>
    <w:p w:rsidR="00666C86" w:rsidRPr="00666C86" w:rsidRDefault="00666C86" w:rsidP="00666C86">
      <w:pPr>
        <w:rPr>
          <w:rFonts w:ascii="Times New Roman" w:hAnsi="Times New Roman"/>
        </w:rPr>
      </w:pPr>
      <w:r w:rsidRPr="00666C86">
        <w:t>Le Titulaire s'engage à :</w:t>
      </w:r>
      <w:r w:rsidRPr="00666C86">
        <w:br/>
      </w:r>
    </w:p>
    <w:p w:rsidR="00666C86" w:rsidRPr="00666C86" w:rsidRDefault="00666C86" w:rsidP="00666C86">
      <w:pPr>
        <w:pStyle w:val="Paragraphedeliste"/>
        <w:numPr>
          <w:ilvl w:val="0"/>
          <w:numId w:val="38"/>
        </w:numPr>
        <w:rPr>
          <w:rFonts w:ascii="Times New Roman" w:hAnsi="Times New Roman"/>
          <w:b/>
        </w:rPr>
      </w:pPr>
      <w:r w:rsidRPr="00666C86">
        <w:rPr>
          <w:b/>
        </w:rPr>
        <w:t>traiter les données uniquement pour la ou les seule(s) finalité(s) qui fait/font l’objet du marché.</w:t>
      </w:r>
    </w:p>
    <w:p w:rsidR="00666C86" w:rsidRPr="00666C86" w:rsidRDefault="00666C86" w:rsidP="00666C86">
      <w:pPr>
        <w:rPr>
          <w:rFonts w:ascii="Times New Roman" w:hAnsi="Times New Roman"/>
        </w:rPr>
      </w:pPr>
    </w:p>
    <w:p w:rsidR="00666C86" w:rsidRPr="00666C86" w:rsidRDefault="00666C86" w:rsidP="00666C86">
      <w:pPr>
        <w:pStyle w:val="Paragraphedeliste"/>
        <w:numPr>
          <w:ilvl w:val="0"/>
          <w:numId w:val="38"/>
        </w:numPr>
        <w:rPr>
          <w:rFonts w:ascii="Times New Roman" w:hAnsi="Times New Roman"/>
          <w:b/>
        </w:rPr>
      </w:pPr>
      <w:r w:rsidRPr="00666C86">
        <w:rPr>
          <w:b/>
        </w:rPr>
        <w:t xml:space="preserve">traiter les données conformément aux instructions de la Collectivité, responsable de traitement. </w:t>
      </w:r>
    </w:p>
    <w:p w:rsidR="00666C86" w:rsidRDefault="00666C86" w:rsidP="00666C86">
      <w:pPr>
        <w:pStyle w:val="Paragraphedeliste"/>
      </w:pPr>
      <w:r w:rsidRPr="00666C86">
        <w:t xml:space="preserve">Si le Titulaire considère qu’une instruction constitue une violation du Règlement Général sur la Protection des Données ou de toute autre disposition du droit de l’Union ou du droit des États membres relative à la protection des données, il en informe immédiatement la Collectivité. </w:t>
      </w:r>
      <w:r w:rsidRPr="00666C86">
        <w:br/>
        <w:t xml:space="preserve">En outre, conformément à l’article 5.2.1 du CCAG TIC, si le Titulaire est tenu de procéder à un transfert de données vers un pays tiers ou à une organisation internationale, en vertu du droit de l’Union ou du droit de l’État membre auquel il est soumis, il doit informer la Collectivité de cette obligation juridique avant le traitement, sauf si le droit concerné interdit une telle information pour des motifs importants d'intérêt public </w:t>
      </w:r>
    </w:p>
    <w:p w:rsidR="00666C86" w:rsidRPr="00666C86" w:rsidRDefault="00666C86" w:rsidP="00666C86">
      <w:pPr>
        <w:pStyle w:val="Paragraphedeliste"/>
        <w:rPr>
          <w:rFonts w:ascii="Times New Roman" w:hAnsi="Times New Roman"/>
          <w:b/>
        </w:rPr>
      </w:pPr>
    </w:p>
    <w:p w:rsidR="00666C86" w:rsidRPr="00666C86" w:rsidRDefault="00666C86" w:rsidP="00666C86">
      <w:pPr>
        <w:pStyle w:val="Paragraphedeliste"/>
        <w:numPr>
          <w:ilvl w:val="0"/>
          <w:numId w:val="38"/>
        </w:numPr>
        <w:spacing w:before="100" w:beforeAutospacing="1" w:line="288" w:lineRule="auto"/>
        <w:rPr>
          <w:rFonts w:ascii="Times New Roman" w:hAnsi="Times New Roman"/>
          <w:b/>
        </w:rPr>
      </w:pPr>
      <w:r w:rsidRPr="00666C86">
        <w:rPr>
          <w:rFonts w:cs="Arial"/>
          <w:b/>
          <w:bCs/>
        </w:rPr>
        <w:t>garantir la confidentialité des données à caractère personnel traitées dans le cadre du présent marché</w:t>
      </w:r>
    </w:p>
    <w:p w:rsidR="00666C86" w:rsidRPr="00666C86" w:rsidRDefault="00666C86" w:rsidP="00666C86">
      <w:pPr>
        <w:pStyle w:val="Paragraphedeliste"/>
        <w:spacing w:line="288" w:lineRule="auto"/>
        <w:rPr>
          <w:rFonts w:ascii="Times New Roman" w:hAnsi="Times New Roman"/>
          <w:b/>
        </w:rPr>
      </w:pPr>
    </w:p>
    <w:p w:rsidR="00666C86" w:rsidRPr="00E71016" w:rsidRDefault="00666C86" w:rsidP="00666C86">
      <w:pPr>
        <w:numPr>
          <w:ilvl w:val="0"/>
          <w:numId w:val="38"/>
        </w:numPr>
        <w:spacing w:line="288" w:lineRule="auto"/>
        <w:rPr>
          <w:rFonts w:ascii="Times New Roman" w:hAnsi="Times New Roman"/>
          <w:b/>
        </w:rPr>
      </w:pPr>
      <w:r w:rsidRPr="00666C86">
        <w:rPr>
          <w:rFonts w:cs="Arial"/>
          <w:b/>
          <w:bCs/>
        </w:rPr>
        <w:t>veiller à ce que les </w:t>
      </w:r>
      <w:r w:rsidRPr="00E71016">
        <w:rPr>
          <w:rFonts w:cs="Arial"/>
          <w:b/>
          <w:bCs/>
        </w:rPr>
        <w:t>personnes autorisées à traiter les données à caractère personnel </w:t>
      </w:r>
      <w:r w:rsidRPr="00666C86">
        <w:rPr>
          <w:rFonts w:cs="Arial"/>
          <w:b/>
          <w:bCs/>
        </w:rPr>
        <w:t>en vertu du présent marché s’engagent à respecter la confidentialité ou soient soumises à une obligation légale appropriée de confidentialité ; et reçoivent la formation nécessaire en matière de protection des données à caractère personnel</w:t>
      </w:r>
    </w:p>
    <w:p w:rsidR="00666C86" w:rsidRDefault="00666C86" w:rsidP="00666C86">
      <w:pPr>
        <w:pStyle w:val="Paragraphedeliste"/>
        <w:rPr>
          <w:rFonts w:ascii="Times New Roman" w:hAnsi="Times New Roman"/>
        </w:rPr>
      </w:pPr>
    </w:p>
    <w:p w:rsidR="00666C86" w:rsidRPr="00E71016" w:rsidRDefault="00666C86" w:rsidP="00666C86">
      <w:pPr>
        <w:numPr>
          <w:ilvl w:val="0"/>
          <w:numId w:val="38"/>
        </w:numPr>
        <w:spacing w:line="288" w:lineRule="auto"/>
        <w:rPr>
          <w:rFonts w:ascii="Times New Roman" w:hAnsi="Times New Roman"/>
          <w:b/>
        </w:rPr>
      </w:pPr>
      <w:r w:rsidRPr="00666C86">
        <w:rPr>
          <w:rFonts w:cs="Arial"/>
          <w:b/>
          <w:bCs/>
        </w:rPr>
        <w:t>prendre en compte, s’agissant de ses outils, produits, applications ou services, les principes de</w:t>
      </w:r>
      <w:r w:rsidRPr="00E71016">
        <w:rPr>
          <w:rFonts w:cs="Arial"/>
          <w:b/>
          <w:bCs/>
        </w:rPr>
        <w:t> protection des données dès la conception</w:t>
      </w:r>
      <w:r w:rsidRPr="00666C86">
        <w:rPr>
          <w:rFonts w:cs="Arial"/>
          <w:b/>
          <w:bCs/>
        </w:rPr>
        <w:t> et de</w:t>
      </w:r>
      <w:r w:rsidRPr="00E71016">
        <w:rPr>
          <w:rFonts w:cs="Arial"/>
          <w:b/>
          <w:bCs/>
        </w:rPr>
        <w:t> protection des données par défaut.</w:t>
      </w:r>
    </w:p>
    <w:p w:rsidR="00666C86" w:rsidRPr="00666C86" w:rsidRDefault="00666C86" w:rsidP="00666C86">
      <w:pPr>
        <w:spacing w:line="288" w:lineRule="auto"/>
        <w:ind w:left="720"/>
        <w:rPr>
          <w:rFonts w:ascii="Times New Roman" w:hAnsi="Times New Roman"/>
        </w:rPr>
      </w:pPr>
    </w:p>
    <w:p w:rsidR="00666C86" w:rsidRPr="00666C86" w:rsidRDefault="00666C86" w:rsidP="00666C86">
      <w:pPr>
        <w:numPr>
          <w:ilvl w:val="0"/>
          <w:numId w:val="38"/>
        </w:numPr>
        <w:spacing w:line="288" w:lineRule="auto"/>
        <w:rPr>
          <w:rFonts w:ascii="Times New Roman" w:hAnsi="Times New Roman"/>
        </w:rPr>
      </w:pPr>
      <w:r w:rsidRPr="00666C86">
        <w:rPr>
          <w:rFonts w:cs="Arial"/>
          <w:b/>
          <w:bCs/>
        </w:rPr>
        <w:t>Sous-traitance</w:t>
      </w:r>
      <w:r w:rsidRPr="00666C86">
        <w:rPr>
          <w:rFonts w:cs="Arial"/>
        </w:rPr>
        <w:t xml:space="preserve"> </w:t>
      </w:r>
      <w:r w:rsidRPr="00666C86">
        <w:rPr>
          <w:rFonts w:cs="Arial"/>
          <w:b/>
          <w:bCs/>
        </w:rPr>
        <w:t>du Titulaire</w:t>
      </w:r>
    </w:p>
    <w:p w:rsidR="00666C86" w:rsidRDefault="00666C86" w:rsidP="009763D5">
      <w:pPr>
        <w:spacing w:line="288" w:lineRule="auto"/>
        <w:ind w:left="709"/>
        <w:jc w:val="both"/>
        <w:rPr>
          <w:rFonts w:cs="Arial"/>
          <w:b/>
          <w:bCs/>
        </w:rPr>
      </w:pPr>
      <w:r w:rsidRPr="00666C86">
        <w:t xml:space="preserve">Le sous-traitant du Titulaire est tenu de respecter les obligations du présent marché pour le compte et selon les instructions du responsable de traitement. Il appartient au Titulaire de s’assurer que le sous-traitant présente les mêmes garanties suffisantes quant à la mise en œuvre de mesures techniques et organisationnelles appropriées de manière à ce que le traitement réponde aux exigences du règlement européen sur la protection des données. </w:t>
      </w:r>
      <w:r>
        <w:t xml:space="preserve"> </w:t>
      </w:r>
      <w:r w:rsidRPr="00666C86">
        <w:t>Si le sous-traitant ne remplit pas ses obligations en matière de protection des données, le</w:t>
      </w:r>
      <w:r w:rsidRPr="00666C86">
        <w:rPr>
          <w:rFonts w:cs="Arial"/>
        </w:rPr>
        <w:t xml:space="preserve"> Titulaire demeure pleinement responsable devant le responsable de traitement de l’exécution par le sous-traitant de ses obligations.</w:t>
      </w:r>
    </w:p>
    <w:p w:rsidR="00666C86" w:rsidRPr="009763D5" w:rsidRDefault="009763D5" w:rsidP="00666C86">
      <w:pPr>
        <w:numPr>
          <w:ilvl w:val="0"/>
          <w:numId w:val="38"/>
        </w:numPr>
        <w:spacing w:line="288" w:lineRule="auto"/>
        <w:rPr>
          <w:rFonts w:ascii="Times New Roman" w:hAnsi="Times New Roman"/>
          <w:b/>
        </w:rPr>
      </w:pPr>
      <w:r w:rsidRPr="009763D5">
        <w:rPr>
          <w:rFonts w:cs="Arial"/>
          <w:b/>
          <w:bCs/>
        </w:rPr>
        <w:lastRenderedPageBreak/>
        <w:t>Droit d’information des personnes concernées</w:t>
      </w:r>
    </w:p>
    <w:p w:rsidR="009763D5" w:rsidRDefault="009763D5" w:rsidP="009763D5">
      <w:pPr>
        <w:ind w:left="709"/>
        <w:jc w:val="both"/>
        <w:rPr>
          <w:b/>
          <w:bCs/>
        </w:rPr>
      </w:pPr>
      <w:r w:rsidRPr="00666C86">
        <w:t>En amont de la collecte de toute donnée à caractère personnel, la formulation et le format de l’information à fournir aux personnes concernées doit être convenu entre la Collectivité et le Titulaire.</w:t>
      </w:r>
      <w:r>
        <w:t xml:space="preserve"> </w:t>
      </w:r>
      <w:r w:rsidRPr="00666C86">
        <w:t>Au moment de la collecte des données, le Titulaire doit fournir aux personnes concernées par les opérations de traitement l’information relative aux traitements de données qu’il réalise.</w:t>
      </w:r>
    </w:p>
    <w:p w:rsidR="009763D5" w:rsidRPr="00666C86" w:rsidRDefault="009763D5" w:rsidP="009763D5">
      <w:pPr>
        <w:spacing w:line="288" w:lineRule="auto"/>
        <w:rPr>
          <w:rFonts w:ascii="Times New Roman" w:hAnsi="Times New Roman"/>
          <w:b/>
        </w:rPr>
      </w:pPr>
    </w:p>
    <w:p w:rsidR="009763D5" w:rsidRPr="009763D5" w:rsidRDefault="009763D5" w:rsidP="009763D5">
      <w:pPr>
        <w:pStyle w:val="Paragraphedeliste"/>
        <w:numPr>
          <w:ilvl w:val="0"/>
          <w:numId w:val="38"/>
        </w:numPr>
        <w:spacing w:line="288" w:lineRule="auto"/>
        <w:rPr>
          <w:rFonts w:ascii="Times New Roman" w:hAnsi="Times New Roman"/>
        </w:rPr>
      </w:pPr>
      <w:r w:rsidRPr="009763D5">
        <w:rPr>
          <w:rFonts w:cs="Arial"/>
          <w:b/>
          <w:bCs/>
        </w:rPr>
        <w:t>Exercice des droits des personnes</w:t>
      </w:r>
      <w:r w:rsidRPr="009763D5">
        <w:rPr>
          <w:rFonts w:cs="Arial"/>
        </w:rPr>
        <w:t xml:space="preserve"> </w:t>
      </w:r>
    </w:p>
    <w:p w:rsidR="009763D5" w:rsidRPr="009763D5" w:rsidRDefault="009763D5" w:rsidP="009763D5">
      <w:pPr>
        <w:ind w:left="720"/>
        <w:jc w:val="both"/>
        <w:rPr>
          <w:rFonts w:ascii="Times New Roman" w:hAnsi="Times New Roman"/>
        </w:rPr>
      </w:pPr>
      <w:r w:rsidRPr="009763D5">
        <w:rPr>
          <w:rFonts w:cs="Arial"/>
        </w:rPr>
        <w:t>Dans la mesure du possible, le Titulaire doit aider la Collectivité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(y compris le profilage).</w:t>
      </w:r>
    </w:p>
    <w:p w:rsidR="009763D5" w:rsidRDefault="009763D5" w:rsidP="009763D5">
      <w:pPr>
        <w:ind w:left="709"/>
        <w:jc w:val="both"/>
      </w:pPr>
      <w:r w:rsidRPr="009763D5">
        <w:t xml:space="preserve">Le Titulaire doit informer la Collectivité, responsable de traitement, et répondre, au nom et pour le compte du responsable de traitement, dans les délais prévus par le règlement européen sur la protection des données aux demandes des personnes concernées en cas d’exercice de leurs droits, s’agissant des données faisant l’objet du présent marché. </w:t>
      </w:r>
    </w:p>
    <w:p w:rsidR="009763D5" w:rsidRPr="009763D5" w:rsidRDefault="009763D5" w:rsidP="009763D5">
      <w:pPr>
        <w:ind w:left="709"/>
        <w:jc w:val="both"/>
        <w:rPr>
          <w:rFonts w:ascii="Times New Roman" w:hAnsi="Times New Roman"/>
        </w:rPr>
      </w:pPr>
    </w:p>
    <w:p w:rsidR="009763D5" w:rsidRPr="009763D5" w:rsidRDefault="009763D5" w:rsidP="009763D5">
      <w:pPr>
        <w:pStyle w:val="Paragraphedeliste"/>
        <w:numPr>
          <w:ilvl w:val="0"/>
          <w:numId w:val="38"/>
        </w:numPr>
        <w:spacing w:before="100" w:beforeAutospacing="1" w:line="288" w:lineRule="auto"/>
        <w:rPr>
          <w:rFonts w:ascii="Times New Roman" w:hAnsi="Times New Roman"/>
        </w:rPr>
      </w:pPr>
      <w:r w:rsidRPr="009763D5">
        <w:rPr>
          <w:rFonts w:cs="Arial"/>
          <w:b/>
          <w:bCs/>
        </w:rPr>
        <w:t>Notification des violations de données à caractère personnel</w:t>
      </w:r>
      <w:r w:rsidRPr="009763D5">
        <w:rPr>
          <w:rFonts w:cs="Arial"/>
        </w:rPr>
        <w:t xml:space="preserve"> </w:t>
      </w:r>
    </w:p>
    <w:p w:rsidR="009763D5" w:rsidRPr="009763D5" w:rsidRDefault="009763D5" w:rsidP="009763D5">
      <w:pPr>
        <w:ind w:left="709"/>
        <w:jc w:val="both"/>
        <w:rPr>
          <w:rFonts w:ascii="Times New Roman" w:hAnsi="Times New Roman"/>
        </w:rPr>
      </w:pPr>
      <w:r w:rsidRPr="009763D5">
        <w:t xml:space="preserve">Une violation de données à caractère personnel se définit par une perte de disponibilité, d’intégrité ou de confidentialité de données personnelles, de manière accidentelle ou illicite. </w:t>
      </w:r>
    </w:p>
    <w:p w:rsidR="009763D5" w:rsidRPr="009763D5" w:rsidRDefault="009763D5" w:rsidP="009763D5">
      <w:pPr>
        <w:spacing w:before="120"/>
        <w:ind w:left="709"/>
        <w:jc w:val="both"/>
        <w:rPr>
          <w:rFonts w:ascii="Times New Roman" w:hAnsi="Times New Roman"/>
        </w:rPr>
      </w:pPr>
      <w:r w:rsidRPr="009763D5">
        <w:t xml:space="preserve">Après accord du responsable de traitement, le titulaire notifie à l’autorité de contrôle compétente (la CNIL), au nom et pour le compte du responsable de traitement, les violations de données à caractère personnel dans les meilleurs délais et, si possible, 72 heures au plus tard après en avoir pris connaissance, à moins que la violation en question ne soit pas susceptible d’engendrer un risque pour les droits et libertés des personnes physiques. </w:t>
      </w:r>
    </w:p>
    <w:p w:rsidR="009763D5" w:rsidRDefault="009763D5" w:rsidP="009763D5">
      <w:pPr>
        <w:spacing w:before="240"/>
        <w:ind w:left="709"/>
        <w:jc w:val="both"/>
      </w:pPr>
      <w:r w:rsidRPr="009763D5">
        <w:t xml:space="preserve">La notification contient au moins : </w:t>
      </w:r>
    </w:p>
    <w:p w:rsidR="001C304B" w:rsidRDefault="009763D5" w:rsidP="00E71016">
      <w:pPr>
        <w:ind w:left="709"/>
        <w:jc w:val="both"/>
      </w:pPr>
      <w:r w:rsidRPr="009763D5">
        <w:br/>
        <w:t>- 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rsidR="001C304B" w:rsidRDefault="009763D5" w:rsidP="00E71016">
      <w:pPr>
        <w:ind w:left="709"/>
        <w:jc w:val="both"/>
      </w:pPr>
      <w:r w:rsidRPr="009763D5">
        <w:br/>
        <w:t>- le nom et les coordonnées du délégué à la protection des données ou d'un autre point de contact auprès duquel des informations supplémentaires peuvent être obtenues</w:t>
      </w:r>
      <w:r w:rsidR="001C304B">
        <w:t> ;</w:t>
      </w:r>
    </w:p>
    <w:p w:rsidR="001C304B" w:rsidRDefault="001C304B" w:rsidP="00E71016">
      <w:pPr>
        <w:ind w:left="709"/>
        <w:jc w:val="both"/>
      </w:pPr>
      <w:r>
        <w:t xml:space="preserve"> </w:t>
      </w:r>
      <w:r w:rsidR="009763D5" w:rsidRPr="009763D5">
        <w:br/>
        <w:t>- la description des conséquences probables de la violation de données à caractère personnel</w:t>
      </w:r>
      <w:r>
        <w:t> ;</w:t>
      </w:r>
    </w:p>
    <w:p w:rsidR="009763D5" w:rsidRPr="009763D5" w:rsidRDefault="009763D5" w:rsidP="00E71016">
      <w:pPr>
        <w:ind w:left="709"/>
        <w:jc w:val="both"/>
        <w:rPr>
          <w:rFonts w:ascii="Times New Roman" w:hAnsi="Times New Roman"/>
        </w:rPr>
      </w:pPr>
      <w:r w:rsidRPr="009763D5">
        <w:t xml:space="preserve"> </w:t>
      </w:r>
      <w:r w:rsidRPr="009763D5">
        <w:br/>
        <w:t xml:space="preserve">- la description des mesures prises ou que le responsable du traitement propose de prendre pour remédier à la violation de données à caractère personnel, y compris, le cas échéant, les mesures pour en atténuer les éventuelles conséquences négatives. </w:t>
      </w:r>
    </w:p>
    <w:p w:rsidR="009763D5" w:rsidRDefault="009763D5" w:rsidP="009763D5">
      <w:pPr>
        <w:ind w:left="709"/>
        <w:jc w:val="both"/>
      </w:pPr>
      <w:r w:rsidRPr="009763D5">
        <w:t xml:space="preserve">Si, et dans la mesure où il n’est pas possible de fournir toutes ces informations en même temps, les informations peuvent être communiquées de manière échelonnée sans retard indu. </w:t>
      </w:r>
    </w:p>
    <w:p w:rsidR="00E71016" w:rsidRPr="009763D5" w:rsidRDefault="00E71016" w:rsidP="009763D5">
      <w:pPr>
        <w:ind w:left="709"/>
        <w:jc w:val="both"/>
        <w:rPr>
          <w:rFonts w:ascii="Times New Roman" w:hAnsi="Times New Roman"/>
        </w:rPr>
      </w:pPr>
    </w:p>
    <w:p w:rsidR="00E71016" w:rsidRPr="00E71016" w:rsidRDefault="00E71016" w:rsidP="00E71016">
      <w:pPr>
        <w:ind w:left="709"/>
        <w:rPr>
          <w:rFonts w:ascii="Times New Roman" w:hAnsi="Times New Roman"/>
        </w:rPr>
      </w:pPr>
      <w:r w:rsidRPr="00E71016">
        <w:t xml:space="preserve">Après accord du responsable de traitement, le titulaire communique, au nom et pour le compte du responsable de traitement, la violation de données à caractère personnel à la personne concernée dans les meilleurs délais, lorsque cette violation est </w:t>
      </w:r>
      <w:r>
        <w:lastRenderedPageBreak/>
        <w:t>s</w:t>
      </w:r>
      <w:r w:rsidRPr="00E71016">
        <w:t xml:space="preserve">usceptible d'engendrer un risque élevé pour les droits et libertés d'une personne physique. </w:t>
      </w:r>
    </w:p>
    <w:p w:rsidR="00E71016" w:rsidRDefault="00E71016" w:rsidP="00E71016">
      <w:pPr>
        <w:ind w:left="709"/>
      </w:pPr>
      <w:r w:rsidRPr="00E71016">
        <w:t>La communication à la personne concernée décrit, en des termes clairs et simples, la nature de la violation de données à caractère personnel et contient au moins les mêmes éléments que ceux fournis à l’autorité de contrôle.</w:t>
      </w:r>
    </w:p>
    <w:p w:rsidR="00E71016" w:rsidRDefault="00E71016" w:rsidP="00E71016">
      <w:pPr>
        <w:ind w:left="709"/>
      </w:pPr>
    </w:p>
    <w:p w:rsidR="00E71016" w:rsidRPr="00767722" w:rsidRDefault="00E71016" w:rsidP="00E71016">
      <w:pPr>
        <w:pStyle w:val="Paragraphedeliste"/>
        <w:numPr>
          <w:ilvl w:val="0"/>
          <w:numId w:val="38"/>
        </w:numPr>
        <w:spacing w:before="100" w:beforeAutospacing="1" w:line="288" w:lineRule="auto"/>
        <w:rPr>
          <w:rFonts w:ascii="Times New Roman" w:hAnsi="Times New Roman"/>
          <w:b/>
        </w:rPr>
      </w:pPr>
      <w:r w:rsidRPr="00767722">
        <w:rPr>
          <w:rFonts w:cs="Arial"/>
          <w:b/>
          <w:bCs/>
        </w:rPr>
        <w:t xml:space="preserve">Devoir de conseil du Titulaire dans le cadre du respect par la Collectivité de ses obligations </w:t>
      </w:r>
    </w:p>
    <w:p w:rsidR="00E71016" w:rsidRPr="00E71016" w:rsidRDefault="00E71016" w:rsidP="00E71016">
      <w:pPr>
        <w:ind w:left="709"/>
        <w:jc w:val="both"/>
        <w:rPr>
          <w:rFonts w:ascii="Times New Roman" w:hAnsi="Times New Roman"/>
        </w:rPr>
      </w:pPr>
      <w:r w:rsidRPr="00E71016">
        <w:t xml:space="preserve">Le titulaire est tenu à une obligation permanente de conseil et de mise en garde, relative aux matériels, logiciels et prestations fournies à la Collectivité. </w:t>
      </w:r>
    </w:p>
    <w:p w:rsidR="00E71016" w:rsidRPr="00E71016" w:rsidRDefault="00E71016" w:rsidP="00E71016">
      <w:pPr>
        <w:ind w:left="709"/>
        <w:jc w:val="both"/>
        <w:rPr>
          <w:rFonts w:ascii="Times New Roman" w:hAnsi="Times New Roman"/>
        </w:rPr>
      </w:pPr>
      <w:r w:rsidRPr="00E71016">
        <w:t xml:space="preserve">Dans ce cadre, le titulaire communique notamment à la Collectivité toute information permettant d’améliorer le niveau de sécurité du système d’information et signale les difficultés et risques que certains choix peuvent entraîner dès lors que cette information relève des prestations objet du marché. </w:t>
      </w:r>
    </w:p>
    <w:p w:rsidR="00767722" w:rsidRDefault="00E71016" w:rsidP="00767722">
      <w:pPr>
        <w:ind w:left="709"/>
        <w:jc w:val="both"/>
        <w:rPr>
          <w:rFonts w:ascii="Times New Roman" w:hAnsi="Times New Roman"/>
        </w:rPr>
      </w:pPr>
      <w:r w:rsidRPr="00E71016">
        <w:t>Lorsque cela est nécessaire, le Titulaire aide la Collectivité pour la réalisation d’analyses d’impact relative à la protection des données et pour la réalisation de la consultation préalable de l’autorité de contrôle.</w:t>
      </w:r>
    </w:p>
    <w:p w:rsidR="00E71016" w:rsidRPr="00E71016" w:rsidRDefault="00E71016" w:rsidP="00767722">
      <w:pPr>
        <w:ind w:left="709"/>
        <w:jc w:val="both"/>
        <w:rPr>
          <w:rFonts w:ascii="Times New Roman" w:hAnsi="Times New Roman"/>
        </w:rPr>
      </w:pPr>
      <w:r w:rsidRPr="00E71016">
        <w:rPr>
          <w:rFonts w:cs="Arial"/>
          <w:b/>
          <w:bCs/>
        </w:rPr>
        <w:br/>
      </w:r>
      <w:r w:rsidRPr="00E71016">
        <w:rPr>
          <w:rFonts w:cs="Arial"/>
          <w:color w:val="000000"/>
        </w:rPr>
        <w:t xml:space="preserve">Dans l’hypothèse où le titulaire ne respecte pas cette obligation, il ne peut se prévaloir d’une incohérence dans le marché pour s’exonérer de sa responsabilité. </w:t>
      </w:r>
    </w:p>
    <w:p w:rsidR="00E71016" w:rsidRPr="00E71016" w:rsidRDefault="00E71016" w:rsidP="00767722">
      <w:pPr>
        <w:spacing w:before="120" w:line="288" w:lineRule="auto"/>
        <w:rPr>
          <w:rFonts w:ascii="Times New Roman" w:hAnsi="Times New Roman"/>
        </w:rPr>
      </w:pPr>
    </w:p>
    <w:p w:rsidR="00E71016" w:rsidRPr="00767722" w:rsidRDefault="00767722" w:rsidP="00767722">
      <w:pPr>
        <w:pStyle w:val="Paragraphedeliste"/>
        <w:numPr>
          <w:ilvl w:val="0"/>
          <w:numId w:val="38"/>
        </w:numPr>
        <w:spacing w:line="288" w:lineRule="auto"/>
        <w:rPr>
          <w:rFonts w:cs="Arial"/>
          <w:b/>
          <w:bCs/>
        </w:rPr>
      </w:pPr>
      <w:r w:rsidRPr="00767722">
        <w:rPr>
          <w:rFonts w:cs="Arial"/>
          <w:b/>
          <w:bCs/>
        </w:rPr>
        <w:t>Mesures de sécurité</w:t>
      </w:r>
    </w:p>
    <w:p w:rsidR="00292EA6" w:rsidRDefault="00292EA6" w:rsidP="00292EA6">
      <w:pPr>
        <w:ind w:left="709"/>
        <w:jc w:val="both"/>
        <w:rPr>
          <w:u w:val="single"/>
        </w:rPr>
      </w:pPr>
      <w:r w:rsidRPr="00292EA6">
        <w:t xml:space="preserve">La Collectivité indique ci-dessous au Titulaire les mesures générales organisationnelles et techniques qu’elle met en œuvre dans son Système </w:t>
      </w:r>
      <w:r>
        <w:t xml:space="preserve"> d</w:t>
      </w:r>
      <w:r w:rsidRPr="00292EA6">
        <w:t>’Information pour répondre aux exigences réglementaires </w:t>
      </w:r>
      <w:proofErr w:type="gramStart"/>
      <w:r w:rsidRPr="00292EA6">
        <w:t>:</w:t>
      </w:r>
      <w:proofErr w:type="gramEnd"/>
      <w:r w:rsidRPr="00292EA6">
        <w:br/>
      </w:r>
      <w:r w:rsidRPr="00292EA6">
        <w:br/>
      </w:r>
      <w:r w:rsidRPr="00292EA6">
        <w:rPr>
          <w:u w:val="single"/>
        </w:rPr>
        <w:t>Accès sécurisé au SI</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Afin d’assurer la sécurité de son Système d’Information, tout en permettant aux titulaires de télé-maintenir les serveurs et/ou les applicatifs dont ils ont la charge, la Ville de Marseille met à leur disposition une solution d’accès sécurisé via Internet.</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La Ville de Marseille a validé la solution OPENVPN comme unique moyen d’accéder à son Système d'Information depuis Internet dans le cadre d'une télémaintenance sur des serveurs. Elle fournit, pour ce faire, un installeur ainsi qu'un certificat et un mot de passe associé à ce dernier.</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Concernant l'envoi du certificat et de son mot de passe, afin de sécuriser leurs transmissions, il est impératif d'indiquer une adresse de courriel et un numéro de téléphone portable pour lesquels le demandeur est le seul utilisateur; il peut s'agir d'un numéro personnel, la Ville de Marseille n'utilisera en aucun cas celui-ci à d'autres fins que l'envoi du mot de passe VPN.</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Cette solution implique également la création d’un compte d’accès externe individuel pour chaque personnel intervenant au nom du Titulaire.</w:t>
      </w:r>
    </w:p>
    <w:p w:rsidR="00292EA6" w:rsidRPr="00292EA6" w:rsidRDefault="00292EA6" w:rsidP="00292EA6">
      <w:pPr>
        <w:ind w:left="709"/>
        <w:jc w:val="both"/>
        <w:rPr>
          <w:rFonts w:ascii="Times New Roman" w:hAnsi="Times New Roman"/>
        </w:rPr>
      </w:pPr>
    </w:p>
    <w:p w:rsidR="00292EA6" w:rsidRPr="00292EA6" w:rsidRDefault="00292EA6" w:rsidP="00292EA6">
      <w:pPr>
        <w:ind w:left="709"/>
        <w:jc w:val="both"/>
        <w:rPr>
          <w:rFonts w:ascii="Times New Roman" w:hAnsi="Times New Roman"/>
        </w:rPr>
      </w:pPr>
      <w:r w:rsidRPr="00292EA6">
        <w:t>La mise en œuvre de cette solution d’accès sécurisé engage le Titulaire à accepter les conditions d’utilisation suivantes :</w:t>
      </w:r>
    </w:p>
    <w:p w:rsidR="00767722" w:rsidRDefault="00767722" w:rsidP="00292EA6">
      <w:pPr>
        <w:spacing w:line="288" w:lineRule="auto"/>
        <w:jc w:val="both"/>
        <w:rPr>
          <w:rFonts w:ascii="Times New Roman" w:hAnsi="Times New Roman"/>
        </w:rPr>
      </w:pPr>
    </w:p>
    <w:p w:rsidR="00767722" w:rsidRDefault="00767722" w:rsidP="00767722">
      <w:pPr>
        <w:spacing w:line="288" w:lineRule="auto"/>
        <w:rPr>
          <w:rFonts w:ascii="Times New Roman" w:hAnsi="Times New Roman"/>
        </w:rPr>
      </w:pPr>
    </w:p>
    <w:p w:rsidR="00767722" w:rsidRDefault="00767722" w:rsidP="00767722">
      <w:pPr>
        <w:spacing w:line="288" w:lineRule="auto"/>
        <w:rPr>
          <w:rFonts w:ascii="Times New Roman" w:hAnsi="Times New Roman"/>
        </w:rPr>
      </w:pPr>
    </w:p>
    <w:p w:rsidR="00767722" w:rsidRDefault="00767722" w:rsidP="00767722">
      <w:pPr>
        <w:spacing w:line="288" w:lineRule="auto"/>
        <w:rPr>
          <w:rFonts w:ascii="Times New Roman" w:hAnsi="Times New Roman"/>
        </w:rPr>
      </w:pPr>
    </w:p>
    <w:p w:rsidR="00767722" w:rsidRDefault="00767722" w:rsidP="00767722">
      <w:pPr>
        <w:spacing w:line="288" w:lineRule="auto"/>
        <w:rPr>
          <w:rFonts w:ascii="Times New Roman" w:hAnsi="Times New Roman"/>
        </w:rPr>
      </w:pPr>
    </w:p>
    <w:p w:rsidR="00292EA6" w:rsidRDefault="00292EA6" w:rsidP="001D1556">
      <w:pPr>
        <w:ind w:left="709"/>
        <w:jc w:val="both"/>
      </w:pPr>
      <w:r w:rsidRPr="00292EA6">
        <w:lastRenderedPageBreak/>
        <w:t>- Les postes du Titulaire utilisés pour la télémaintenance devront avoir un antivirus à jour et actif ainsi qu'un système d'exploitation à jour et supporté par les labels propriétaires (Apple ; Linux ; Windows).</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 Titulaire accepte que tout poste établissant une liaison VPN avec le réseau de la Ville de Marseille se retrouve isolé de son propre réseau durant la télémaintenance.</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Les personnels du Titulaire destinataires d’un mot de passe doivent le changer à la première utilisation. Il doit être conforme à la politique de mot de passe de la Ville de Marseille (12 caractères minimum ; contenir des caractères numériques, lettres minuscules et/ou majuscules, caractères spéciaux; ne pas être lié à l’identité de l’utilisateur) et ne doit jamais être enregistré dans l'application.</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Les intervenants du Titulaire accéderont aux seuls serveurs et/ou aux applicatifs dont le Titulaire assure la maintenance. Toute tentative d’accès à d’autres ressources sera considérée comme une atteinte à la Sécurité du Système d’Information de la Ville de Marseille, qui pourra prendre à l’encontre du Titulaire les mesures et sanctions adéquates (</w:t>
      </w:r>
      <w:proofErr w:type="spellStart"/>
      <w:r w:rsidRPr="00292EA6">
        <w:t>cf</w:t>
      </w:r>
      <w:proofErr w:type="spellEnd"/>
      <w:r w:rsidRPr="00292EA6">
        <w:t xml:space="preserve"> Art 323-1 du nouveau code pénal relatif à l’accès frauduleux et au maintien dans tout ou partie d’un système d’information).</w:t>
      </w:r>
    </w:p>
    <w:p w:rsidR="00292EA6" w:rsidRPr="00292EA6" w:rsidRDefault="00292EA6" w:rsidP="001D1556">
      <w:pPr>
        <w:ind w:left="709"/>
        <w:jc w:val="both"/>
        <w:rPr>
          <w:rFonts w:ascii="Times New Roman" w:hAnsi="Times New Roman"/>
        </w:rPr>
      </w:pPr>
    </w:p>
    <w:p w:rsidR="00292EA6" w:rsidRPr="00292EA6" w:rsidRDefault="00292EA6" w:rsidP="001D1556">
      <w:pPr>
        <w:ind w:left="709"/>
        <w:jc w:val="both"/>
        <w:rPr>
          <w:rFonts w:ascii="Times New Roman" w:hAnsi="Times New Roman"/>
        </w:rPr>
      </w:pPr>
      <w:r w:rsidRPr="00292EA6">
        <w:t>- Le Titulaire prendra toutes les dispositions nécessaires lui permettant de maintenir un historique des interventions (date, heure, identité de l'intervenant, actions réalisées, ...).</w:t>
      </w:r>
    </w:p>
    <w:p w:rsidR="00292EA6" w:rsidRDefault="00292EA6" w:rsidP="001D1556">
      <w:pPr>
        <w:ind w:left="709"/>
        <w:jc w:val="both"/>
      </w:pPr>
      <w:r w:rsidRPr="00292EA6">
        <w:t>La Ville de Marseille autorise cet accès sécurisé dans les plages horaires suivantes : 6h30 à 23h (heure française), 7 jours sur 7 ;</w:t>
      </w:r>
    </w:p>
    <w:p w:rsidR="00292EA6" w:rsidRPr="00292EA6" w:rsidRDefault="00292EA6" w:rsidP="00292EA6">
      <w:pPr>
        <w:jc w:val="both"/>
        <w:rPr>
          <w:rFonts w:ascii="Times New Roman" w:hAnsi="Times New Roman"/>
        </w:rPr>
      </w:pPr>
    </w:p>
    <w:p w:rsidR="001D1556" w:rsidRDefault="00292EA6" w:rsidP="001D1556">
      <w:pPr>
        <w:ind w:left="709"/>
        <w:jc w:val="both"/>
      </w:pPr>
      <w:r w:rsidRPr="00292EA6">
        <w:t>Les autorisations d’accès délivrées aux personnels du Titulaire ne sont valables que pendant la durée du marché en cours et doivent être systématiquement renouvelées tous les douze mois.</w:t>
      </w:r>
    </w:p>
    <w:p w:rsidR="00292EA6" w:rsidRPr="00292EA6" w:rsidRDefault="00292EA6" w:rsidP="001D1556">
      <w:pPr>
        <w:ind w:left="709"/>
        <w:jc w:val="both"/>
        <w:rPr>
          <w:rFonts w:ascii="Times New Roman" w:hAnsi="Times New Roman"/>
        </w:rPr>
      </w:pPr>
      <w:r w:rsidRPr="00292EA6">
        <w:br/>
        <w:t>Le Titulaire indique ci-dessous les mesures organisationnelles et techniques qu’il s’engage à mettre en œuvre pour assurer la sécurité, la confidentialité, la traçabilité et l’intégrité des données à caractère personnel.</w:t>
      </w:r>
    </w:p>
    <w:p w:rsidR="00767722" w:rsidRDefault="00767722" w:rsidP="00767722">
      <w:pPr>
        <w:spacing w:line="288" w:lineRule="auto"/>
        <w:rPr>
          <w:rFonts w:ascii="Times New Roman" w:hAnsi="Times New Roman"/>
        </w:rPr>
      </w:pPr>
    </w:p>
    <w:p w:rsidR="001D1556" w:rsidRPr="00292EA6" w:rsidRDefault="001D1556" w:rsidP="001D1556">
      <w:pPr>
        <w:pBdr>
          <w:top w:val="single" w:sz="6" w:space="1" w:color="000000"/>
          <w:left w:val="single" w:sz="6" w:space="1" w:color="000000"/>
          <w:bottom w:val="single" w:sz="6" w:space="1" w:color="000000"/>
          <w:right w:val="single" w:sz="6" w:space="1" w:color="000000"/>
        </w:pBdr>
        <w:shd w:val="clear" w:color="auto" w:fill="CCCCCC"/>
        <w:spacing w:before="100" w:beforeAutospacing="1" w:after="142" w:line="288" w:lineRule="auto"/>
        <w:jc w:val="center"/>
        <w:rPr>
          <w:rFonts w:ascii="Times New Roman" w:hAnsi="Times New Roman"/>
        </w:rPr>
      </w:pPr>
      <w:r w:rsidRPr="00292EA6">
        <w:rPr>
          <w:rFonts w:cs="Arial"/>
          <w:sz w:val="28"/>
        </w:rPr>
        <w:t>Partie à compléter par le candidat / titulaire</w:t>
      </w:r>
    </w:p>
    <w:p w:rsidR="001D1556" w:rsidRDefault="001D1556" w:rsidP="00767722">
      <w:pPr>
        <w:spacing w:line="288" w:lineRule="auto"/>
        <w:rPr>
          <w:rFonts w:ascii="Times New Roman" w:hAnsi="Times New Roman"/>
        </w:rPr>
      </w:pPr>
    </w:p>
    <w:p w:rsidR="001D1556" w:rsidRPr="001D1556" w:rsidRDefault="001D1556" w:rsidP="001D1556">
      <w:pPr>
        <w:rPr>
          <w:rFonts w:ascii="Times New Roman" w:hAnsi="Times New Roman"/>
        </w:rPr>
      </w:pPr>
      <w:r w:rsidRPr="001D1556">
        <w:rPr>
          <w:b/>
          <w:bCs/>
        </w:rPr>
        <w:t>Les mesures organisationnelles mises en place sont les suivantes :</w:t>
      </w:r>
      <w:r w:rsidRPr="001D1556">
        <w:t xml:space="preserve"> …………..……………………………………………………………………………………………………..……………………………………………………………………………………………..………………………………………………………………………………………………...</w:t>
      </w:r>
    </w:p>
    <w:p w:rsidR="001D1556" w:rsidRDefault="001D1556" w:rsidP="001D1556">
      <w:pPr>
        <w:spacing w:before="240"/>
      </w:pPr>
      <w:r w:rsidRPr="001D1556">
        <w:rPr>
          <w:b/>
          <w:bCs/>
        </w:rPr>
        <w:t>Les mesures techniques mises en place sont les suivantes :</w:t>
      </w:r>
      <w:r w:rsidRPr="001D1556">
        <w:t xml:space="preserve"> …………..……………………………………………………………………………………………………..……………………………………………………………………………………………..………………………………………………………………………………………………...</w:t>
      </w:r>
    </w:p>
    <w:p w:rsidR="001D1556" w:rsidRPr="001D1556" w:rsidRDefault="001D1556" w:rsidP="001D1556">
      <w:pPr>
        <w:spacing w:before="120" w:after="120"/>
        <w:rPr>
          <w:rFonts w:ascii="Times New Roman" w:hAnsi="Times New Roman"/>
        </w:rPr>
      </w:pPr>
    </w:p>
    <w:p w:rsidR="001D1556" w:rsidRPr="001D1556" w:rsidRDefault="001D1556" w:rsidP="001D1556">
      <w:pPr>
        <w:pStyle w:val="Paragraphedeliste"/>
        <w:numPr>
          <w:ilvl w:val="0"/>
          <w:numId w:val="38"/>
        </w:numPr>
        <w:spacing w:line="288" w:lineRule="auto"/>
        <w:rPr>
          <w:rFonts w:cs="Arial"/>
          <w:b/>
          <w:bCs/>
        </w:rPr>
      </w:pPr>
      <w:r w:rsidRPr="001D1556">
        <w:rPr>
          <w:rFonts w:cs="Arial"/>
          <w:b/>
          <w:bCs/>
        </w:rPr>
        <w:t>Sort des données</w:t>
      </w:r>
    </w:p>
    <w:p w:rsidR="001D1556" w:rsidRDefault="001D1556" w:rsidP="001D1556">
      <w:pPr>
        <w:pStyle w:val="Paragraphedeliste"/>
        <w:spacing w:before="100" w:beforeAutospacing="1" w:after="240" w:line="288" w:lineRule="auto"/>
        <w:ind w:left="0"/>
        <w:jc w:val="both"/>
        <w:rPr>
          <w:rFonts w:cs="Arial"/>
        </w:rPr>
      </w:pPr>
      <w:r w:rsidRPr="001D1556">
        <w:rPr>
          <w:rFonts w:cs="Arial"/>
        </w:rPr>
        <w:t>Au terme de la prestation de services relatifs au traitement de ces données, quelle qu’en soit la cause, le Titulaire s’engage à détruire toutes les données à caractère personnelle.</w:t>
      </w:r>
    </w:p>
    <w:p w:rsidR="001D1556" w:rsidRDefault="001D1556" w:rsidP="001D1556">
      <w:pPr>
        <w:pStyle w:val="Paragraphedeliste"/>
        <w:spacing w:before="100" w:beforeAutospacing="1" w:after="240" w:line="288" w:lineRule="auto"/>
        <w:ind w:left="0"/>
        <w:jc w:val="both"/>
        <w:rPr>
          <w:rFonts w:cs="Arial"/>
        </w:rPr>
      </w:pPr>
    </w:p>
    <w:p w:rsidR="001D1556" w:rsidRDefault="001D1556" w:rsidP="001D1556">
      <w:pPr>
        <w:pStyle w:val="Paragraphedeliste"/>
        <w:spacing w:before="100" w:beforeAutospacing="1" w:after="240" w:line="288" w:lineRule="auto"/>
        <w:ind w:left="0"/>
        <w:jc w:val="both"/>
        <w:rPr>
          <w:rFonts w:cs="Arial"/>
        </w:rPr>
      </w:pPr>
    </w:p>
    <w:p w:rsidR="001D1556" w:rsidRPr="001D1556" w:rsidRDefault="001D1556" w:rsidP="001D1556">
      <w:pPr>
        <w:pStyle w:val="Paragraphedeliste"/>
        <w:spacing w:before="100" w:beforeAutospacing="1" w:after="240" w:line="288" w:lineRule="auto"/>
        <w:ind w:left="0"/>
        <w:jc w:val="both"/>
        <w:rPr>
          <w:rFonts w:ascii="Times New Roman" w:hAnsi="Times New Roman"/>
        </w:rPr>
      </w:pPr>
    </w:p>
    <w:p w:rsidR="001D1556" w:rsidRPr="001D1556" w:rsidRDefault="001D1556" w:rsidP="001D1556">
      <w:pPr>
        <w:pStyle w:val="Paragraphedeliste"/>
        <w:numPr>
          <w:ilvl w:val="0"/>
          <w:numId w:val="38"/>
        </w:numPr>
        <w:spacing w:line="288" w:lineRule="auto"/>
        <w:rPr>
          <w:rFonts w:cs="Arial"/>
          <w:b/>
          <w:bCs/>
        </w:rPr>
      </w:pPr>
      <w:r>
        <w:rPr>
          <w:rFonts w:cs="Arial"/>
          <w:b/>
          <w:bCs/>
        </w:rPr>
        <w:lastRenderedPageBreak/>
        <w:t>Délégué à la protection des données</w:t>
      </w:r>
    </w:p>
    <w:p w:rsidR="001D1556" w:rsidRPr="001D1556" w:rsidRDefault="001D1556" w:rsidP="001D1556">
      <w:pPr>
        <w:spacing w:line="288" w:lineRule="auto"/>
        <w:ind w:left="709"/>
        <w:jc w:val="both"/>
        <w:rPr>
          <w:rFonts w:ascii="Times New Roman" w:hAnsi="Times New Roman"/>
        </w:rPr>
      </w:pPr>
      <w:r w:rsidRPr="001D1556">
        <w:rPr>
          <w:rFonts w:cs="Arial"/>
        </w:rPr>
        <w:t>Le Titulaire communique à la Collectivité le nom et les coordonnées de son délégué à la protection des données, s’il en a désigné un conformément à l’article 37 du Règlement Général sur la Protection des Données</w:t>
      </w:r>
    </w:p>
    <w:p w:rsidR="00292EA6" w:rsidRDefault="00292EA6" w:rsidP="00767722">
      <w:pPr>
        <w:spacing w:line="288" w:lineRule="auto"/>
        <w:rPr>
          <w:rFonts w:ascii="Times New Roman" w:hAnsi="Times New Roman"/>
        </w:rPr>
      </w:pPr>
    </w:p>
    <w:p w:rsidR="00292EA6" w:rsidRPr="00292EA6" w:rsidRDefault="00292EA6" w:rsidP="00292EA6">
      <w:pPr>
        <w:pBdr>
          <w:top w:val="single" w:sz="6" w:space="1" w:color="000000"/>
          <w:left w:val="single" w:sz="6" w:space="1" w:color="000000"/>
          <w:bottom w:val="single" w:sz="6" w:space="1" w:color="000000"/>
          <w:right w:val="single" w:sz="6" w:space="1" w:color="000000"/>
        </w:pBdr>
        <w:shd w:val="clear" w:color="auto" w:fill="CCCCCC"/>
        <w:spacing w:before="100" w:beforeAutospacing="1" w:after="142" w:line="288" w:lineRule="auto"/>
        <w:jc w:val="center"/>
        <w:rPr>
          <w:rFonts w:ascii="Times New Roman" w:hAnsi="Times New Roman"/>
        </w:rPr>
      </w:pPr>
      <w:r w:rsidRPr="00292EA6">
        <w:rPr>
          <w:rFonts w:cs="Arial"/>
          <w:sz w:val="28"/>
        </w:rPr>
        <w:t>Partie à compléter par le candidat / titulaire</w:t>
      </w:r>
    </w:p>
    <w:p w:rsidR="00292EA6" w:rsidRDefault="00292EA6" w:rsidP="00767722">
      <w:pPr>
        <w:spacing w:line="288" w:lineRule="auto"/>
        <w:rPr>
          <w:rFonts w:ascii="Times New Roman" w:hAnsi="Times New Roman"/>
        </w:rPr>
      </w:pPr>
    </w:p>
    <w:p w:rsidR="00292EA6" w:rsidRPr="00292EA6" w:rsidRDefault="00292EA6" w:rsidP="00292EA6">
      <w:pPr>
        <w:spacing w:after="120" w:line="288" w:lineRule="auto"/>
        <w:rPr>
          <w:rFonts w:ascii="Times New Roman" w:hAnsi="Times New Roman"/>
        </w:rPr>
      </w:pPr>
      <w:r w:rsidRPr="00292EA6">
        <w:rPr>
          <w:rFonts w:cs="Arial"/>
          <w:b/>
          <w:bCs/>
        </w:rPr>
        <w:t>Nom et prénom du DPO :</w:t>
      </w:r>
      <w:r w:rsidRPr="00292EA6">
        <w:rPr>
          <w:rFonts w:cs="Arial"/>
        </w:rPr>
        <w:t>……………………………………..…………………………</w:t>
      </w:r>
    </w:p>
    <w:p w:rsidR="00292EA6" w:rsidRPr="00292EA6" w:rsidRDefault="00292EA6" w:rsidP="00292EA6">
      <w:pPr>
        <w:spacing w:before="120" w:after="120" w:line="288" w:lineRule="auto"/>
        <w:rPr>
          <w:rFonts w:ascii="Times New Roman" w:hAnsi="Times New Roman"/>
        </w:rPr>
      </w:pPr>
      <w:r w:rsidRPr="00292EA6">
        <w:rPr>
          <w:rFonts w:cs="Arial"/>
          <w:b/>
          <w:bCs/>
        </w:rPr>
        <w:t>Adresse mail du DPO :</w:t>
      </w:r>
      <w:r w:rsidRPr="00292EA6">
        <w:rPr>
          <w:rFonts w:cs="Arial"/>
        </w:rPr>
        <w:t>……………………………………………………………………</w:t>
      </w:r>
    </w:p>
    <w:p w:rsidR="00292EA6" w:rsidRPr="00292EA6" w:rsidRDefault="00292EA6" w:rsidP="00292EA6">
      <w:pPr>
        <w:spacing w:before="120" w:after="120" w:line="288" w:lineRule="auto"/>
        <w:rPr>
          <w:rFonts w:ascii="Times New Roman" w:hAnsi="Times New Roman"/>
        </w:rPr>
      </w:pPr>
      <w:r w:rsidRPr="00292EA6">
        <w:rPr>
          <w:rFonts w:cs="Arial"/>
          <w:b/>
          <w:bCs/>
        </w:rPr>
        <w:t xml:space="preserve">Téléphone du DPO : </w:t>
      </w:r>
      <w:r w:rsidRPr="00292EA6">
        <w:rPr>
          <w:rFonts w:cs="Arial"/>
        </w:rPr>
        <w:t>……………………………………………………………………</w:t>
      </w:r>
    </w:p>
    <w:p w:rsidR="00292EA6" w:rsidRDefault="00292EA6" w:rsidP="00767722">
      <w:pPr>
        <w:spacing w:line="288" w:lineRule="auto"/>
        <w:rPr>
          <w:rFonts w:ascii="Times New Roman" w:hAnsi="Times New Roman"/>
        </w:rPr>
      </w:pPr>
    </w:p>
    <w:p w:rsidR="00292EA6" w:rsidRPr="001D1556" w:rsidRDefault="00292EA6" w:rsidP="001D1556">
      <w:pPr>
        <w:pStyle w:val="Paragraphedeliste"/>
        <w:numPr>
          <w:ilvl w:val="0"/>
          <w:numId w:val="46"/>
        </w:numPr>
        <w:spacing w:before="120" w:line="288" w:lineRule="auto"/>
        <w:rPr>
          <w:rFonts w:ascii="Times New Roman" w:hAnsi="Times New Roman"/>
          <w:b/>
        </w:rPr>
      </w:pPr>
      <w:r w:rsidRPr="001D1556">
        <w:rPr>
          <w:rFonts w:cs="Arial"/>
          <w:b/>
          <w:bCs/>
        </w:rPr>
        <w:t>Registre des catégories d’activités de traitement</w:t>
      </w:r>
    </w:p>
    <w:p w:rsidR="00292EA6" w:rsidRDefault="00292EA6" w:rsidP="001D1556">
      <w:pPr>
        <w:ind w:left="709"/>
        <w:jc w:val="both"/>
      </w:pPr>
      <w:r w:rsidRPr="00292EA6">
        <w:t>Le Titulaire déclare tenir par écrit un registre de toutes les catégories d’activités de traitement effectuées pour le compte de la Collectivité, responsable de traitement comprenant :</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 nom et les coordonnées des représentants de la Collectivité pour le compte duquel il agit, des éventuels sous-traitants et, le cas échéant, du délégué à la protection des données</w:t>
      </w:r>
      <w:r>
        <w:t xml:space="preserve"> </w:t>
      </w:r>
      <w:r w:rsidRPr="00292EA6">
        <w:t xml:space="preserve">; </w:t>
      </w:r>
    </w:p>
    <w:p w:rsidR="00292EA6" w:rsidRPr="00292EA6" w:rsidRDefault="00292EA6" w:rsidP="001D1556">
      <w:pPr>
        <w:ind w:left="709"/>
        <w:jc w:val="both"/>
        <w:rPr>
          <w:rFonts w:ascii="Times New Roman" w:hAnsi="Times New Roman"/>
        </w:rPr>
      </w:pPr>
    </w:p>
    <w:p w:rsidR="00292EA6" w:rsidRDefault="00292EA6" w:rsidP="001D1556">
      <w:pPr>
        <w:ind w:left="709"/>
        <w:jc w:val="both"/>
      </w:pPr>
      <w:r w:rsidRPr="00292EA6">
        <w:t>- les catégories de traitements effectués pour le compte de la Collectivité</w:t>
      </w:r>
      <w:r>
        <w:t xml:space="preserve"> </w:t>
      </w:r>
      <w:r w:rsidRPr="00292EA6">
        <w:t xml:space="preserve">; </w:t>
      </w:r>
    </w:p>
    <w:p w:rsidR="00292EA6" w:rsidRPr="00292EA6" w:rsidRDefault="00292EA6" w:rsidP="00292EA6">
      <w:pPr>
        <w:rPr>
          <w:rFonts w:ascii="Times New Roman" w:hAnsi="Times New Roman"/>
        </w:rPr>
      </w:pPr>
    </w:p>
    <w:p w:rsidR="00292EA6" w:rsidRDefault="00292EA6" w:rsidP="00292EA6">
      <w:pPr>
        <w:ind w:left="709"/>
        <w:jc w:val="both"/>
      </w:pPr>
      <w:r w:rsidRPr="00292EA6">
        <w:t>- 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Général sur la Protection des Données, les documents attestant de l'existence de garanties appropriées</w:t>
      </w:r>
      <w:r>
        <w:t xml:space="preserve"> </w:t>
      </w:r>
      <w:r w:rsidRPr="00292EA6">
        <w:t>;</w:t>
      </w:r>
    </w:p>
    <w:p w:rsidR="00292EA6" w:rsidRDefault="00292EA6" w:rsidP="00292EA6">
      <w:pPr>
        <w:ind w:left="709"/>
        <w:jc w:val="both"/>
      </w:pPr>
      <w:r w:rsidRPr="00292EA6">
        <w:t xml:space="preserve"> </w:t>
      </w:r>
      <w:r w:rsidRPr="00292EA6">
        <w:br/>
        <w:t>- dans la mesure du possible, une description générale des mesures de sécurité techniques et organisationnelles, y compris entre autres, selon les besoins :</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 les moyens permettant de garantir la confidentialité, l'intégrité, la disponibilité et la résilience constantes des systèmes et des services de traitement</w:t>
      </w:r>
      <w:r>
        <w:t xml:space="preserve"> </w:t>
      </w:r>
      <w:r w:rsidRPr="00292EA6">
        <w:t>;</w:t>
      </w:r>
    </w:p>
    <w:p w:rsidR="00292EA6" w:rsidRPr="00292EA6" w:rsidRDefault="00292EA6" w:rsidP="00292EA6">
      <w:pPr>
        <w:ind w:left="709"/>
        <w:jc w:val="both"/>
        <w:rPr>
          <w:rFonts w:ascii="Times New Roman" w:hAnsi="Times New Roman"/>
        </w:rPr>
      </w:pPr>
    </w:p>
    <w:p w:rsidR="00292EA6" w:rsidRDefault="00292EA6" w:rsidP="00292EA6">
      <w:pPr>
        <w:ind w:left="709"/>
        <w:jc w:val="both"/>
      </w:pPr>
      <w:r w:rsidRPr="00292EA6">
        <w:t>- les moyens permettant de rétablir la disponibilité des données à caractère personnel et l'accès à celles-ci dans des délais appropriés en cas d'incident physique ou technique</w:t>
      </w:r>
      <w:r>
        <w:t xml:space="preserve"> </w:t>
      </w:r>
      <w:r w:rsidRPr="00292EA6">
        <w:t>;</w:t>
      </w:r>
    </w:p>
    <w:p w:rsidR="00292EA6" w:rsidRPr="00292EA6" w:rsidRDefault="00292EA6" w:rsidP="00292EA6">
      <w:pPr>
        <w:ind w:left="709"/>
        <w:jc w:val="both"/>
        <w:rPr>
          <w:rFonts w:ascii="Times New Roman" w:hAnsi="Times New Roman"/>
        </w:rPr>
      </w:pPr>
      <w:r w:rsidRPr="00292EA6">
        <w:br/>
        <w:t>- une procédure visant à tester, à analyser et à évaluer régulièrement l'efficacité des mesures techniques et organisationnelles pour assurer la sécurité du traitement.</w:t>
      </w:r>
    </w:p>
    <w:p w:rsidR="00292EA6" w:rsidRPr="00292EA6" w:rsidRDefault="00292EA6" w:rsidP="001D1556">
      <w:pPr>
        <w:spacing w:line="288" w:lineRule="auto"/>
        <w:rPr>
          <w:rFonts w:ascii="Times New Roman" w:hAnsi="Times New Roman"/>
        </w:rPr>
      </w:pPr>
    </w:p>
    <w:p w:rsidR="00767722" w:rsidRDefault="001D1556" w:rsidP="001D1556">
      <w:pPr>
        <w:pStyle w:val="Paragraphedeliste"/>
        <w:numPr>
          <w:ilvl w:val="0"/>
          <w:numId w:val="46"/>
        </w:numPr>
        <w:spacing w:before="120" w:line="288" w:lineRule="auto"/>
        <w:rPr>
          <w:rFonts w:cs="Arial"/>
          <w:b/>
          <w:bCs/>
        </w:rPr>
      </w:pPr>
      <w:r>
        <w:rPr>
          <w:rFonts w:cs="Arial"/>
          <w:b/>
          <w:bCs/>
        </w:rPr>
        <w:t xml:space="preserve"> Documentation</w:t>
      </w:r>
    </w:p>
    <w:p w:rsidR="001D1556" w:rsidRPr="001D1556" w:rsidRDefault="001D1556" w:rsidP="001D1556">
      <w:pPr>
        <w:ind w:left="709"/>
        <w:rPr>
          <w:rFonts w:ascii="Times New Roman" w:hAnsi="Times New Roman"/>
        </w:rPr>
      </w:pPr>
      <w:r w:rsidRPr="001D1556">
        <w:t>Le Titulaire met à la disposition de la Collectivité, responsable de traitement, la documentation nécessaire pour démontrer le respect de toutes ses obligations et pour permettre la réalisation d'audits, y compris des inspections, par la Collectivité ou un autre auditeur qu'il a mandaté, et contribuer à ces audits.</w:t>
      </w:r>
    </w:p>
    <w:p w:rsidR="001D1556" w:rsidRDefault="001D1556" w:rsidP="001D1556">
      <w:pPr>
        <w:spacing w:before="120" w:line="288" w:lineRule="auto"/>
        <w:rPr>
          <w:rFonts w:cs="Arial"/>
          <w:b/>
          <w:bCs/>
        </w:rPr>
      </w:pPr>
    </w:p>
    <w:p w:rsidR="001D1556" w:rsidRDefault="001D1556" w:rsidP="001D1556">
      <w:pPr>
        <w:spacing w:before="120" w:line="288" w:lineRule="auto"/>
        <w:rPr>
          <w:rFonts w:cs="Arial"/>
          <w:b/>
          <w:bCs/>
        </w:rPr>
      </w:pPr>
    </w:p>
    <w:p w:rsidR="001D1556" w:rsidRPr="001D1556" w:rsidRDefault="001D1556" w:rsidP="001D1556">
      <w:pPr>
        <w:pStyle w:val="Titre1"/>
      </w:pPr>
      <w:r w:rsidRPr="001D1556">
        <w:lastRenderedPageBreak/>
        <w:t>IV. Obligations de la Collectivité responsable de traitement vis-à-vis du Titulaire</w:t>
      </w:r>
      <w:r w:rsidRPr="001D1556">
        <w:br/>
      </w:r>
    </w:p>
    <w:p w:rsidR="001D1556" w:rsidRDefault="001D1556" w:rsidP="00B85A69">
      <w:pPr>
        <w:pStyle w:val="NormalWeb"/>
        <w:spacing w:before="0" w:beforeAutospacing="0"/>
        <w:rPr>
          <w:rFonts w:ascii="Times New Roman" w:hAnsi="Times New Roman"/>
        </w:rPr>
      </w:pPr>
      <w:r>
        <w:rPr>
          <w:rFonts w:cs="Arial"/>
        </w:rPr>
        <w:t>La Ville de Marseille s’engage à :</w:t>
      </w:r>
    </w:p>
    <w:p w:rsidR="001D1556" w:rsidRDefault="001D1556" w:rsidP="00B85A69">
      <w:pPr>
        <w:pStyle w:val="NormalWeb"/>
        <w:keepNext w:val="0"/>
        <w:numPr>
          <w:ilvl w:val="0"/>
          <w:numId w:val="48"/>
        </w:numPr>
        <w:spacing w:line="288" w:lineRule="auto"/>
        <w:jc w:val="left"/>
      </w:pPr>
      <w:r>
        <w:rPr>
          <w:rFonts w:cs="Arial"/>
        </w:rPr>
        <w:t>documenter par écrit toute instruction concernant le traitement des données par le Titulaire</w:t>
      </w:r>
    </w:p>
    <w:p w:rsidR="001D1556" w:rsidRDefault="001D1556" w:rsidP="001D1556">
      <w:pPr>
        <w:pStyle w:val="NormalWeb"/>
        <w:keepNext w:val="0"/>
        <w:numPr>
          <w:ilvl w:val="0"/>
          <w:numId w:val="48"/>
        </w:numPr>
        <w:spacing w:line="288" w:lineRule="auto"/>
        <w:jc w:val="left"/>
      </w:pPr>
      <w:r>
        <w:rPr>
          <w:rFonts w:cs="Arial"/>
        </w:rPr>
        <w:t xml:space="preserve">veiller, au préalable et pendant toute la durée du traitement, au respect des obligations prévues par le Règlement Général sur la Protection des Données de la part du Titulaire </w:t>
      </w:r>
    </w:p>
    <w:p w:rsidR="001D1556" w:rsidRDefault="001D1556" w:rsidP="001D1556">
      <w:pPr>
        <w:pStyle w:val="NormalWeb"/>
        <w:keepNext w:val="0"/>
        <w:numPr>
          <w:ilvl w:val="0"/>
          <w:numId w:val="48"/>
        </w:numPr>
        <w:spacing w:line="288" w:lineRule="auto"/>
        <w:jc w:val="left"/>
      </w:pPr>
      <w:r>
        <w:rPr>
          <w:rFonts w:cs="Arial"/>
        </w:rPr>
        <w:t>superviser le traitement, y compris réaliser les audits et les inspections auprès du Titulaire</w:t>
      </w:r>
    </w:p>
    <w:p w:rsidR="00292EA6" w:rsidRPr="00767722" w:rsidRDefault="00292EA6" w:rsidP="001D1556">
      <w:pPr>
        <w:pStyle w:val="Paragraphedeliste"/>
        <w:spacing w:line="288" w:lineRule="auto"/>
        <w:rPr>
          <w:rFonts w:cs="Arial"/>
          <w:b/>
          <w:bCs/>
        </w:rPr>
      </w:pPr>
    </w:p>
    <w:p w:rsidR="009763D5" w:rsidRPr="009763D5" w:rsidRDefault="009763D5" w:rsidP="00E71016">
      <w:pPr>
        <w:spacing w:line="288" w:lineRule="auto"/>
        <w:rPr>
          <w:rFonts w:ascii="Times New Roman" w:hAnsi="Times New Roman"/>
        </w:rPr>
      </w:pPr>
    </w:p>
    <w:p w:rsidR="00666C86" w:rsidRPr="00666C86" w:rsidRDefault="00666C86" w:rsidP="00E71016">
      <w:pPr>
        <w:pStyle w:val="Paragraphedeliste"/>
        <w:rPr>
          <w:rFonts w:ascii="Times New Roman" w:hAnsi="Times New Roman"/>
          <w:b/>
        </w:rPr>
      </w:pPr>
    </w:p>
    <w:sectPr w:rsidR="00666C86" w:rsidRPr="00666C86" w:rsidSect="00597CE4">
      <w:pgSz w:w="11906" w:h="16838" w:code="9"/>
      <w:pgMar w:top="851" w:right="991" w:bottom="284" w:left="993" w:header="181"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27" w:rsidRDefault="008E7827">
      <w:r>
        <w:separator/>
      </w:r>
    </w:p>
  </w:endnote>
  <w:endnote w:type="continuationSeparator" w:id="1">
    <w:p w:rsidR="008E7827" w:rsidRDefault="008E78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27" w:rsidRDefault="008E7827">
      <w:r>
        <w:separator/>
      </w:r>
    </w:p>
  </w:footnote>
  <w:footnote w:type="continuationSeparator" w:id="1">
    <w:p w:rsidR="008E7827" w:rsidRDefault="008E78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CB1E08"/>
    <w:multiLevelType w:val="multilevel"/>
    <w:tmpl w:val="7A96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01710"/>
    <w:multiLevelType w:val="multilevel"/>
    <w:tmpl w:val="E35A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52C8C"/>
    <w:multiLevelType w:val="hybridMultilevel"/>
    <w:tmpl w:val="62C0C87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3305C9B"/>
    <w:multiLevelType w:val="multilevel"/>
    <w:tmpl w:val="05669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A14101"/>
    <w:multiLevelType w:val="hybridMultilevel"/>
    <w:tmpl w:val="0484BBE8"/>
    <w:lvl w:ilvl="0" w:tplc="BFAA9488">
      <w:start w:val="1"/>
      <w:numFmt w:val="bullet"/>
      <w:lvlText w:val=""/>
      <w:lvlJc w:val="left"/>
      <w:pPr>
        <w:tabs>
          <w:tab w:val="num" w:pos="1440"/>
        </w:tabs>
        <w:ind w:left="1440" w:hanging="360"/>
      </w:pPr>
      <w:rPr>
        <w:rFonts w:ascii="Wingdings" w:hAnsi="Wingdings" w:hint="default"/>
        <w:sz w:val="18"/>
        <w:szCs w:val="18"/>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6">
    <w:nsid w:val="15C13E42"/>
    <w:multiLevelType w:val="multilevel"/>
    <w:tmpl w:val="62F0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627D7"/>
    <w:multiLevelType w:val="hybridMultilevel"/>
    <w:tmpl w:val="3F062A22"/>
    <w:lvl w:ilvl="0" w:tplc="D8D6190C">
      <w:numFmt w:val="bullet"/>
      <w:lvlText w:val=""/>
      <w:lvlJc w:val="left"/>
      <w:pPr>
        <w:tabs>
          <w:tab w:val="num" w:pos="-228"/>
        </w:tabs>
        <w:ind w:left="-228" w:hanging="360"/>
      </w:pPr>
      <w:rPr>
        <w:rFonts w:ascii="Symbol" w:eastAsia="Times New Roman" w:hAnsi="Symbol" w:cs="Times New Roman" w:hint="default"/>
        <w:sz w:val="20"/>
      </w:rPr>
    </w:lvl>
    <w:lvl w:ilvl="1" w:tplc="040C0003" w:tentative="1">
      <w:start w:val="1"/>
      <w:numFmt w:val="bullet"/>
      <w:lvlText w:val="o"/>
      <w:lvlJc w:val="left"/>
      <w:pPr>
        <w:tabs>
          <w:tab w:val="num" w:pos="492"/>
        </w:tabs>
        <w:ind w:left="492" w:hanging="360"/>
      </w:pPr>
      <w:rPr>
        <w:rFonts w:ascii="Courier New" w:hAnsi="Courier New" w:cs="Courier New" w:hint="default"/>
      </w:rPr>
    </w:lvl>
    <w:lvl w:ilvl="2" w:tplc="040C0005" w:tentative="1">
      <w:start w:val="1"/>
      <w:numFmt w:val="bullet"/>
      <w:lvlText w:val=""/>
      <w:lvlJc w:val="left"/>
      <w:pPr>
        <w:tabs>
          <w:tab w:val="num" w:pos="1212"/>
        </w:tabs>
        <w:ind w:left="1212" w:hanging="360"/>
      </w:pPr>
      <w:rPr>
        <w:rFonts w:ascii="Wingdings" w:hAnsi="Wingdings" w:hint="default"/>
      </w:rPr>
    </w:lvl>
    <w:lvl w:ilvl="3" w:tplc="040C0001" w:tentative="1">
      <w:start w:val="1"/>
      <w:numFmt w:val="bullet"/>
      <w:lvlText w:val=""/>
      <w:lvlJc w:val="left"/>
      <w:pPr>
        <w:tabs>
          <w:tab w:val="num" w:pos="1932"/>
        </w:tabs>
        <w:ind w:left="1932" w:hanging="360"/>
      </w:pPr>
      <w:rPr>
        <w:rFonts w:ascii="Symbol" w:hAnsi="Symbol" w:hint="default"/>
      </w:rPr>
    </w:lvl>
    <w:lvl w:ilvl="4" w:tplc="040C0003" w:tentative="1">
      <w:start w:val="1"/>
      <w:numFmt w:val="bullet"/>
      <w:lvlText w:val="o"/>
      <w:lvlJc w:val="left"/>
      <w:pPr>
        <w:tabs>
          <w:tab w:val="num" w:pos="2652"/>
        </w:tabs>
        <w:ind w:left="2652" w:hanging="360"/>
      </w:pPr>
      <w:rPr>
        <w:rFonts w:ascii="Courier New" w:hAnsi="Courier New" w:cs="Courier New" w:hint="default"/>
      </w:rPr>
    </w:lvl>
    <w:lvl w:ilvl="5" w:tplc="040C0005" w:tentative="1">
      <w:start w:val="1"/>
      <w:numFmt w:val="bullet"/>
      <w:lvlText w:val=""/>
      <w:lvlJc w:val="left"/>
      <w:pPr>
        <w:tabs>
          <w:tab w:val="num" w:pos="3372"/>
        </w:tabs>
        <w:ind w:left="3372" w:hanging="360"/>
      </w:pPr>
      <w:rPr>
        <w:rFonts w:ascii="Wingdings" w:hAnsi="Wingdings" w:hint="default"/>
      </w:rPr>
    </w:lvl>
    <w:lvl w:ilvl="6" w:tplc="040C0001" w:tentative="1">
      <w:start w:val="1"/>
      <w:numFmt w:val="bullet"/>
      <w:lvlText w:val=""/>
      <w:lvlJc w:val="left"/>
      <w:pPr>
        <w:tabs>
          <w:tab w:val="num" w:pos="4092"/>
        </w:tabs>
        <w:ind w:left="4092" w:hanging="360"/>
      </w:pPr>
      <w:rPr>
        <w:rFonts w:ascii="Symbol" w:hAnsi="Symbol" w:hint="default"/>
      </w:rPr>
    </w:lvl>
    <w:lvl w:ilvl="7" w:tplc="040C0003" w:tentative="1">
      <w:start w:val="1"/>
      <w:numFmt w:val="bullet"/>
      <w:lvlText w:val="o"/>
      <w:lvlJc w:val="left"/>
      <w:pPr>
        <w:tabs>
          <w:tab w:val="num" w:pos="4812"/>
        </w:tabs>
        <w:ind w:left="4812" w:hanging="360"/>
      </w:pPr>
      <w:rPr>
        <w:rFonts w:ascii="Courier New" w:hAnsi="Courier New" w:cs="Courier New" w:hint="default"/>
      </w:rPr>
    </w:lvl>
    <w:lvl w:ilvl="8" w:tplc="040C0005" w:tentative="1">
      <w:start w:val="1"/>
      <w:numFmt w:val="bullet"/>
      <w:lvlText w:val=""/>
      <w:lvlJc w:val="left"/>
      <w:pPr>
        <w:tabs>
          <w:tab w:val="num" w:pos="5532"/>
        </w:tabs>
        <w:ind w:left="5532" w:hanging="360"/>
      </w:pPr>
      <w:rPr>
        <w:rFonts w:ascii="Wingdings" w:hAnsi="Wingdings" w:hint="default"/>
      </w:rPr>
    </w:lvl>
  </w:abstractNum>
  <w:abstractNum w:abstractNumId="8">
    <w:nsid w:val="1CD551A5"/>
    <w:multiLevelType w:val="hybridMultilevel"/>
    <w:tmpl w:val="ECE0FC46"/>
    <w:lvl w:ilvl="0" w:tplc="D78A6AAA">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9">
    <w:nsid w:val="211A18B6"/>
    <w:multiLevelType w:val="multilevel"/>
    <w:tmpl w:val="7922ADC4"/>
    <w:lvl w:ilvl="0">
      <w:start w:val="2"/>
      <w:numFmt w:val="decimal"/>
      <w:lvlText w:val="%1"/>
      <w:lvlJc w:val="left"/>
      <w:pPr>
        <w:tabs>
          <w:tab w:val="num" w:pos="960"/>
        </w:tabs>
        <w:ind w:left="960" w:hanging="960"/>
      </w:pPr>
      <w:rPr>
        <w:rFonts w:hint="default"/>
      </w:rPr>
    </w:lvl>
    <w:lvl w:ilvl="1">
      <w:start w:val="1"/>
      <w:numFmt w:val="decimal"/>
      <w:lvlText w:val="%1.%2"/>
      <w:lvlJc w:val="left"/>
      <w:pPr>
        <w:tabs>
          <w:tab w:val="num" w:pos="1191"/>
        </w:tabs>
        <w:ind w:left="1191" w:hanging="960"/>
      </w:pPr>
      <w:rPr>
        <w:rFonts w:hint="default"/>
      </w:rPr>
    </w:lvl>
    <w:lvl w:ilvl="2">
      <w:start w:val="2"/>
      <w:numFmt w:val="decimal"/>
      <w:lvlText w:val="%1.%2.%3"/>
      <w:lvlJc w:val="left"/>
      <w:pPr>
        <w:tabs>
          <w:tab w:val="num" w:pos="960"/>
        </w:tabs>
        <w:ind w:left="960" w:hanging="960"/>
      </w:pPr>
      <w:rPr>
        <w:rFonts w:hint="default"/>
      </w:rPr>
    </w:lvl>
    <w:lvl w:ilvl="3">
      <w:start w:val="1"/>
      <w:numFmt w:val="decimal"/>
      <w:lvlText w:val="%1.%2.%3.%4"/>
      <w:lvlJc w:val="left"/>
      <w:pPr>
        <w:tabs>
          <w:tab w:val="num" w:pos="1773"/>
        </w:tabs>
        <w:ind w:left="1773" w:hanging="1080"/>
      </w:pPr>
      <w:rPr>
        <w:rFonts w:hint="default"/>
      </w:rPr>
    </w:lvl>
    <w:lvl w:ilvl="4">
      <w:start w:val="1"/>
      <w:numFmt w:val="decimal"/>
      <w:lvlText w:val="%1.%2.%3.%4.%5"/>
      <w:lvlJc w:val="left"/>
      <w:pPr>
        <w:tabs>
          <w:tab w:val="num" w:pos="2004"/>
        </w:tabs>
        <w:ind w:left="2004" w:hanging="1080"/>
      </w:pPr>
      <w:rPr>
        <w:rFonts w:hint="default"/>
      </w:rPr>
    </w:lvl>
    <w:lvl w:ilvl="5">
      <w:start w:val="1"/>
      <w:numFmt w:val="decimal"/>
      <w:lvlText w:val="%1.%2.%3.%4.%5.%6"/>
      <w:lvlJc w:val="left"/>
      <w:pPr>
        <w:tabs>
          <w:tab w:val="num" w:pos="2595"/>
        </w:tabs>
        <w:ind w:left="2595" w:hanging="1440"/>
      </w:pPr>
      <w:rPr>
        <w:rFonts w:hint="default"/>
      </w:rPr>
    </w:lvl>
    <w:lvl w:ilvl="6">
      <w:start w:val="1"/>
      <w:numFmt w:val="decimal"/>
      <w:lvlText w:val="%1.%2.%3.%4.%5.%6.%7"/>
      <w:lvlJc w:val="left"/>
      <w:pPr>
        <w:tabs>
          <w:tab w:val="num" w:pos="2826"/>
        </w:tabs>
        <w:ind w:left="2826" w:hanging="1440"/>
      </w:pPr>
      <w:rPr>
        <w:rFonts w:hint="default"/>
      </w:rPr>
    </w:lvl>
    <w:lvl w:ilvl="7">
      <w:start w:val="1"/>
      <w:numFmt w:val="decimal"/>
      <w:lvlText w:val="%1.%2.%3.%4.%5.%6.%7.%8"/>
      <w:lvlJc w:val="left"/>
      <w:pPr>
        <w:tabs>
          <w:tab w:val="num" w:pos="3417"/>
        </w:tabs>
        <w:ind w:left="3417" w:hanging="1800"/>
      </w:pPr>
      <w:rPr>
        <w:rFonts w:hint="default"/>
      </w:rPr>
    </w:lvl>
    <w:lvl w:ilvl="8">
      <w:start w:val="1"/>
      <w:numFmt w:val="decimal"/>
      <w:lvlText w:val="%1.%2.%3.%4.%5.%6.%7.%8.%9"/>
      <w:lvlJc w:val="left"/>
      <w:pPr>
        <w:tabs>
          <w:tab w:val="num" w:pos="3648"/>
        </w:tabs>
        <w:ind w:left="3648" w:hanging="1800"/>
      </w:pPr>
      <w:rPr>
        <w:rFonts w:hint="default"/>
      </w:rPr>
    </w:lvl>
  </w:abstractNum>
  <w:abstractNum w:abstractNumId="10">
    <w:nsid w:val="21F31201"/>
    <w:multiLevelType w:val="hybridMultilevel"/>
    <w:tmpl w:val="624EB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F063A5"/>
    <w:multiLevelType w:val="multilevel"/>
    <w:tmpl w:val="DEBE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C2257E"/>
    <w:multiLevelType w:val="multilevel"/>
    <w:tmpl w:val="ECE0FC4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2C7F48AD"/>
    <w:multiLevelType w:val="hybridMultilevel"/>
    <w:tmpl w:val="B86453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F366C31"/>
    <w:multiLevelType w:val="hybridMultilevel"/>
    <w:tmpl w:val="B016D2B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54A1487"/>
    <w:multiLevelType w:val="multilevel"/>
    <w:tmpl w:val="89D8A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BC22CF"/>
    <w:multiLevelType w:val="multilevel"/>
    <w:tmpl w:val="3EBC25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D5664"/>
    <w:multiLevelType w:val="multilevel"/>
    <w:tmpl w:val="9704ED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9785F1A"/>
    <w:multiLevelType w:val="hybridMultilevel"/>
    <w:tmpl w:val="869C8ACA"/>
    <w:lvl w:ilvl="0" w:tplc="12DAAB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7007E1"/>
    <w:multiLevelType w:val="hybridMultilevel"/>
    <w:tmpl w:val="4AD2AC8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17F71AA"/>
    <w:multiLevelType w:val="hybridMultilevel"/>
    <w:tmpl w:val="624EBC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572B41"/>
    <w:multiLevelType w:val="hybridMultilevel"/>
    <w:tmpl w:val="0D500B9E"/>
    <w:lvl w:ilvl="0" w:tplc="E6D4FE36">
      <w:start w:val="14"/>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6625996"/>
    <w:multiLevelType w:val="multilevel"/>
    <w:tmpl w:val="212C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944F84"/>
    <w:multiLevelType w:val="hybridMultilevel"/>
    <w:tmpl w:val="7510832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8191F9D"/>
    <w:multiLevelType w:val="hybridMultilevel"/>
    <w:tmpl w:val="155490F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DDF1C49"/>
    <w:multiLevelType w:val="multilevel"/>
    <w:tmpl w:val="E62E2F9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5445307"/>
    <w:multiLevelType w:val="hybridMultilevel"/>
    <w:tmpl w:val="1B446D6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6401FB5"/>
    <w:multiLevelType w:val="hybridMultilevel"/>
    <w:tmpl w:val="15B2BB2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69F4EA1"/>
    <w:multiLevelType w:val="hybridMultilevel"/>
    <w:tmpl w:val="89D8A51A"/>
    <w:lvl w:ilvl="0" w:tplc="14C88FB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F4478D4"/>
    <w:multiLevelType w:val="hybridMultilevel"/>
    <w:tmpl w:val="7A32568A"/>
    <w:lvl w:ilvl="0" w:tplc="94AE7BB6">
      <w:start w:val="360"/>
      <w:numFmt w:val="bullet"/>
      <w:lvlText w:val=""/>
      <w:lvlJc w:val="left"/>
      <w:pPr>
        <w:tabs>
          <w:tab w:val="num" w:pos="-360"/>
        </w:tabs>
        <w:ind w:left="-360" w:hanging="360"/>
      </w:pPr>
      <w:rPr>
        <w:rFonts w:ascii="Symbol" w:eastAsia="Times New Roman" w:hAnsi="Symbol" w:cs="Times New Roman" w:hint="default"/>
        <w:sz w:val="20"/>
        <w:u w:val="none"/>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0">
    <w:nsid w:val="620D6691"/>
    <w:multiLevelType w:val="hybridMultilevel"/>
    <w:tmpl w:val="05B41A6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2937827"/>
    <w:multiLevelType w:val="hybridMultilevel"/>
    <w:tmpl w:val="7F182B2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A823C5A"/>
    <w:multiLevelType w:val="hybridMultilevel"/>
    <w:tmpl w:val="064A986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D02331A"/>
    <w:multiLevelType w:val="multilevel"/>
    <w:tmpl w:val="5FFA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C0347D"/>
    <w:multiLevelType w:val="multilevel"/>
    <w:tmpl w:val="9808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C67BF7"/>
    <w:multiLevelType w:val="hybridMultilevel"/>
    <w:tmpl w:val="2F0C30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5427CD"/>
    <w:multiLevelType w:val="hybridMultilevel"/>
    <w:tmpl w:val="2190FBB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3BA7E2D"/>
    <w:multiLevelType w:val="hybridMultilevel"/>
    <w:tmpl w:val="0DC6B0EA"/>
    <w:lvl w:ilvl="0" w:tplc="3AC876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8733A1"/>
    <w:multiLevelType w:val="multilevel"/>
    <w:tmpl w:val="EF844B0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419"/>
        </w:tabs>
        <w:ind w:left="1419" w:hanging="405"/>
      </w:pPr>
      <w:rPr>
        <w:rFonts w:hint="default"/>
      </w:rPr>
    </w:lvl>
    <w:lvl w:ilvl="2">
      <w:start w:val="1"/>
      <w:numFmt w:val="decimal"/>
      <w:lvlText w:val="%1.%2.%3"/>
      <w:lvlJc w:val="left"/>
      <w:pPr>
        <w:tabs>
          <w:tab w:val="num" w:pos="2748"/>
        </w:tabs>
        <w:ind w:left="2748" w:hanging="720"/>
      </w:pPr>
      <w:rPr>
        <w:rFonts w:hint="default"/>
      </w:rPr>
    </w:lvl>
    <w:lvl w:ilvl="3">
      <w:start w:val="1"/>
      <w:numFmt w:val="decimal"/>
      <w:lvlText w:val="%1.%2.%3.%4"/>
      <w:lvlJc w:val="left"/>
      <w:pPr>
        <w:tabs>
          <w:tab w:val="num" w:pos="4122"/>
        </w:tabs>
        <w:ind w:left="4122" w:hanging="1080"/>
      </w:pPr>
      <w:rPr>
        <w:rFonts w:hint="default"/>
      </w:rPr>
    </w:lvl>
    <w:lvl w:ilvl="4">
      <w:start w:val="1"/>
      <w:numFmt w:val="decimal"/>
      <w:lvlText w:val="%1.%2.%3.%4.%5"/>
      <w:lvlJc w:val="left"/>
      <w:pPr>
        <w:tabs>
          <w:tab w:val="num" w:pos="5136"/>
        </w:tabs>
        <w:ind w:left="5136" w:hanging="1080"/>
      </w:pPr>
      <w:rPr>
        <w:rFonts w:hint="default"/>
      </w:rPr>
    </w:lvl>
    <w:lvl w:ilvl="5">
      <w:start w:val="1"/>
      <w:numFmt w:val="decimal"/>
      <w:lvlText w:val="%1.%2.%3.%4.%5.%6"/>
      <w:lvlJc w:val="left"/>
      <w:pPr>
        <w:tabs>
          <w:tab w:val="num" w:pos="6510"/>
        </w:tabs>
        <w:ind w:left="6510" w:hanging="1440"/>
      </w:pPr>
      <w:rPr>
        <w:rFonts w:hint="default"/>
      </w:rPr>
    </w:lvl>
    <w:lvl w:ilvl="6">
      <w:start w:val="1"/>
      <w:numFmt w:val="decimal"/>
      <w:lvlText w:val="%1.%2.%3.%4.%5.%6.%7"/>
      <w:lvlJc w:val="left"/>
      <w:pPr>
        <w:tabs>
          <w:tab w:val="num" w:pos="7524"/>
        </w:tabs>
        <w:ind w:left="7524" w:hanging="1440"/>
      </w:pPr>
      <w:rPr>
        <w:rFonts w:hint="default"/>
      </w:rPr>
    </w:lvl>
    <w:lvl w:ilvl="7">
      <w:start w:val="1"/>
      <w:numFmt w:val="decimal"/>
      <w:lvlText w:val="%1.%2.%3.%4.%5.%6.%7.%8"/>
      <w:lvlJc w:val="left"/>
      <w:pPr>
        <w:tabs>
          <w:tab w:val="num" w:pos="8898"/>
        </w:tabs>
        <w:ind w:left="8898" w:hanging="1800"/>
      </w:pPr>
      <w:rPr>
        <w:rFonts w:hint="default"/>
      </w:rPr>
    </w:lvl>
    <w:lvl w:ilvl="8">
      <w:start w:val="1"/>
      <w:numFmt w:val="decimal"/>
      <w:lvlText w:val="%1.%2.%3.%4.%5.%6.%7.%8.%9"/>
      <w:lvlJc w:val="left"/>
      <w:pPr>
        <w:tabs>
          <w:tab w:val="num" w:pos="9912"/>
        </w:tabs>
        <w:ind w:left="9912" w:hanging="1800"/>
      </w:pPr>
      <w:rPr>
        <w:rFonts w:hint="default"/>
      </w:rPr>
    </w:lvl>
  </w:abstractNum>
  <w:abstractNum w:abstractNumId="39">
    <w:nsid w:val="76880E6E"/>
    <w:multiLevelType w:val="hybridMultilevel"/>
    <w:tmpl w:val="6D442AF6"/>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7EC6147"/>
    <w:multiLevelType w:val="hybridMultilevel"/>
    <w:tmpl w:val="34D0660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95502B3"/>
    <w:multiLevelType w:val="hybridMultilevel"/>
    <w:tmpl w:val="76AE8AB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BA37285"/>
    <w:multiLevelType w:val="multilevel"/>
    <w:tmpl w:val="507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C11B60"/>
    <w:multiLevelType w:val="multilevel"/>
    <w:tmpl w:val="D45C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9"/>
  </w:num>
  <w:num w:numId="3">
    <w:abstractNumId w:val="33"/>
  </w:num>
  <w:num w:numId="4">
    <w:abstractNumId w:val="28"/>
  </w:num>
  <w:num w:numId="5">
    <w:abstractNumId w:val="15"/>
  </w:num>
  <w:num w:numId="6">
    <w:abstractNumId w:val="19"/>
  </w:num>
  <w:num w:numId="7">
    <w:abstractNumId w:val="3"/>
  </w:num>
  <w:num w:numId="8">
    <w:abstractNumId w:val="36"/>
  </w:num>
  <w:num w:numId="9">
    <w:abstractNumId w:val="23"/>
  </w:num>
  <w:num w:numId="10">
    <w:abstractNumId w:val="26"/>
  </w:num>
  <w:num w:numId="11">
    <w:abstractNumId w:val="32"/>
  </w:num>
  <w:num w:numId="12">
    <w:abstractNumId w:val="41"/>
  </w:num>
  <w:num w:numId="13">
    <w:abstractNumId w:val="30"/>
  </w:num>
  <w:num w:numId="14">
    <w:abstractNumId w:val="14"/>
  </w:num>
  <w:num w:numId="15">
    <w:abstractNumId w:val="39"/>
  </w:num>
  <w:num w:numId="16">
    <w:abstractNumId w:val="24"/>
  </w:num>
  <w:num w:numId="17">
    <w:abstractNumId w:val="40"/>
  </w:num>
  <w:num w:numId="18">
    <w:abstractNumId w:val="27"/>
  </w:num>
  <w:num w:numId="19">
    <w:abstractNumId w:val="31"/>
  </w:num>
  <w:num w:numId="20">
    <w:abstractNumId w:val="25"/>
  </w:num>
  <w:num w:numId="21">
    <w:abstractNumId w:val="17"/>
  </w:num>
  <w:num w:numId="22">
    <w:abstractNumId w:val="7"/>
  </w:num>
  <w:num w:numId="23">
    <w:abstractNumId w:val="0"/>
  </w:num>
  <w:num w:numId="24">
    <w:abstractNumId w:val="0"/>
  </w:num>
  <w:num w:numId="25">
    <w:abstractNumId w:val="0"/>
  </w:num>
  <w:num w:numId="26">
    <w:abstractNumId w:val="0"/>
  </w:num>
  <w:num w:numId="27">
    <w:abstractNumId w:val="9"/>
  </w:num>
  <w:num w:numId="28">
    <w:abstractNumId w:val="38"/>
  </w:num>
  <w:num w:numId="29">
    <w:abstractNumId w:val="8"/>
  </w:num>
  <w:num w:numId="30">
    <w:abstractNumId w:val="12"/>
  </w:num>
  <w:num w:numId="31">
    <w:abstractNumId w:val="5"/>
  </w:num>
  <w:num w:numId="32">
    <w:abstractNumId w:val="4"/>
  </w:num>
  <w:num w:numId="33">
    <w:abstractNumId w:val="18"/>
  </w:num>
  <w:num w:numId="34">
    <w:abstractNumId w:val="37"/>
  </w:num>
  <w:num w:numId="35">
    <w:abstractNumId w:val="42"/>
  </w:num>
  <w:num w:numId="36">
    <w:abstractNumId w:val="35"/>
  </w:num>
  <w:num w:numId="37">
    <w:abstractNumId w:val="22"/>
  </w:num>
  <w:num w:numId="38">
    <w:abstractNumId w:val="10"/>
  </w:num>
  <w:num w:numId="39">
    <w:abstractNumId w:val="13"/>
  </w:num>
  <w:num w:numId="40">
    <w:abstractNumId w:val="43"/>
  </w:num>
  <w:num w:numId="41">
    <w:abstractNumId w:val="34"/>
  </w:num>
  <w:num w:numId="42">
    <w:abstractNumId w:val="11"/>
  </w:num>
  <w:num w:numId="43">
    <w:abstractNumId w:val="1"/>
  </w:num>
  <w:num w:numId="44">
    <w:abstractNumId w:val="20"/>
  </w:num>
  <w:num w:numId="45">
    <w:abstractNumId w:val="16"/>
  </w:num>
  <w:num w:numId="46">
    <w:abstractNumId w:val="21"/>
  </w:num>
  <w:num w:numId="47">
    <w:abstractNumId w:val="2"/>
  </w:num>
  <w:num w:numId="48">
    <w:abstractNumId w:val="6"/>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9"/>
  <w:hyphenationZone w:val="425"/>
  <w:drawingGridHorizontalSpacing w:val="12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4A4707"/>
    <w:rsid w:val="000010C0"/>
    <w:rsid w:val="00001A92"/>
    <w:rsid w:val="00003755"/>
    <w:rsid w:val="00011CAD"/>
    <w:rsid w:val="00012367"/>
    <w:rsid w:val="00016EDE"/>
    <w:rsid w:val="0002473A"/>
    <w:rsid w:val="000264C8"/>
    <w:rsid w:val="00033458"/>
    <w:rsid w:val="00036E7D"/>
    <w:rsid w:val="00042D17"/>
    <w:rsid w:val="00042F78"/>
    <w:rsid w:val="00043D4B"/>
    <w:rsid w:val="000452B5"/>
    <w:rsid w:val="0005396E"/>
    <w:rsid w:val="00053C76"/>
    <w:rsid w:val="00064056"/>
    <w:rsid w:val="00064D41"/>
    <w:rsid w:val="00077366"/>
    <w:rsid w:val="00081AC6"/>
    <w:rsid w:val="00093723"/>
    <w:rsid w:val="00095CE1"/>
    <w:rsid w:val="0009633A"/>
    <w:rsid w:val="000B2D77"/>
    <w:rsid w:val="000C02BB"/>
    <w:rsid w:val="000C3950"/>
    <w:rsid w:val="000C65D7"/>
    <w:rsid w:val="000C6A4B"/>
    <w:rsid w:val="000C75DE"/>
    <w:rsid w:val="000D0912"/>
    <w:rsid w:val="000D2686"/>
    <w:rsid w:val="000D2E82"/>
    <w:rsid w:val="000E0777"/>
    <w:rsid w:val="000E4021"/>
    <w:rsid w:val="000E50ED"/>
    <w:rsid w:val="00103925"/>
    <w:rsid w:val="00105429"/>
    <w:rsid w:val="00111A0E"/>
    <w:rsid w:val="00111C9A"/>
    <w:rsid w:val="00114797"/>
    <w:rsid w:val="001172BC"/>
    <w:rsid w:val="0012150E"/>
    <w:rsid w:val="00127303"/>
    <w:rsid w:val="0013240B"/>
    <w:rsid w:val="00136636"/>
    <w:rsid w:val="001419E4"/>
    <w:rsid w:val="00145303"/>
    <w:rsid w:val="00152035"/>
    <w:rsid w:val="00153423"/>
    <w:rsid w:val="00156529"/>
    <w:rsid w:val="001607C5"/>
    <w:rsid w:val="00170B90"/>
    <w:rsid w:val="00183720"/>
    <w:rsid w:val="00186BBD"/>
    <w:rsid w:val="00192AA8"/>
    <w:rsid w:val="00195F4E"/>
    <w:rsid w:val="00195FCE"/>
    <w:rsid w:val="00196B12"/>
    <w:rsid w:val="001A2837"/>
    <w:rsid w:val="001A2DCC"/>
    <w:rsid w:val="001A4E81"/>
    <w:rsid w:val="001A7258"/>
    <w:rsid w:val="001B1C43"/>
    <w:rsid w:val="001B2193"/>
    <w:rsid w:val="001B2633"/>
    <w:rsid w:val="001B753F"/>
    <w:rsid w:val="001C304B"/>
    <w:rsid w:val="001C4326"/>
    <w:rsid w:val="001C65F4"/>
    <w:rsid w:val="001C6DCC"/>
    <w:rsid w:val="001C759A"/>
    <w:rsid w:val="001D1556"/>
    <w:rsid w:val="001D691C"/>
    <w:rsid w:val="001D7986"/>
    <w:rsid w:val="001E6390"/>
    <w:rsid w:val="001E6A7D"/>
    <w:rsid w:val="001F532A"/>
    <w:rsid w:val="001F6805"/>
    <w:rsid w:val="00204F71"/>
    <w:rsid w:val="002057DF"/>
    <w:rsid w:val="002103B2"/>
    <w:rsid w:val="00210B9D"/>
    <w:rsid w:val="002114EF"/>
    <w:rsid w:val="002136CB"/>
    <w:rsid w:val="00215EDA"/>
    <w:rsid w:val="002208E8"/>
    <w:rsid w:val="00220E5B"/>
    <w:rsid w:val="00224598"/>
    <w:rsid w:val="00225E5C"/>
    <w:rsid w:val="00225F79"/>
    <w:rsid w:val="002261FA"/>
    <w:rsid w:val="002277E0"/>
    <w:rsid w:val="00227CAE"/>
    <w:rsid w:val="00227EC5"/>
    <w:rsid w:val="00232AB1"/>
    <w:rsid w:val="002335C4"/>
    <w:rsid w:val="00235BE4"/>
    <w:rsid w:val="00240C6B"/>
    <w:rsid w:val="002451B5"/>
    <w:rsid w:val="00251402"/>
    <w:rsid w:val="002516B7"/>
    <w:rsid w:val="002519C1"/>
    <w:rsid w:val="00252179"/>
    <w:rsid w:val="00252BD6"/>
    <w:rsid w:val="00257F59"/>
    <w:rsid w:val="00261087"/>
    <w:rsid w:val="00261813"/>
    <w:rsid w:val="00265D39"/>
    <w:rsid w:val="00267058"/>
    <w:rsid w:val="00270F59"/>
    <w:rsid w:val="00272507"/>
    <w:rsid w:val="002850F6"/>
    <w:rsid w:val="0028631C"/>
    <w:rsid w:val="0028676A"/>
    <w:rsid w:val="00286B50"/>
    <w:rsid w:val="00292EA6"/>
    <w:rsid w:val="0029625B"/>
    <w:rsid w:val="00297C39"/>
    <w:rsid w:val="002A3F9E"/>
    <w:rsid w:val="002A46B8"/>
    <w:rsid w:val="002A4842"/>
    <w:rsid w:val="002A4EE2"/>
    <w:rsid w:val="002B3DB1"/>
    <w:rsid w:val="002C0CAA"/>
    <w:rsid w:val="002C102B"/>
    <w:rsid w:val="002C2F58"/>
    <w:rsid w:val="002C64F4"/>
    <w:rsid w:val="002C75F4"/>
    <w:rsid w:val="002D75B8"/>
    <w:rsid w:val="002E334B"/>
    <w:rsid w:val="002E4769"/>
    <w:rsid w:val="002F3303"/>
    <w:rsid w:val="002F37B1"/>
    <w:rsid w:val="002F4A4E"/>
    <w:rsid w:val="002F52DE"/>
    <w:rsid w:val="0030442A"/>
    <w:rsid w:val="0030666D"/>
    <w:rsid w:val="00311812"/>
    <w:rsid w:val="00314B31"/>
    <w:rsid w:val="003177CA"/>
    <w:rsid w:val="00321DF1"/>
    <w:rsid w:val="003240D5"/>
    <w:rsid w:val="00331EB6"/>
    <w:rsid w:val="00332581"/>
    <w:rsid w:val="00333DA7"/>
    <w:rsid w:val="003356F9"/>
    <w:rsid w:val="003404E7"/>
    <w:rsid w:val="00343CBD"/>
    <w:rsid w:val="00346E7C"/>
    <w:rsid w:val="0035205C"/>
    <w:rsid w:val="00354FAE"/>
    <w:rsid w:val="00355AC1"/>
    <w:rsid w:val="00360E6E"/>
    <w:rsid w:val="00370C91"/>
    <w:rsid w:val="003755C9"/>
    <w:rsid w:val="00384CA6"/>
    <w:rsid w:val="00384E0B"/>
    <w:rsid w:val="0038794F"/>
    <w:rsid w:val="00393CCD"/>
    <w:rsid w:val="003A0D0B"/>
    <w:rsid w:val="003A2120"/>
    <w:rsid w:val="003B00DF"/>
    <w:rsid w:val="003C04DF"/>
    <w:rsid w:val="003C429E"/>
    <w:rsid w:val="003D2521"/>
    <w:rsid w:val="003D72B8"/>
    <w:rsid w:val="003D75A4"/>
    <w:rsid w:val="003E205F"/>
    <w:rsid w:val="003E2C5D"/>
    <w:rsid w:val="003E443F"/>
    <w:rsid w:val="003E4741"/>
    <w:rsid w:val="003E68EE"/>
    <w:rsid w:val="003F1700"/>
    <w:rsid w:val="003F1F15"/>
    <w:rsid w:val="003F405D"/>
    <w:rsid w:val="00400431"/>
    <w:rsid w:val="0040220C"/>
    <w:rsid w:val="00413AB7"/>
    <w:rsid w:val="00420296"/>
    <w:rsid w:val="00420393"/>
    <w:rsid w:val="00420FD8"/>
    <w:rsid w:val="00422B09"/>
    <w:rsid w:val="00427219"/>
    <w:rsid w:val="0043156E"/>
    <w:rsid w:val="004316FB"/>
    <w:rsid w:val="0043173F"/>
    <w:rsid w:val="00432C9F"/>
    <w:rsid w:val="00433A0F"/>
    <w:rsid w:val="004363B6"/>
    <w:rsid w:val="0044059A"/>
    <w:rsid w:val="00443CA0"/>
    <w:rsid w:val="0044534F"/>
    <w:rsid w:val="00452B64"/>
    <w:rsid w:val="004530D1"/>
    <w:rsid w:val="004537DA"/>
    <w:rsid w:val="0045596F"/>
    <w:rsid w:val="0045640D"/>
    <w:rsid w:val="0046009A"/>
    <w:rsid w:val="0047073A"/>
    <w:rsid w:val="00471C8D"/>
    <w:rsid w:val="0047327B"/>
    <w:rsid w:val="0047469A"/>
    <w:rsid w:val="00481C95"/>
    <w:rsid w:val="0048468F"/>
    <w:rsid w:val="00494188"/>
    <w:rsid w:val="004A277E"/>
    <w:rsid w:val="004A298A"/>
    <w:rsid w:val="004A3CBA"/>
    <w:rsid w:val="004A4707"/>
    <w:rsid w:val="004A75DF"/>
    <w:rsid w:val="004B1C22"/>
    <w:rsid w:val="004B3A99"/>
    <w:rsid w:val="004B48FD"/>
    <w:rsid w:val="004C3FBA"/>
    <w:rsid w:val="004D5D20"/>
    <w:rsid w:val="004D6650"/>
    <w:rsid w:val="004D67CE"/>
    <w:rsid w:val="004D7701"/>
    <w:rsid w:val="004E5580"/>
    <w:rsid w:val="004F0D0C"/>
    <w:rsid w:val="004F4730"/>
    <w:rsid w:val="004F5104"/>
    <w:rsid w:val="004F6B5D"/>
    <w:rsid w:val="004F73B9"/>
    <w:rsid w:val="00500811"/>
    <w:rsid w:val="005014C6"/>
    <w:rsid w:val="00502F08"/>
    <w:rsid w:val="00513BEE"/>
    <w:rsid w:val="00513C35"/>
    <w:rsid w:val="00516FAA"/>
    <w:rsid w:val="00517DE9"/>
    <w:rsid w:val="005250EE"/>
    <w:rsid w:val="005272C3"/>
    <w:rsid w:val="005274B6"/>
    <w:rsid w:val="00532A84"/>
    <w:rsid w:val="005341F7"/>
    <w:rsid w:val="00535A06"/>
    <w:rsid w:val="005461E5"/>
    <w:rsid w:val="0055171C"/>
    <w:rsid w:val="00554B42"/>
    <w:rsid w:val="00563200"/>
    <w:rsid w:val="00566C3B"/>
    <w:rsid w:val="00571F8F"/>
    <w:rsid w:val="00572011"/>
    <w:rsid w:val="00576CF9"/>
    <w:rsid w:val="0058499C"/>
    <w:rsid w:val="0059108B"/>
    <w:rsid w:val="0059224E"/>
    <w:rsid w:val="005974E7"/>
    <w:rsid w:val="00597CE4"/>
    <w:rsid w:val="005A311B"/>
    <w:rsid w:val="005A5E82"/>
    <w:rsid w:val="005A677C"/>
    <w:rsid w:val="005B169D"/>
    <w:rsid w:val="005B2D42"/>
    <w:rsid w:val="005B384D"/>
    <w:rsid w:val="005B5C78"/>
    <w:rsid w:val="005C096B"/>
    <w:rsid w:val="005C40B6"/>
    <w:rsid w:val="005C73BF"/>
    <w:rsid w:val="005D2252"/>
    <w:rsid w:val="005D6512"/>
    <w:rsid w:val="005E1A43"/>
    <w:rsid w:val="005E641A"/>
    <w:rsid w:val="005E7458"/>
    <w:rsid w:val="005F4BDE"/>
    <w:rsid w:val="006021C0"/>
    <w:rsid w:val="00620A06"/>
    <w:rsid w:val="00626DC4"/>
    <w:rsid w:val="00631B79"/>
    <w:rsid w:val="00633C26"/>
    <w:rsid w:val="00634846"/>
    <w:rsid w:val="0063681A"/>
    <w:rsid w:val="00642F71"/>
    <w:rsid w:val="0065657E"/>
    <w:rsid w:val="006576EB"/>
    <w:rsid w:val="00665335"/>
    <w:rsid w:val="00666C86"/>
    <w:rsid w:val="00683556"/>
    <w:rsid w:val="00684047"/>
    <w:rsid w:val="0068668F"/>
    <w:rsid w:val="00692AEF"/>
    <w:rsid w:val="006A1879"/>
    <w:rsid w:val="006A1C4B"/>
    <w:rsid w:val="006A45C7"/>
    <w:rsid w:val="006C0E54"/>
    <w:rsid w:val="006C2772"/>
    <w:rsid w:val="006C3748"/>
    <w:rsid w:val="006C5AB1"/>
    <w:rsid w:val="006D11CE"/>
    <w:rsid w:val="006D6BE8"/>
    <w:rsid w:val="006E0DF0"/>
    <w:rsid w:val="006E4A39"/>
    <w:rsid w:val="006E62F9"/>
    <w:rsid w:val="006F0648"/>
    <w:rsid w:val="006F2727"/>
    <w:rsid w:val="006F2BDC"/>
    <w:rsid w:val="00706C10"/>
    <w:rsid w:val="00710298"/>
    <w:rsid w:val="007105C6"/>
    <w:rsid w:val="0071215C"/>
    <w:rsid w:val="00722D58"/>
    <w:rsid w:val="00725B27"/>
    <w:rsid w:val="00731140"/>
    <w:rsid w:val="007416AC"/>
    <w:rsid w:val="0075425B"/>
    <w:rsid w:val="00765B66"/>
    <w:rsid w:val="00767722"/>
    <w:rsid w:val="00772235"/>
    <w:rsid w:val="00772474"/>
    <w:rsid w:val="00777527"/>
    <w:rsid w:val="00780311"/>
    <w:rsid w:val="00793F30"/>
    <w:rsid w:val="00797E3A"/>
    <w:rsid w:val="00797E89"/>
    <w:rsid w:val="007A1D7E"/>
    <w:rsid w:val="007A5431"/>
    <w:rsid w:val="007A6955"/>
    <w:rsid w:val="007B3E39"/>
    <w:rsid w:val="007B41AF"/>
    <w:rsid w:val="007B5DBA"/>
    <w:rsid w:val="007C3FE1"/>
    <w:rsid w:val="007C6E86"/>
    <w:rsid w:val="007C74FC"/>
    <w:rsid w:val="007D0E0F"/>
    <w:rsid w:val="007D1007"/>
    <w:rsid w:val="007D3756"/>
    <w:rsid w:val="007D65D3"/>
    <w:rsid w:val="007E1FD1"/>
    <w:rsid w:val="007E2FFB"/>
    <w:rsid w:val="007E3FC0"/>
    <w:rsid w:val="007E56C6"/>
    <w:rsid w:val="007E6C6D"/>
    <w:rsid w:val="007E7FEE"/>
    <w:rsid w:val="007F312A"/>
    <w:rsid w:val="007F395C"/>
    <w:rsid w:val="0080373D"/>
    <w:rsid w:val="00805423"/>
    <w:rsid w:val="00805CAB"/>
    <w:rsid w:val="00807B5C"/>
    <w:rsid w:val="0081051F"/>
    <w:rsid w:val="00811BCB"/>
    <w:rsid w:val="00812C17"/>
    <w:rsid w:val="00813950"/>
    <w:rsid w:val="00815C5A"/>
    <w:rsid w:val="00835132"/>
    <w:rsid w:val="0083645D"/>
    <w:rsid w:val="00841AD8"/>
    <w:rsid w:val="0084570F"/>
    <w:rsid w:val="00852917"/>
    <w:rsid w:val="00853FAE"/>
    <w:rsid w:val="00861E44"/>
    <w:rsid w:val="00866A23"/>
    <w:rsid w:val="00866DF8"/>
    <w:rsid w:val="00873939"/>
    <w:rsid w:val="008A122B"/>
    <w:rsid w:val="008A1761"/>
    <w:rsid w:val="008A1F99"/>
    <w:rsid w:val="008B6617"/>
    <w:rsid w:val="008D444A"/>
    <w:rsid w:val="008E1826"/>
    <w:rsid w:val="008E4ADE"/>
    <w:rsid w:val="008E69BC"/>
    <w:rsid w:val="008E7827"/>
    <w:rsid w:val="008F0F29"/>
    <w:rsid w:val="008F2243"/>
    <w:rsid w:val="008F351F"/>
    <w:rsid w:val="009017BD"/>
    <w:rsid w:val="0091328B"/>
    <w:rsid w:val="009172A1"/>
    <w:rsid w:val="0092021E"/>
    <w:rsid w:val="00921527"/>
    <w:rsid w:val="009225FA"/>
    <w:rsid w:val="00923728"/>
    <w:rsid w:val="00930FB4"/>
    <w:rsid w:val="00934CA2"/>
    <w:rsid w:val="009426B1"/>
    <w:rsid w:val="00943617"/>
    <w:rsid w:val="00947690"/>
    <w:rsid w:val="0095025E"/>
    <w:rsid w:val="00951106"/>
    <w:rsid w:val="00960E4C"/>
    <w:rsid w:val="009610A1"/>
    <w:rsid w:val="00971F7A"/>
    <w:rsid w:val="009763D5"/>
    <w:rsid w:val="00977C24"/>
    <w:rsid w:val="00982DF4"/>
    <w:rsid w:val="00987C47"/>
    <w:rsid w:val="009908DB"/>
    <w:rsid w:val="0099598B"/>
    <w:rsid w:val="00997B4B"/>
    <w:rsid w:val="009A5C28"/>
    <w:rsid w:val="009A67F3"/>
    <w:rsid w:val="009A7E43"/>
    <w:rsid w:val="009B2376"/>
    <w:rsid w:val="009B513F"/>
    <w:rsid w:val="009B6A7F"/>
    <w:rsid w:val="009B77A3"/>
    <w:rsid w:val="009D47D9"/>
    <w:rsid w:val="009D4F4F"/>
    <w:rsid w:val="009E578F"/>
    <w:rsid w:val="009F0CBC"/>
    <w:rsid w:val="009F13B7"/>
    <w:rsid w:val="009F2BC0"/>
    <w:rsid w:val="009F3B50"/>
    <w:rsid w:val="00A012F2"/>
    <w:rsid w:val="00A054DE"/>
    <w:rsid w:val="00A11679"/>
    <w:rsid w:val="00A1677F"/>
    <w:rsid w:val="00A214BB"/>
    <w:rsid w:val="00A22999"/>
    <w:rsid w:val="00A23A6A"/>
    <w:rsid w:val="00A37515"/>
    <w:rsid w:val="00A4050E"/>
    <w:rsid w:val="00A40A63"/>
    <w:rsid w:val="00A426D5"/>
    <w:rsid w:val="00A462A4"/>
    <w:rsid w:val="00A46326"/>
    <w:rsid w:val="00A473B9"/>
    <w:rsid w:val="00A509E0"/>
    <w:rsid w:val="00A544D9"/>
    <w:rsid w:val="00A5579D"/>
    <w:rsid w:val="00A63626"/>
    <w:rsid w:val="00A66060"/>
    <w:rsid w:val="00A66962"/>
    <w:rsid w:val="00A7400C"/>
    <w:rsid w:val="00A95863"/>
    <w:rsid w:val="00A95A16"/>
    <w:rsid w:val="00AB1995"/>
    <w:rsid w:val="00AB1BE4"/>
    <w:rsid w:val="00AB2967"/>
    <w:rsid w:val="00AC255A"/>
    <w:rsid w:val="00AD5CB3"/>
    <w:rsid w:val="00AE10C4"/>
    <w:rsid w:val="00AE1442"/>
    <w:rsid w:val="00AE1476"/>
    <w:rsid w:val="00AE2DA5"/>
    <w:rsid w:val="00AF2A48"/>
    <w:rsid w:val="00AF5870"/>
    <w:rsid w:val="00AF5CDE"/>
    <w:rsid w:val="00AF6C13"/>
    <w:rsid w:val="00B021DA"/>
    <w:rsid w:val="00B066E1"/>
    <w:rsid w:val="00B1198E"/>
    <w:rsid w:val="00B157E3"/>
    <w:rsid w:val="00B22761"/>
    <w:rsid w:val="00B2729D"/>
    <w:rsid w:val="00B3291F"/>
    <w:rsid w:val="00B36130"/>
    <w:rsid w:val="00B423F9"/>
    <w:rsid w:val="00B50D43"/>
    <w:rsid w:val="00B65E6E"/>
    <w:rsid w:val="00B71887"/>
    <w:rsid w:val="00B735BB"/>
    <w:rsid w:val="00B806CE"/>
    <w:rsid w:val="00B83B59"/>
    <w:rsid w:val="00B85A69"/>
    <w:rsid w:val="00B872C3"/>
    <w:rsid w:val="00B913C7"/>
    <w:rsid w:val="00BA1CAF"/>
    <w:rsid w:val="00BA7428"/>
    <w:rsid w:val="00BB1A28"/>
    <w:rsid w:val="00BB354F"/>
    <w:rsid w:val="00BB4DCD"/>
    <w:rsid w:val="00BC3682"/>
    <w:rsid w:val="00BC3CDC"/>
    <w:rsid w:val="00BC65AF"/>
    <w:rsid w:val="00BD14B1"/>
    <w:rsid w:val="00BD243B"/>
    <w:rsid w:val="00BD3ADD"/>
    <w:rsid w:val="00BF2D42"/>
    <w:rsid w:val="00BF72BF"/>
    <w:rsid w:val="00C106B4"/>
    <w:rsid w:val="00C119D5"/>
    <w:rsid w:val="00C16DD5"/>
    <w:rsid w:val="00C230FC"/>
    <w:rsid w:val="00C30D3C"/>
    <w:rsid w:val="00C43A60"/>
    <w:rsid w:val="00C53CC6"/>
    <w:rsid w:val="00C56611"/>
    <w:rsid w:val="00C65AED"/>
    <w:rsid w:val="00C66784"/>
    <w:rsid w:val="00C707A4"/>
    <w:rsid w:val="00C71C75"/>
    <w:rsid w:val="00C76F7A"/>
    <w:rsid w:val="00C81F13"/>
    <w:rsid w:val="00C83FBC"/>
    <w:rsid w:val="00C84584"/>
    <w:rsid w:val="00C92404"/>
    <w:rsid w:val="00C94260"/>
    <w:rsid w:val="00C942B6"/>
    <w:rsid w:val="00C95100"/>
    <w:rsid w:val="00C9646E"/>
    <w:rsid w:val="00CA0155"/>
    <w:rsid w:val="00CA0301"/>
    <w:rsid w:val="00CA6787"/>
    <w:rsid w:val="00CA7049"/>
    <w:rsid w:val="00CA7094"/>
    <w:rsid w:val="00CA7E0A"/>
    <w:rsid w:val="00CB4F58"/>
    <w:rsid w:val="00CB72E6"/>
    <w:rsid w:val="00CC0353"/>
    <w:rsid w:val="00CC062C"/>
    <w:rsid w:val="00CC3975"/>
    <w:rsid w:val="00CD1FF7"/>
    <w:rsid w:val="00CD3CED"/>
    <w:rsid w:val="00CD3E9A"/>
    <w:rsid w:val="00CD5DE2"/>
    <w:rsid w:val="00CD72AB"/>
    <w:rsid w:val="00CE2885"/>
    <w:rsid w:val="00CE3021"/>
    <w:rsid w:val="00CE4833"/>
    <w:rsid w:val="00CE6310"/>
    <w:rsid w:val="00CF4AF1"/>
    <w:rsid w:val="00D03548"/>
    <w:rsid w:val="00D03FE6"/>
    <w:rsid w:val="00D05C9E"/>
    <w:rsid w:val="00D0690F"/>
    <w:rsid w:val="00D15D98"/>
    <w:rsid w:val="00D224FA"/>
    <w:rsid w:val="00D25BA2"/>
    <w:rsid w:val="00D341FD"/>
    <w:rsid w:val="00D46E8E"/>
    <w:rsid w:val="00D56CE5"/>
    <w:rsid w:val="00D57F7A"/>
    <w:rsid w:val="00D666BB"/>
    <w:rsid w:val="00D8361B"/>
    <w:rsid w:val="00D8361C"/>
    <w:rsid w:val="00D85B7F"/>
    <w:rsid w:val="00D86D51"/>
    <w:rsid w:val="00D87244"/>
    <w:rsid w:val="00D9204D"/>
    <w:rsid w:val="00DA35D5"/>
    <w:rsid w:val="00DA64A5"/>
    <w:rsid w:val="00DA7B68"/>
    <w:rsid w:val="00DB617E"/>
    <w:rsid w:val="00DC035D"/>
    <w:rsid w:val="00DC5C22"/>
    <w:rsid w:val="00DC6DB5"/>
    <w:rsid w:val="00DD555E"/>
    <w:rsid w:val="00DE52FA"/>
    <w:rsid w:val="00DE7FAE"/>
    <w:rsid w:val="00DF14DA"/>
    <w:rsid w:val="00DF19D6"/>
    <w:rsid w:val="00DF370E"/>
    <w:rsid w:val="00DF3CA7"/>
    <w:rsid w:val="00DF402B"/>
    <w:rsid w:val="00E042EA"/>
    <w:rsid w:val="00E045A6"/>
    <w:rsid w:val="00E0793E"/>
    <w:rsid w:val="00E158A5"/>
    <w:rsid w:val="00E3046E"/>
    <w:rsid w:val="00E3410A"/>
    <w:rsid w:val="00E3738D"/>
    <w:rsid w:val="00E40001"/>
    <w:rsid w:val="00E45DA9"/>
    <w:rsid w:val="00E515C1"/>
    <w:rsid w:val="00E52811"/>
    <w:rsid w:val="00E54AEC"/>
    <w:rsid w:val="00E6001F"/>
    <w:rsid w:val="00E61427"/>
    <w:rsid w:val="00E637B7"/>
    <w:rsid w:val="00E64C30"/>
    <w:rsid w:val="00E66D27"/>
    <w:rsid w:val="00E71016"/>
    <w:rsid w:val="00E768B5"/>
    <w:rsid w:val="00E816B1"/>
    <w:rsid w:val="00E85CAE"/>
    <w:rsid w:val="00E87883"/>
    <w:rsid w:val="00E87920"/>
    <w:rsid w:val="00E92900"/>
    <w:rsid w:val="00E93978"/>
    <w:rsid w:val="00EA1433"/>
    <w:rsid w:val="00EA3C30"/>
    <w:rsid w:val="00EA482E"/>
    <w:rsid w:val="00EA5D6D"/>
    <w:rsid w:val="00EB0AC8"/>
    <w:rsid w:val="00EB203F"/>
    <w:rsid w:val="00EB4698"/>
    <w:rsid w:val="00EB57E0"/>
    <w:rsid w:val="00EB5E85"/>
    <w:rsid w:val="00EB63B9"/>
    <w:rsid w:val="00EC097E"/>
    <w:rsid w:val="00ED0964"/>
    <w:rsid w:val="00ED0C59"/>
    <w:rsid w:val="00ED5036"/>
    <w:rsid w:val="00EE2A90"/>
    <w:rsid w:val="00EE5A71"/>
    <w:rsid w:val="00EF639A"/>
    <w:rsid w:val="00F075CA"/>
    <w:rsid w:val="00F12ED3"/>
    <w:rsid w:val="00F17B29"/>
    <w:rsid w:val="00F25A01"/>
    <w:rsid w:val="00F440B6"/>
    <w:rsid w:val="00F4509C"/>
    <w:rsid w:val="00F459BE"/>
    <w:rsid w:val="00F553B6"/>
    <w:rsid w:val="00F64DB4"/>
    <w:rsid w:val="00F660E0"/>
    <w:rsid w:val="00F661B1"/>
    <w:rsid w:val="00F7069F"/>
    <w:rsid w:val="00F71B17"/>
    <w:rsid w:val="00F72976"/>
    <w:rsid w:val="00F73A32"/>
    <w:rsid w:val="00F752B2"/>
    <w:rsid w:val="00F92D09"/>
    <w:rsid w:val="00F94BAE"/>
    <w:rsid w:val="00FA781F"/>
    <w:rsid w:val="00FB1D3B"/>
    <w:rsid w:val="00FB36BF"/>
    <w:rsid w:val="00FB43D1"/>
    <w:rsid w:val="00FC0A23"/>
    <w:rsid w:val="00FC4ACB"/>
    <w:rsid w:val="00FC510B"/>
    <w:rsid w:val="00FD3771"/>
    <w:rsid w:val="00FE1860"/>
    <w:rsid w:val="00FE63E8"/>
    <w:rsid w:val="00FF5D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25FA"/>
    <w:rPr>
      <w:rFonts w:ascii="Arial" w:hAnsi="Arial"/>
      <w:sz w:val="24"/>
      <w:szCs w:val="24"/>
    </w:rPr>
  </w:style>
  <w:style w:type="paragraph" w:styleId="Titre1">
    <w:name w:val="heading 1"/>
    <w:basedOn w:val="Normal"/>
    <w:next w:val="Normal"/>
    <w:qFormat/>
    <w:rsid w:val="00BC3682"/>
    <w:pPr>
      <w:keepNext/>
      <w:keepLines/>
      <w:widowControl w:val="0"/>
      <w:numPr>
        <w:numId w:val="1"/>
      </w:numPr>
      <w:suppressAutoHyphens/>
      <w:autoSpaceDE w:val="0"/>
      <w:outlineLvl w:val="0"/>
    </w:pPr>
    <w:rPr>
      <w:rFonts w:cs="Arial"/>
      <w:b/>
      <w:bCs/>
      <w:szCs w:val="32"/>
      <w:lang w:eastAsia="zh-CN"/>
    </w:rPr>
  </w:style>
  <w:style w:type="paragraph" w:styleId="Titre2">
    <w:name w:val="heading 2"/>
    <w:basedOn w:val="Normal"/>
    <w:next w:val="Normal"/>
    <w:link w:val="Titre2Car"/>
    <w:qFormat/>
    <w:rsid w:val="00210B9D"/>
    <w:pPr>
      <w:keepNext/>
      <w:spacing w:before="240" w:after="60"/>
      <w:outlineLvl w:val="1"/>
    </w:pPr>
    <w:rPr>
      <w:rFont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A4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4A4707"/>
    <w:pPr>
      <w:tabs>
        <w:tab w:val="center" w:pos="4536"/>
        <w:tab w:val="right" w:pos="9072"/>
      </w:tabs>
    </w:pPr>
  </w:style>
  <w:style w:type="paragraph" w:styleId="Pieddepage">
    <w:name w:val="footer"/>
    <w:basedOn w:val="Normal"/>
    <w:link w:val="PieddepageCar"/>
    <w:uiPriority w:val="99"/>
    <w:rsid w:val="004A4707"/>
    <w:pPr>
      <w:tabs>
        <w:tab w:val="center" w:pos="4536"/>
        <w:tab w:val="right" w:pos="9072"/>
      </w:tabs>
    </w:pPr>
  </w:style>
  <w:style w:type="paragraph" w:styleId="NormalWeb">
    <w:name w:val="Normal (Web)"/>
    <w:basedOn w:val="Normal"/>
    <w:uiPriority w:val="99"/>
    <w:rsid w:val="004A4707"/>
    <w:pPr>
      <w:keepNext/>
      <w:spacing w:before="100" w:beforeAutospacing="1"/>
      <w:jc w:val="both"/>
    </w:pPr>
  </w:style>
  <w:style w:type="paragraph" w:styleId="Textedebulles">
    <w:name w:val="Balloon Text"/>
    <w:basedOn w:val="Normal"/>
    <w:semiHidden/>
    <w:rsid w:val="003D75A4"/>
    <w:rPr>
      <w:rFonts w:ascii="Tahoma" w:hAnsi="Tahoma" w:cs="Tahoma"/>
      <w:sz w:val="16"/>
      <w:szCs w:val="16"/>
    </w:rPr>
  </w:style>
  <w:style w:type="paragraph" w:styleId="Corpsdetexte">
    <w:name w:val="Body Text"/>
    <w:basedOn w:val="Normal"/>
    <w:rsid w:val="00813950"/>
    <w:pPr>
      <w:spacing w:after="60"/>
      <w:jc w:val="both"/>
    </w:pPr>
    <w:rPr>
      <w:sz w:val="22"/>
      <w:szCs w:val="20"/>
    </w:rPr>
  </w:style>
  <w:style w:type="paragraph" w:customStyle="1" w:styleId="Arianetitre3">
    <w:name w:val="Ariane titre 3"/>
    <w:basedOn w:val="Normal"/>
    <w:rsid w:val="00077366"/>
    <w:pPr>
      <w:keepNext/>
      <w:keepLines/>
      <w:widowControl w:val="0"/>
      <w:autoSpaceDE w:val="0"/>
      <w:autoSpaceDN w:val="0"/>
      <w:adjustRightInd w:val="0"/>
      <w:spacing w:after="60"/>
      <w:jc w:val="both"/>
      <w:outlineLvl w:val="2"/>
    </w:pPr>
    <w:rPr>
      <w:b/>
      <w:color w:val="00FF00"/>
    </w:rPr>
  </w:style>
  <w:style w:type="paragraph" w:customStyle="1" w:styleId="typedocument3-western">
    <w:name w:val="typedocument3-western"/>
    <w:basedOn w:val="Normal"/>
    <w:rsid w:val="00873939"/>
    <w:pPr>
      <w:keepNext/>
      <w:spacing w:before="100" w:beforeAutospacing="1"/>
      <w:jc w:val="center"/>
    </w:pPr>
    <w:rPr>
      <w:rFonts w:cs="Arial"/>
      <w:b/>
      <w:bCs/>
      <w:sz w:val="44"/>
      <w:szCs w:val="44"/>
    </w:rPr>
  </w:style>
  <w:style w:type="paragraph" w:customStyle="1" w:styleId="western">
    <w:name w:val="western"/>
    <w:basedOn w:val="Normal"/>
    <w:rsid w:val="00873939"/>
    <w:pPr>
      <w:keepNext/>
      <w:spacing w:before="100" w:beforeAutospacing="1"/>
      <w:jc w:val="both"/>
    </w:pPr>
    <w:rPr>
      <w:rFonts w:cs="Arial"/>
      <w:sz w:val="20"/>
      <w:szCs w:val="20"/>
    </w:rPr>
  </w:style>
  <w:style w:type="character" w:styleId="lev">
    <w:name w:val="Strong"/>
    <w:uiPriority w:val="22"/>
    <w:qFormat/>
    <w:rsid w:val="00145303"/>
    <w:rPr>
      <w:b/>
      <w:bCs/>
    </w:rPr>
  </w:style>
  <w:style w:type="character" w:styleId="Numrodepage">
    <w:name w:val="page number"/>
    <w:basedOn w:val="Policepardfaut"/>
    <w:rsid w:val="00FF5DFA"/>
  </w:style>
  <w:style w:type="character" w:customStyle="1" w:styleId="ref-cons">
    <w:name w:val="ref-cons"/>
    <w:basedOn w:val="Policepardfaut"/>
    <w:rsid w:val="007B41AF"/>
  </w:style>
  <w:style w:type="character" w:styleId="Numrodeligne">
    <w:name w:val="line number"/>
    <w:basedOn w:val="Policepardfaut"/>
    <w:rsid w:val="00011CAD"/>
  </w:style>
  <w:style w:type="character" w:customStyle="1" w:styleId="PieddepageCar">
    <w:name w:val="Pied de page Car"/>
    <w:basedOn w:val="Policepardfaut"/>
    <w:link w:val="Pieddepage"/>
    <w:uiPriority w:val="99"/>
    <w:rsid w:val="00B65E6E"/>
    <w:rPr>
      <w:sz w:val="24"/>
      <w:szCs w:val="24"/>
    </w:rPr>
  </w:style>
  <w:style w:type="paragraph" w:styleId="TM1">
    <w:name w:val="toc 1"/>
    <w:basedOn w:val="Normal"/>
    <w:next w:val="Normal"/>
    <w:autoRedefine/>
    <w:uiPriority w:val="39"/>
    <w:rsid w:val="002C64F4"/>
    <w:pPr>
      <w:tabs>
        <w:tab w:val="right" w:leader="dot" w:pos="10632"/>
      </w:tabs>
      <w:spacing w:before="120" w:after="120"/>
    </w:pPr>
    <w:rPr>
      <w:rFonts w:cs="Arial"/>
      <w:b/>
      <w:bCs/>
      <w:noProof/>
      <w:sz w:val="20"/>
      <w:szCs w:val="20"/>
    </w:rPr>
  </w:style>
  <w:style w:type="paragraph" w:styleId="TM2">
    <w:name w:val="toc 2"/>
    <w:basedOn w:val="Normal"/>
    <w:next w:val="Normal"/>
    <w:autoRedefine/>
    <w:uiPriority w:val="39"/>
    <w:rsid w:val="0009633A"/>
    <w:pPr>
      <w:tabs>
        <w:tab w:val="left" w:pos="960"/>
        <w:tab w:val="right" w:leader="dot" w:pos="9060"/>
      </w:tabs>
      <w:ind w:left="238"/>
    </w:pPr>
    <w:rPr>
      <w:rFonts w:cs="Arial"/>
      <w:noProof/>
      <w:sz w:val="20"/>
      <w:szCs w:val="20"/>
    </w:rPr>
  </w:style>
  <w:style w:type="character" w:styleId="Lienhypertexte">
    <w:name w:val="Hyperlink"/>
    <w:basedOn w:val="Policepardfaut"/>
    <w:uiPriority w:val="99"/>
    <w:rsid w:val="0009633A"/>
    <w:rPr>
      <w:color w:val="0000FF"/>
      <w:u w:val="single"/>
    </w:rPr>
  </w:style>
  <w:style w:type="character" w:customStyle="1" w:styleId="Titre2Car">
    <w:name w:val="Titre 2 Car"/>
    <w:basedOn w:val="Policepardfaut"/>
    <w:link w:val="Titre2"/>
    <w:rsid w:val="00210B9D"/>
    <w:rPr>
      <w:rFonts w:ascii="Arial" w:hAnsi="Arial" w:cs="Arial"/>
      <w:b/>
      <w:bCs/>
      <w:i/>
      <w:iCs/>
      <w:sz w:val="28"/>
      <w:szCs w:val="28"/>
    </w:rPr>
  </w:style>
  <w:style w:type="paragraph" w:styleId="En-ttedetabledesmatires">
    <w:name w:val="TOC Heading"/>
    <w:basedOn w:val="Titre1"/>
    <w:next w:val="Normal"/>
    <w:uiPriority w:val="39"/>
    <w:semiHidden/>
    <w:unhideWhenUsed/>
    <w:qFormat/>
    <w:rsid w:val="008A122B"/>
    <w:pPr>
      <w:widowControl/>
      <w:numPr>
        <w:numId w:val="0"/>
      </w:numPr>
      <w:suppressAutoHyphens w:val="0"/>
      <w:autoSpaceDE/>
      <w:spacing w:before="480" w:line="276" w:lineRule="auto"/>
      <w:outlineLvl w:val="9"/>
    </w:pPr>
    <w:rPr>
      <w:rFonts w:ascii="Cambria" w:hAnsi="Cambria" w:cs="Times New Roman"/>
      <w:color w:val="365F91"/>
      <w:sz w:val="28"/>
      <w:szCs w:val="28"/>
      <w:lang w:eastAsia="en-US"/>
    </w:rPr>
  </w:style>
  <w:style w:type="character" w:styleId="Accentuation">
    <w:name w:val="Emphasis"/>
    <w:basedOn w:val="Policepardfaut"/>
    <w:uiPriority w:val="20"/>
    <w:qFormat/>
    <w:rsid w:val="009225FA"/>
    <w:rPr>
      <w:i/>
      <w:iCs/>
    </w:rPr>
  </w:style>
  <w:style w:type="paragraph" w:styleId="Paragraphedeliste">
    <w:name w:val="List Paragraph"/>
    <w:basedOn w:val="Normal"/>
    <w:uiPriority w:val="34"/>
    <w:qFormat/>
    <w:rsid w:val="00666C86"/>
    <w:pPr>
      <w:ind w:left="720"/>
      <w:contextualSpacing/>
    </w:pPr>
  </w:style>
</w:styles>
</file>

<file path=word/webSettings.xml><?xml version="1.0" encoding="utf-8"?>
<w:webSettings xmlns:r="http://schemas.openxmlformats.org/officeDocument/2006/relationships" xmlns:w="http://schemas.openxmlformats.org/wordprocessingml/2006/main">
  <w:divs>
    <w:div w:id="17195332">
      <w:bodyDiv w:val="1"/>
      <w:marLeft w:val="0"/>
      <w:marRight w:val="0"/>
      <w:marTop w:val="0"/>
      <w:marBottom w:val="0"/>
      <w:divBdr>
        <w:top w:val="none" w:sz="0" w:space="0" w:color="auto"/>
        <w:left w:val="none" w:sz="0" w:space="0" w:color="auto"/>
        <w:bottom w:val="none" w:sz="0" w:space="0" w:color="auto"/>
        <w:right w:val="none" w:sz="0" w:space="0" w:color="auto"/>
      </w:divBdr>
    </w:div>
    <w:div w:id="20787880">
      <w:bodyDiv w:val="1"/>
      <w:marLeft w:val="0"/>
      <w:marRight w:val="0"/>
      <w:marTop w:val="0"/>
      <w:marBottom w:val="0"/>
      <w:divBdr>
        <w:top w:val="none" w:sz="0" w:space="0" w:color="auto"/>
        <w:left w:val="none" w:sz="0" w:space="0" w:color="auto"/>
        <w:bottom w:val="none" w:sz="0" w:space="0" w:color="auto"/>
        <w:right w:val="none" w:sz="0" w:space="0" w:color="auto"/>
      </w:divBdr>
    </w:div>
    <w:div w:id="38942127">
      <w:bodyDiv w:val="1"/>
      <w:marLeft w:val="0"/>
      <w:marRight w:val="0"/>
      <w:marTop w:val="0"/>
      <w:marBottom w:val="0"/>
      <w:divBdr>
        <w:top w:val="none" w:sz="0" w:space="0" w:color="auto"/>
        <w:left w:val="none" w:sz="0" w:space="0" w:color="auto"/>
        <w:bottom w:val="none" w:sz="0" w:space="0" w:color="auto"/>
        <w:right w:val="none" w:sz="0" w:space="0" w:color="auto"/>
      </w:divBdr>
    </w:div>
    <w:div w:id="59256289">
      <w:bodyDiv w:val="1"/>
      <w:marLeft w:val="0"/>
      <w:marRight w:val="0"/>
      <w:marTop w:val="0"/>
      <w:marBottom w:val="0"/>
      <w:divBdr>
        <w:top w:val="none" w:sz="0" w:space="0" w:color="auto"/>
        <w:left w:val="none" w:sz="0" w:space="0" w:color="auto"/>
        <w:bottom w:val="none" w:sz="0" w:space="0" w:color="auto"/>
        <w:right w:val="none" w:sz="0" w:space="0" w:color="auto"/>
      </w:divBdr>
    </w:div>
    <w:div w:id="60829020">
      <w:bodyDiv w:val="1"/>
      <w:marLeft w:val="0"/>
      <w:marRight w:val="0"/>
      <w:marTop w:val="0"/>
      <w:marBottom w:val="0"/>
      <w:divBdr>
        <w:top w:val="none" w:sz="0" w:space="0" w:color="auto"/>
        <w:left w:val="none" w:sz="0" w:space="0" w:color="auto"/>
        <w:bottom w:val="none" w:sz="0" w:space="0" w:color="auto"/>
        <w:right w:val="none" w:sz="0" w:space="0" w:color="auto"/>
      </w:divBdr>
    </w:div>
    <w:div w:id="72900777">
      <w:bodyDiv w:val="1"/>
      <w:marLeft w:val="0"/>
      <w:marRight w:val="0"/>
      <w:marTop w:val="0"/>
      <w:marBottom w:val="0"/>
      <w:divBdr>
        <w:top w:val="none" w:sz="0" w:space="0" w:color="auto"/>
        <w:left w:val="none" w:sz="0" w:space="0" w:color="auto"/>
        <w:bottom w:val="none" w:sz="0" w:space="0" w:color="auto"/>
        <w:right w:val="none" w:sz="0" w:space="0" w:color="auto"/>
      </w:divBdr>
    </w:div>
    <w:div w:id="164982840">
      <w:bodyDiv w:val="1"/>
      <w:marLeft w:val="0"/>
      <w:marRight w:val="0"/>
      <w:marTop w:val="0"/>
      <w:marBottom w:val="0"/>
      <w:divBdr>
        <w:top w:val="none" w:sz="0" w:space="0" w:color="auto"/>
        <w:left w:val="none" w:sz="0" w:space="0" w:color="auto"/>
        <w:bottom w:val="none" w:sz="0" w:space="0" w:color="auto"/>
        <w:right w:val="none" w:sz="0" w:space="0" w:color="auto"/>
      </w:divBdr>
    </w:div>
    <w:div w:id="168763652">
      <w:bodyDiv w:val="1"/>
      <w:marLeft w:val="0"/>
      <w:marRight w:val="0"/>
      <w:marTop w:val="0"/>
      <w:marBottom w:val="0"/>
      <w:divBdr>
        <w:top w:val="none" w:sz="0" w:space="0" w:color="auto"/>
        <w:left w:val="none" w:sz="0" w:space="0" w:color="auto"/>
        <w:bottom w:val="none" w:sz="0" w:space="0" w:color="auto"/>
        <w:right w:val="none" w:sz="0" w:space="0" w:color="auto"/>
      </w:divBdr>
    </w:div>
    <w:div w:id="218326934">
      <w:bodyDiv w:val="1"/>
      <w:marLeft w:val="0"/>
      <w:marRight w:val="0"/>
      <w:marTop w:val="0"/>
      <w:marBottom w:val="0"/>
      <w:divBdr>
        <w:top w:val="none" w:sz="0" w:space="0" w:color="auto"/>
        <w:left w:val="none" w:sz="0" w:space="0" w:color="auto"/>
        <w:bottom w:val="none" w:sz="0" w:space="0" w:color="auto"/>
        <w:right w:val="none" w:sz="0" w:space="0" w:color="auto"/>
      </w:divBdr>
    </w:div>
    <w:div w:id="257100011">
      <w:bodyDiv w:val="1"/>
      <w:marLeft w:val="0"/>
      <w:marRight w:val="0"/>
      <w:marTop w:val="0"/>
      <w:marBottom w:val="0"/>
      <w:divBdr>
        <w:top w:val="none" w:sz="0" w:space="0" w:color="auto"/>
        <w:left w:val="none" w:sz="0" w:space="0" w:color="auto"/>
        <w:bottom w:val="none" w:sz="0" w:space="0" w:color="auto"/>
        <w:right w:val="none" w:sz="0" w:space="0" w:color="auto"/>
      </w:divBdr>
    </w:div>
    <w:div w:id="260114781">
      <w:bodyDiv w:val="1"/>
      <w:marLeft w:val="0"/>
      <w:marRight w:val="0"/>
      <w:marTop w:val="0"/>
      <w:marBottom w:val="0"/>
      <w:divBdr>
        <w:top w:val="none" w:sz="0" w:space="0" w:color="auto"/>
        <w:left w:val="none" w:sz="0" w:space="0" w:color="auto"/>
        <w:bottom w:val="none" w:sz="0" w:space="0" w:color="auto"/>
        <w:right w:val="none" w:sz="0" w:space="0" w:color="auto"/>
      </w:divBdr>
    </w:div>
    <w:div w:id="357581780">
      <w:bodyDiv w:val="1"/>
      <w:marLeft w:val="0"/>
      <w:marRight w:val="0"/>
      <w:marTop w:val="0"/>
      <w:marBottom w:val="0"/>
      <w:divBdr>
        <w:top w:val="none" w:sz="0" w:space="0" w:color="auto"/>
        <w:left w:val="none" w:sz="0" w:space="0" w:color="auto"/>
        <w:bottom w:val="none" w:sz="0" w:space="0" w:color="auto"/>
        <w:right w:val="none" w:sz="0" w:space="0" w:color="auto"/>
      </w:divBdr>
    </w:div>
    <w:div w:id="360588685">
      <w:bodyDiv w:val="1"/>
      <w:marLeft w:val="0"/>
      <w:marRight w:val="0"/>
      <w:marTop w:val="0"/>
      <w:marBottom w:val="0"/>
      <w:divBdr>
        <w:top w:val="none" w:sz="0" w:space="0" w:color="auto"/>
        <w:left w:val="none" w:sz="0" w:space="0" w:color="auto"/>
        <w:bottom w:val="none" w:sz="0" w:space="0" w:color="auto"/>
        <w:right w:val="none" w:sz="0" w:space="0" w:color="auto"/>
      </w:divBdr>
    </w:div>
    <w:div w:id="366108574">
      <w:bodyDiv w:val="1"/>
      <w:marLeft w:val="0"/>
      <w:marRight w:val="0"/>
      <w:marTop w:val="0"/>
      <w:marBottom w:val="0"/>
      <w:divBdr>
        <w:top w:val="none" w:sz="0" w:space="0" w:color="auto"/>
        <w:left w:val="none" w:sz="0" w:space="0" w:color="auto"/>
        <w:bottom w:val="none" w:sz="0" w:space="0" w:color="auto"/>
        <w:right w:val="none" w:sz="0" w:space="0" w:color="auto"/>
      </w:divBdr>
    </w:div>
    <w:div w:id="388649505">
      <w:bodyDiv w:val="1"/>
      <w:marLeft w:val="0"/>
      <w:marRight w:val="0"/>
      <w:marTop w:val="0"/>
      <w:marBottom w:val="0"/>
      <w:divBdr>
        <w:top w:val="none" w:sz="0" w:space="0" w:color="auto"/>
        <w:left w:val="none" w:sz="0" w:space="0" w:color="auto"/>
        <w:bottom w:val="none" w:sz="0" w:space="0" w:color="auto"/>
        <w:right w:val="none" w:sz="0" w:space="0" w:color="auto"/>
      </w:divBdr>
    </w:div>
    <w:div w:id="390153028">
      <w:bodyDiv w:val="1"/>
      <w:marLeft w:val="0"/>
      <w:marRight w:val="0"/>
      <w:marTop w:val="0"/>
      <w:marBottom w:val="0"/>
      <w:divBdr>
        <w:top w:val="none" w:sz="0" w:space="0" w:color="auto"/>
        <w:left w:val="none" w:sz="0" w:space="0" w:color="auto"/>
        <w:bottom w:val="none" w:sz="0" w:space="0" w:color="auto"/>
        <w:right w:val="none" w:sz="0" w:space="0" w:color="auto"/>
      </w:divBdr>
    </w:div>
    <w:div w:id="390353168">
      <w:bodyDiv w:val="1"/>
      <w:marLeft w:val="0"/>
      <w:marRight w:val="0"/>
      <w:marTop w:val="0"/>
      <w:marBottom w:val="0"/>
      <w:divBdr>
        <w:top w:val="none" w:sz="0" w:space="0" w:color="auto"/>
        <w:left w:val="none" w:sz="0" w:space="0" w:color="auto"/>
        <w:bottom w:val="none" w:sz="0" w:space="0" w:color="auto"/>
        <w:right w:val="none" w:sz="0" w:space="0" w:color="auto"/>
      </w:divBdr>
    </w:div>
    <w:div w:id="391125320">
      <w:bodyDiv w:val="1"/>
      <w:marLeft w:val="0"/>
      <w:marRight w:val="0"/>
      <w:marTop w:val="0"/>
      <w:marBottom w:val="0"/>
      <w:divBdr>
        <w:top w:val="none" w:sz="0" w:space="0" w:color="auto"/>
        <w:left w:val="none" w:sz="0" w:space="0" w:color="auto"/>
        <w:bottom w:val="none" w:sz="0" w:space="0" w:color="auto"/>
        <w:right w:val="none" w:sz="0" w:space="0" w:color="auto"/>
      </w:divBdr>
    </w:div>
    <w:div w:id="399331523">
      <w:bodyDiv w:val="1"/>
      <w:marLeft w:val="0"/>
      <w:marRight w:val="0"/>
      <w:marTop w:val="0"/>
      <w:marBottom w:val="0"/>
      <w:divBdr>
        <w:top w:val="none" w:sz="0" w:space="0" w:color="auto"/>
        <w:left w:val="none" w:sz="0" w:space="0" w:color="auto"/>
        <w:bottom w:val="none" w:sz="0" w:space="0" w:color="auto"/>
        <w:right w:val="none" w:sz="0" w:space="0" w:color="auto"/>
      </w:divBdr>
    </w:div>
    <w:div w:id="403143781">
      <w:bodyDiv w:val="1"/>
      <w:marLeft w:val="0"/>
      <w:marRight w:val="0"/>
      <w:marTop w:val="0"/>
      <w:marBottom w:val="0"/>
      <w:divBdr>
        <w:top w:val="none" w:sz="0" w:space="0" w:color="auto"/>
        <w:left w:val="none" w:sz="0" w:space="0" w:color="auto"/>
        <w:bottom w:val="none" w:sz="0" w:space="0" w:color="auto"/>
        <w:right w:val="none" w:sz="0" w:space="0" w:color="auto"/>
      </w:divBdr>
    </w:div>
    <w:div w:id="492575831">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42906567">
      <w:bodyDiv w:val="1"/>
      <w:marLeft w:val="0"/>
      <w:marRight w:val="0"/>
      <w:marTop w:val="0"/>
      <w:marBottom w:val="0"/>
      <w:divBdr>
        <w:top w:val="none" w:sz="0" w:space="0" w:color="auto"/>
        <w:left w:val="none" w:sz="0" w:space="0" w:color="auto"/>
        <w:bottom w:val="none" w:sz="0" w:space="0" w:color="auto"/>
        <w:right w:val="none" w:sz="0" w:space="0" w:color="auto"/>
      </w:divBdr>
    </w:div>
    <w:div w:id="608581924">
      <w:bodyDiv w:val="1"/>
      <w:marLeft w:val="0"/>
      <w:marRight w:val="0"/>
      <w:marTop w:val="0"/>
      <w:marBottom w:val="0"/>
      <w:divBdr>
        <w:top w:val="none" w:sz="0" w:space="0" w:color="auto"/>
        <w:left w:val="none" w:sz="0" w:space="0" w:color="auto"/>
        <w:bottom w:val="none" w:sz="0" w:space="0" w:color="auto"/>
        <w:right w:val="none" w:sz="0" w:space="0" w:color="auto"/>
      </w:divBdr>
    </w:div>
    <w:div w:id="689569821">
      <w:bodyDiv w:val="1"/>
      <w:marLeft w:val="0"/>
      <w:marRight w:val="0"/>
      <w:marTop w:val="0"/>
      <w:marBottom w:val="0"/>
      <w:divBdr>
        <w:top w:val="none" w:sz="0" w:space="0" w:color="auto"/>
        <w:left w:val="none" w:sz="0" w:space="0" w:color="auto"/>
        <w:bottom w:val="none" w:sz="0" w:space="0" w:color="auto"/>
        <w:right w:val="none" w:sz="0" w:space="0" w:color="auto"/>
      </w:divBdr>
    </w:div>
    <w:div w:id="694773680">
      <w:bodyDiv w:val="1"/>
      <w:marLeft w:val="0"/>
      <w:marRight w:val="0"/>
      <w:marTop w:val="0"/>
      <w:marBottom w:val="0"/>
      <w:divBdr>
        <w:top w:val="none" w:sz="0" w:space="0" w:color="auto"/>
        <w:left w:val="none" w:sz="0" w:space="0" w:color="auto"/>
        <w:bottom w:val="none" w:sz="0" w:space="0" w:color="auto"/>
        <w:right w:val="none" w:sz="0" w:space="0" w:color="auto"/>
      </w:divBdr>
    </w:div>
    <w:div w:id="774984554">
      <w:bodyDiv w:val="1"/>
      <w:marLeft w:val="0"/>
      <w:marRight w:val="0"/>
      <w:marTop w:val="0"/>
      <w:marBottom w:val="0"/>
      <w:divBdr>
        <w:top w:val="none" w:sz="0" w:space="0" w:color="auto"/>
        <w:left w:val="none" w:sz="0" w:space="0" w:color="auto"/>
        <w:bottom w:val="none" w:sz="0" w:space="0" w:color="auto"/>
        <w:right w:val="none" w:sz="0" w:space="0" w:color="auto"/>
      </w:divBdr>
    </w:div>
    <w:div w:id="807867731">
      <w:bodyDiv w:val="1"/>
      <w:marLeft w:val="0"/>
      <w:marRight w:val="0"/>
      <w:marTop w:val="0"/>
      <w:marBottom w:val="0"/>
      <w:divBdr>
        <w:top w:val="none" w:sz="0" w:space="0" w:color="auto"/>
        <w:left w:val="none" w:sz="0" w:space="0" w:color="auto"/>
        <w:bottom w:val="none" w:sz="0" w:space="0" w:color="auto"/>
        <w:right w:val="none" w:sz="0" w:space="0" w:color="auto"/>
      </w:divBdr>
    </w:div>
    <w:div w:id="867839534">
      <w:bodyDiv w:val="1"/>
      <w:marLeft w:val="0"/>
      <w:marRight w:val="0"/>
      <w:marTop w:val="0"/>
      <w:marBottom w:val="0"/>
      <w:divBdr>
        <w:top w:val="none" w:sz="0" w:space="0" w:color="auto"/>
        <w:left w:val="none" w:sz="0" w:space="0" w:color="auto"/>
        <w:bottom w:val="none" w:sz="0" w:space="0" w:color="auto"/>
        <w:right w:val="none" w:sz="0" w:space="0" w:color="auto"/>
      </w:divBdr>
    </w:div>
    <w:div w:id="888152273">
      <w:bodyDiv w:val="1"/>
      <w:marLeft w:val="0"/>
      <w:marRight w:val="0"/>
      <w:marTop w:val="0"/>
      <w:marBottom w:val="0"/>
      <w:divBdr>
        <w:top w:val="none" w:sz="0" w:space="0" w:color="auto"/>
        <w:left w:val="none" w:sz="0" w:space="0" w:color="auto"/>
        <w:bottom w:val="none" w:sz="0" w:space="0" w:color="auto"/>
        <w:right w:val="none" w:sz="0" w:space="0" w:color="auto"/>
      </w:divBdr>
    </w:div>
    <w:div w:id="893389002">
      <w:bodyDiv w:val="1"/>
      <w:marLeft w:val="0"/>
      <w:marRight w:val="0"/>
      <w:marTop w:val="0"/>
      <w:marBottom w:val="0"/>
      <w:divBdr>
        <w:top w:val="none" w:sz="0" w:space="0" w:color="auto"/>
        <w:left w:val="none" w:sz="0" w:space="0" w:color="auto"/>
        <w:bottom w:val="none" w:sz="0" w:space="0" w:color="auto"/>
        <w:right w:val="none" w:sz="0" w:space="0" w:color="auto"/>
      </w:divBdr>
    </w:div>
    <w:div w:id="899171530">
      <w:bodyDiv w:val="1"/>
      <w:marLeft w:val="0"/>
      <w:marRight w:val="0"/>
      <w:marTop w:val="0"/>
      <w:marBottom w:val="0"/>
      <w:divBdr>
        <w:top w:val="none" w:sz="0" w:space="0" w:color="auto"/>
        <w:left w:val="none" w:sz="0" w:space="0" w:color="auto"/>
        <w:bottom w:val="none" w:sz="0" w:space="0" w:color="auto"/>
        <w:right w:val="none" w:sz="0" w:space="0" w:color="auto"/>
      </w:divBdr>
    </w:div>
    <w:div w:id="902105690">
      <w:bodyDiv w:val="1"/>
      <w:marLeft w:val="0"/>
      <w:marRight w:val="0"/>
      <w:marTop w:val="0"/>
      <w:marBottom w:val="0"/>
      <w:divBdr>
        <w:top w:val="none" w:sz="0" w:space="0" w:color="auto"/>
        <w:left w:val="none" w:sz="0" w:space="0" w:color="auto"/>
        <w:bottom w:val="none" w:sz="0" w:space="0" w:color="auto"/>
        <w:right w:val="none" w:sz="0" w:space="0" w:color="auto"/>
      </w:divBdr>
    </w:div>
    <w:div w:id="908657377">
      <w:bodyDiv w:val="1"/>
      <w:marLeft w:val="0"/>
      <w:marRight w:val="0"/>
      <w:marTop w:val="0"/>
      <w:marBottom w:val="0"/>
      <w:divBdr>
        <w:top w:val="none" w:sz="0" w:space="0" w:color="auto"/>
        <w:left w:val="none" w:sz="0" w:space="0" w:color="auto"/>
        <w:bottom w:val="none" w:sz="0" w:space="0" w:color="auto"/>
        <w:right w:val="none" w:sz="0" w:space="0" w:color="auto"/>
      </w:divBdr>
    </w:div>
    <w:div w:id="909731522">
      <w:bodyDiv w:val="1"/>
      <w:marLeft w:val="0"/>
      <w:marRight w:val="0"/>
      <w:marTop w:val="0"/>
      <w:marBottom w:val="0"/>
      <w:divBdr>
        <w:top w:val="none" w:sz="0" w:space="0" w:color="auto"/>
        <w:left w:val="none" w:sz="0" w:space="0" w:color="auto"/>
        <w:bottom w:val="none" w:sz="0" w:space="0" w:color="auto"/>
        <w:right w:val="none" w:sz="0" w:space="0" w:color="auto"/>
      </w:divBdr>
    </w:div>
    <w:div w:id="917255689">
      <w:bodyDiv w:val="1"/>
      <w:marLeft w:val="0"/>
      <w:marRight w:val="0"/>
      <w:marTop w:val="0"/>
      <w:marBottom w:val="0"/>
      <w:divBdr>
        <w:top w:val="none" w:sz="0" w:space="0" w:color="auto"/>
        <w:left w:val="none" w:sz="0" w:space="0" w:color="auto"/>
        <w:bottom w:val="none" w:sz="0" w:space="0" w:color="auto"/>
        <w:right w:val="none" w:sz="0" w:space="0" w:color="auto"/>
      </w:divBdr>
    </w:div>
    <w:div w:id="926842472">
      <w:bodyDiv w:val="1"/>
      <w:marLeft w:val="0"/>
      <w:marRight w:val="0"/>
      <w:marTop w:val="0"/>
      <w:marBottom w:val="0"/>
      <w:divBdr>
        <w:top w:val="none" w:sz="0" w:space="0" w:color="auto"/>
        <w:left w:val="none" w:sz="0" w:space="0" w:color="auto"/>
        <w:bottom w:val="none" w:sz="0" w:space="0" w:color="auto"/>
        <w:right w:val="none" w:sz="0" w:space="0" w:color="auto"/>
      </w:divBdr>
    </w:div>
    <w:div w:id="972056856">
      <w:bodyDiv w:val="1"/>
      <w:marLeft w:val="0"/>
      <w:marRight w:val="0"/>
      <w:marTop w:val="0"/>
      <w:marBottom w:val="0"/>
      <w:divBdr>
        <w:top w:val="none" w:sz="0" w:space="0" w:color="auto"/>
        <w:left w:val="none" w:sz="0" w:space="0" w:color="auto"/>
        <w:bottom w:val="none" w:sz="0" w:space="0" w:color="auto"/>
        <w:right w:val="none" w:sz="0" w:space="0" w:color="auto"/>
      </w:divBdr>
    </w:div>
    <w:div w:id="976296559">
      <w:bodyDiv w:val="1"/>
      <w:marLeft w:val="0"/>
      <w:marRight w:val="0"/>
      <w:marTop w:val="0"/>
      <w:marBottom w:val="0"/>
      <w:divBdr>
        <w:top w:val="none" w:sz="0" w:space="0" w:color="auto"/>
        <w:left w:val="none" w:sz="0" w:space="0" w:color="auto"/>
        <w:bottom w:val="none" w:sz="0" w:space="0" w:color="auto"/>
        <w:right w:val="none" w:sz="0" w:space="0" w:color="auto"/>
      </w:divBdr>
    </w:div>
    <w:div w:id="995645593">
      <w:bodyDiv w:val="1"/>
      <w:marLeft w:val="0"/>
      <w:marRight w:val="0"/>
      <w:marTop w:val="0"/>
      <w:marBottom w:val="0"/>
      <w:divBdr>
        <w:top w:val="none" w:sz="0" w:space="0" w:color="auto"/>
        <w:left w:val="none" w:sz="0" w:space="0" w:color="auto"/>
        <w:bottom w:val="none" w:sz="0" w:space="0" w:color="auto"/>
        <w:right w:val="none" w:sz="0" w:space="0" w:color="auto"/>
      </w:divBdr>
    </w:div>
    <w:div w:id="1073042343">
      <w:bodyDiv w:val="1"/>
      <w:marLeft w:val="0"/>
      <w:marRight w:val="0"/>
      <w:marTop w:val="0"/>
      <w:marBottom w:val="0"/>
      <w:divBdr>
        <w:top w:val="none" w:sz="0" w:space="0" w:color="auto"/>
        <w:left w:val="none" w:sz="0" w:space="0" w:color="auto"/>
        <w:bottom w:val="none" w:sz="0" w:space="0" w:color="auto"/>
        <w:right w:val="none" w:sz="0" w:space="0" w:color="auto"/>
      </w:divBdr>
    </w:div>
    <w:div w:id="1082796361">
      <w:bodyDiv w:val="1"/>
      <w:marLeft w:val="0"/>
      <w:marRight w:val="0"/>
      <w:marTop w:val="0"/>
      <w:marBottom w:val="0"/>
      <w:divBdr>
        <w:top w:val="none" w:sz="0" w:space="0" w:color="auto"/>
        <w:left w:val="none" w:sz="0" w:space="0" w:color="auto"/>
        <w:bottom w:val="none" w:sz="0" w:space="0" w:color="auto"/>
        <w:right w:val="none" w:sz="0" w:space="0" w:color="auto"/>
      </w:divBdr>
    </w:div>
    <w:div w:id="1105614808">
      <w:bodyDiv w:val="1"/>
      <w:marLeft w:val="0"/>
      <w:marRight w:val="0"/>
      <w:marTop w:val="0"/>
      <w:marBottom w:val="0"/>
      <w:divBdr>
        <w:top w:val="none" w:sz="0" w:space="0" w:color="auto"/>
        <w:left w:val="none" w:sz="0" w:space="0" w:color="auto"/>
        <w:bottom w:val="none" w:sz="0" w:space="0" w:color="auto"/>
        <w:right w:val="none" w:sz="0" w:space="0" w:color="auto"/>
      </w:divBdr>
    </w:div>
    <w:div w:id="1159079408">
      <w:bodyDiv w:val="1"/>
      <w:marLeft w:val="0"/>
      <w:marRight w:val="0"/>
      <w:marTop w:val="0"/>
      <w:marBottom w:val="0"/>
      <w:divBdr>
        <w:top w:val="none" w:sz="0" w:space="0" w:color="auto"/>
        <w:left w:val="none" w:sz="0" w:space="0" w:color="auto"/>
        <w:bottom w:val="none" w:sz="0" w:space="0" w:color="auto"/>
        <w:right w:val="none" w:sz="0" w:space="0" w:color="auto"/>
      </w:divBdr>
    </w:div>
    <w:div w:id="1160543526">
      <w:bodyDiv w:val="1"/>
      <w:marLeft w:val="0"/>
      <w:marRight w:val="0"/>
      <w:marTop w:val="0"/>
      <w:marBottom w:val="0"/>
      <w:divBdr>
        <w:top w:val="none" w:sz="0" w:space="0" w:color="auto"/>
        <w:left w:val="none" w:sz="0" w:space="0" w:color="auto"/>
        <w:bottom w:val="none" w:sz="0" w:space="0" w:color="auto"/>
        <w:right w:val="none" w:sz="0" w:space="0" w:color="auto"/>
      </w:divBdr>
    </w:div>
    <w:div w:id="1166634579">
      <w:bodyDiv w:val="1"/>
      <w:marLeft w:val="0"/>
      <w:marRight w:val="0"/>
      <w:marTop w:val="0"/>
      <w:marBottom w:val="0"/>
      <w:divBdr>
        <w:top w:val="none" w:sz="0" w:space="0" w:color="auto"/>
        <w:left w:val="none" w:sz="0" w:space="0" w:color="auto"/>
        <w:bottom w:val="none" w:sz="0" w:space="0" w:color="auto"/>
        <w:right w:val="none" w:sz="0" w:space="0" w:color="auto"/>
      </w:divBdr>
    </w:div>
    <w:div w:id="1193224894">
      <w:bodyDiv w:val="1"/>
      <w:marLeft w:val="0"/>
      <w:marRight w:val="0"/>
      <w:marTop w:val="0"/>
      <w:marBottom w:val="0"/>
      <w:divBdr>
        <w:top w:val="none" w:sz="0" w:space="0" w:color="auto"/>
        <w:left w:val="none" w:sz="0" w:space="0" w:color="auto"/>
        <w:bottom w:val="none" w:sz="0" w:space="0" w:color="auto"/>
        <w:right w:val="none" w:sz="0" w:space="0" w:color="auto"/>
      </w:divBdr>
    </w:div>
    <w:div w:id="1224634938">
      <w:bodyDiv w:val="1"/>
      <w:marLeft w:val="0"/>
      <w:marRight w:val="0"/>
      <w:marTop w:val="0"/>
      <w:marBottom w:val="0"/>
      <w:divBdr>
        <w:top w:val="none" w:sz="0" w:space="0" w:color="auto"/>
        <w:left w:val="none" w:sz="0" w:space="0" w:color="auto"/>
        <w:bottom w:val="none" w:sz="0" w:space="0" w:color="auto"/>
        <w:right w:val="none" w:sz="0" w:space="0" w:color="auto"/>
      </w:divBdr>
    </w:div>
    <w:div w:id="1228688536">
      <w:bodyDiv w:val="1"/>
      <w:marLeft w:val="0"/>
      <w:marRight w:val="0"/>
      <w:marTop w:val="0"/>
      <w:marBottom w:val="0"/>
      <w:divBdr>
        <w:top w:val="none" w:sz="0" w:space="0" w:color="auto"/>
        <w:left w:val="none" w:sz="0" w:space="0" w:color="auto"/>
        <w:bottom w:val="none" w:sz="0" w:space="0" w:color="auto"/>
        <w:right w:val="none" w:sz="0" w:space="0" w:color="auto"/>
      </w:divBdr>
    </w:div>
    <w:div w:id="1238979421">
      <w:bodyDiv w:val="1"/>
      <w:marLeft w:val="0"/>
      <w:marRight w:val="0"/>
      <w:marTop w:val="0"/>
      <w:marBottom w:val="0"/>
      <w:divBdr>
        <w:top w:val="none" w:sz="0" w:space="0" w:color="auto"/>
        <w:left w:val="none" w:sz="0" w:space="0" w:color="auto"/>
        <w:bottom w:val="none" w:sz="0" w:space="0" w:color="auto"/>
        <w:right w:val="none" w:sz="0" w:space="0" w:color="auto"/>
      </w:divBdr>
    </w:div>
    <w:div w:id="1287734435">
      <w:bodyDiv w:val="1"/>
      <w:marLeft w:val="0"/>
      <w:marRight w:val="0"/>
      <w:marTop w:val="0"/>
      <w:marBottom w:val="0"/>
      <w:divBdr>
        <w:top w:val="none" w:sz="0" w:space="0" w:color="auto"/>
        <w:left w:val="none" w:sz="0" w:space="0" w:color="auto"/>
        <w:bottom w:val="none" w:sz="0" w:space="0" w:color="auto"/>
        <w:right w:val="none" w:sz="0" w:space="0" w:color="auto"/>
      </w:divBdr>
    </w:div>
    <w:div w:id="1315065781">
      <w:bodyDiv w:val="1"/>
      <w:marLeft w:val="0"/>
      <w:marRight w:val="0"/>
      <w:marTop w:val="0"/>
      <w:marBottom w:val="0"/>
      <w:divBdr>
        <w:top w:val="none" w:sz="0" w:space="0" w:color="auto"/>
        <w:left w:val="none" w:sz="0" w:space="0" w:color="auto"/>
        <w:bottom w:val="none" w:sz="0" w:space="0" w:color="auto"/>
        <w:right w:val="none" w:sz="0" w:space="0" w:color="auto"/>
      </w:divBdr>
    </w:div>
    <w:div w:id="1359044590">
      <w:bodyDiv w:val="1"/>
      <w:marLeft w:val="0"/>
      <w:marRight w:val="0"/>
      <w:marTop w:val="0"/>
      <w:marBottom w:val="0"/>
      <w:divBdr>
        <w:top w:val="none" w:sz="0" w:space="0" w:color="auto"/>
        <w:left w:val="none" w:sz="0" w:space="0" w:color="auto"/>
        <w:bottom w:val="none" w:sz="0" w:space="0" w:color="auto"/>
        <w:right w:val="none" w:sz="0" w:space="0" w:color="auto"/>
      </w:divBdr>
    </w:div>
    <w:div w:id="1420176749">
      <w:bodyDiv w:val="1"/>
      <w:marLeft w:val="0"/>
      <w:marRight w:val="0"/>
      <w:marTop w:val="0"/>
      <w:marBottom w:val="0"/>
      <w:divBdr>
        <w:top w:val="none" w:sz="0" w:space="0" w:color="auto"/>
        <w:left w:val="none" w:sz="0" w:space="0" w:color="auto"/>
        <w:bottom w:val="none" w:sz="0" w:space="0" w:color="auto"/>
        <w:right w:val="none" w:sz="0" w:space="0" w:color="auto"/>
      </w:divBdr>
    </w:div>
    <w:div w:id="1461531257">
      <w:bodyDiv w:val="1"/>
      <w:marLeft w:val="0"/>
      <w:marRight w:val="0"/>
      <w:marTop w:val="0"/>
      <w:marBottom w:val="0"/>
      <w:divBdr>
        <w:top w:val="none" w:sz="0" w:space="0" w:color="auto"/>
        <w:left w:val="none" w:sz="0" w:space="0" w:color="auto"/>
        <w:bottom w:val="none" w:sz="0" w:space="0" w:color="auto"/>
        <w:right w:val="none" w:sz="0" w:space="0" w:color="auto"/>
      </w:divBdr>
    </w:div>
    <w:div w:id="1469279717">
      <w:bodyDiv w:val="1"/>
      <w:marLeft w:val="0"/>
      <w:marRight w:val="0"/>
      <w:marTop w:val="0"/>
      <w:marBottom w:val="0"/>
      <w:divBdr>
        <w:top w:val="none" w:sz="0" w:space="0" w:color="auto"/>
        <w:left w:val="none" w:sz="0" w:space="0" w:color="auto"/>
        <w:bottom w:val="none" w:sz="0" w:space="0" w:color="auto"/>
        <w:right w:val="none" w:sz="0" w:space="0" w:color="auto"/>
      </w:divBdr>
    </w:div>
    <w:div w:id="1475020858">
      <w:bodyDiv w:val="1"/>
      <w:marLeft w:val="0"/>
      <w:marRight w:val="0"/>
      <w:marTop w:val="0"/>
      <w:marBottom w:val="0"/>
      <w:divBdr>
        <w:top w:val="none" w:sz="0" w:space="0" w:color="auto"/>
        <w:left w:val="none" w:sz="0" w:space="0" w:color="auto"/>
        <w:bottom w:val="none" w:sz="0" w:space="0" w:color="auto"/>
        <w:right w:val="none" w:sz="0" w:space="0" w:color="auto"/>
      </w:divBdr>
    </w:div>
    <w:div w:id="1520780314">
      <w:bodyDiv w:val="1"/>
      <w:marLeft w:val="0"/>
      <w:marRight w:val="0"/>
      <w:marTop w:val="0"/>
      <w:marBottom w:val="0"/>
      <w:divBdr>
        <w:top w:val="none" w:sz="0" w:space="0" w:color="auto"/>
        <w:left w:val="none" w:sz="0" w:space="0" w:color="auto"/>
        <w:bottom w:val="none" w:sz="0" w:space="0" w:color="auto"/>
        <w:right w:val="none" w:sz="0" w:space="0" w:color="auto"/>
      </w:divBdr>
    </w:div>
    <w:div w:id="1533574429">
      <w:bodyDiv w:val="1"/>
      <w:marLeft w:val="0"/>
      <w:marRight w:val="0"/>
      <w:marTop w:val="0"/>
      <w:marBottom w:val="0"/>
      <w:divBdr>
        <w:top w:val="none" w:sz="0" w:space="0" w:color="auto"/>
        <w:left w:val="none" w:sz="0" w:space="0" w:color="auto"/>
        <w:bottom w:val="none" w:sz="0" w:space="0" w:color="auto"/>
        <w:right w:val="none" w:sz="0" w:space="0" w:color="auto"/>
      </w:divBdr>
    </w:div>
    <w:div w:id="1537428842">
      <w:bodyDiv w:val="1"/>
      <w:marLeft w:val="0"/>
      <w:marRight w:val="0"/>
      <w:marTop w:val="0"/>
      <w:marBottom w:val="0"/>
      <w:divBdr>
        <w:top w:val="none" w:sz="0" w:space="0" w:color="auto"/>
        <w:left w:val="none" w:sz="0" w:space="0" w:color="auto"/>
        <w:bottom w:val="none" w:sz="0" w:space="0" w:color="auto"/>
        <w:right w:val="none" w:sz="0" w:space="0" w:color="auto"/>
      </w:divBdr>
    </w:div>
    <w:div w:id="1558514765">
      <w:bodyDiv w:val="1"/>
      <w:marLeft w:val="0"/>
      <w:marRight w:val="0"/>
      <w:marTop w:val="0"/>
      <w:marBottom w:val="0"/>
      <w:divBdr>
        <w:top w:val="none" w:sz="0" w:space="0" w:color="auto"/>
        <w:left w:val="none" w:sz="0" w:space="0" w:color="auto"/>
        <w:bottom w:val="none" w:sz="0" w:space="0" w:color="auto"/>
        <w:right w:val="none" w:sz="0" w:space="0" w:color="auto"/>
      </w:divBdr>
    </w:div>
    <w:div w:id="1578125623">
      <w:bodyDiv w:val="1"/>
      <w:marLeft w:val="0"/>
      <w:marRight w:val="0"/>
      <w:marTop w:val="0"/>
      <w:marBottom w:val="0"/>
      <w:divBdr>
        <w:top w:val="none" w:sz="0" w:space="0" w:color="auto"/>
        <w:left w:val="none" w:sz="0" w:space="0" w:color="auto"/>
        <w:bottom w:val="none" w:sz="0" w:space="0" w:color="auto"/>
        <w:right w:val="none" w:sz="0" w:space="0" w:color="auto"/>
      </w:divBdr>
    </w:div>
    <w:div w:id="1588884260">
      <w:bodyDiv w:val="1"/>
      <w:marLeft w:val="0"/>
      <w:marRight w:val="0"/>
      <w:marTop w:val="0"/>
      <w:marBottom w:val="0"/>
      <w:divBdr>
        <w:top w:val="none" w:sz="0" w:space="0" w:color="auto"/>
        <w:left w:val="none" w:sz="0" w:space="0" w:color="auto"/>
        <w:bottom w:val="none" w:sz="0" w:space="0" w:color="auto"/>
        <w:right w:val="none" w:sz="0" w:space="0" w:color="auto"/>
      </w:divBdr>
    </w:div>
    <w:div w:id="1630168292">
      <w:bodyDiv w:val="1"/>
      <w:marLeft w:val="0"/>
      <w:marRight w:val="0"/>
      <w:marTop w:val="0"/>
      <w:marBottom w:val="0"/>
      <w:divBdr>
        <w:top w:val="none" w:sz="0" w:space="0" w:color="auto"/>
        <w:left w:val="none" w:sz="0" w:space="0" w:color="auto"/>
        <w:bottom w:val="none" w:sz="0" w:space="0" w:color="auto"/>
        <w:right w:val="none" w:sz="0" w:space="0" w:color="auto"/>
      </w:divBdr>
    </w:div>
    <w:div w:id="1647123503">
      <w:bodyDiv w:val="1"/>
      <w:marLeft w:val="0"/>
      <w:marRight w:val="0"/>
      <w:marTop w:val="0"/>
      <w:marBottom w:val="0"/>
      <w:divBdr>
        <w:top w:val="none" w:sz="0" w:space="0" w:color="auto"/>
        <w:left w:val="none" w:sz="0" w:space="0" w:color="auto"/>
        <w:bottom w:val="none" w:sz="0" w:space="0" w:color="auto"/>
        <w:right w:val="none" w:sz="0" w:space="0" w:color="auto"/>
      </w:divBdr>
    </w:div>
    <w:div w:id="1700937154">
      <w:bodyDiv w:val="1"/>
      <w:marLeft w:val="0"/>
      <w:marRight w:val="0"/>
      <w:marTop w:val="0"/>
      <w:marBottom w:val="0"/>
      <w:divBdr>
        <w:top w:val="none" w:sz="0" w:space="0" w:color="auto"/>
        <w:left w:val="none" w:sz="0" w:space="0" w:color="auto"/>
        <w:bottom w:val="none" w:sz="0" w:space="0" w:color="auto"/>
        <w:right w:val="none" w:sz="0" w:space="0" w:color="auto"/>
      </w:divBdr>
    </w:div>
    <w:div w:id="1729380394">
      <w:bodyDiv w:val="1"/>
      <w:marLeft w:val="0"/>
      <w:marRight w:val="0"/>
      <w:marTop w:val="0"/>
      <w:marBottom w:val="0"/>
      <w:divBdr>
        <w:top w:val="none" w:sz="0" w:space="0" w:color="auto"/>
        <w:left w:val="none" w:sz="0" w:space="0" w:color="auto"/>
        <w:bottom w:val="none" w:sz="0" w:space="0" w:color="auto"/>
        <w:right w:val="none" w:sz="0" w:space="0" w:color="auto"/>
      </w:divBdr>
    </w:div>
    <w:div w:id="1742674264">
      <w:bodyDiv w:val="1"/>
      <w:marLeft w:val="0"/>
      <w:marRight w:val="0"/>
      <w:marTop w:val="0"/>
      <w:marBottom w:val="0"/>
      <w:divBdr>
        <w:top w:val="none" w:sz="0" w:space="0" w:color="auto"/>
        <w:left w:val="none" w:sz="0" w:space="0" w:color="auto"/>
        <w:bottom w:val="none" w:sz="0" w:space="0" w:color="auto"/>
        <w:right w:val="none" w:sz="0" w:space="0" w:color="auto"/>
      </w:divBdr>
    </w:div>
    <w:div w:id="1768311237">
      <w:bodyDiv w:val="1"/>
      <w:marLeft w:val="0"/>
      <w:marRight w:val="0"/>
      <w:marTop w:val="0"/>
      <w:marBottom w:val="0"/>
      <w:divBdr>
        <w:top w:val="none" w:sz="0" w:space="0" w:color="auto"/>
        <w:left w:val="none" w:sz="0" w:space="0" w:color="auto"/>
        <w:bottom w:val="none" w:sz="0" w:space="0" w:color="auto"/>
        <w:right w:val="none" w:sz="0" w:space="0" w:color="auto"/>
      </w:divBdr>
    </w:div>
    <w:div w:id="1790776397">
      <w:bodyDiv w:val="1"/>
      <w:marLeft w:val="0"/>
      <w:marRight w:val="0"/>
      <w:marTop w:val="0"/>
      <w:marBottom w:val="0"/>
      <w:divBdr>
        <w:top w:val="none" w:sz="0" w:space="0" w:color="auto"/>
        <w:left w:val="none" w:sz="0" w:space="0" w:color="auto"/>
        <w:bottom w:val="none" w:sz="0" w:space="0" w:color="auto"/>
        <w:right w:val="none" w:sz="0" w:space="0" w:color="auto"/>
      </w:divBdr>
    </w:div>
    <w:div w:id="1800801190">
      <w:bodyDiv w:val="1"/>
      <w:marLeft w:val="0"/>
      <w:marRight w:val="0"/>
      <w:marTop w:val="0"/>
      <w:marBottom w:val="0"/>
      <w:divBdr>
        <w:top w:val="none" w:sz="0" w:space="0" w:color="auto"/>
        <w:left w:val="none" w:sz="0" w:space="0" w:color="auto"/>
        <w:bottom w:val="none" w:sz="0" w:space="0" w:color="auto"/>
        <w:right w:val="none" w:sz="0" w:space="0" w:color="auto"/>
      </w:divBdr>
    </w:div>
    <w:div w:id="1879856696">
      <w:bodyDiv w:val="1"/>
      <w:marLeft w:val="0"/>
      <w:marRight w:val="0"/>
      <w:marTop w:val="0"/>
      <w:marBottom w:val="0"/>
      <w:divBdr>
        <w:top w:val="none" w:sz="0" w:space="0" w:color="auto"/>
        <w:left w:val="none" w:sz="0" w:space="0" w:color="auto"/>
        <w:bottom w:val="none" w:sz="0" w:space="0" w:color="auto"/>
        <w:right w:val="none" w:sz="0" w:space="0" w:color="auto"/>
      </w:divBdr>
    </w:div>
    <w:div w:id="1915627573">
      <w:bodyDiv w:val="1"/>
      <w:marLeft w:val="0"/>
      <w:marRight w:val="0"/>
      <w:marTop w:val="0"/>
      <w:marBottom w:val="0"/>
      <w:divBdr>
        <w:top w:val="none" w:sz="0" w:space="0" w:color="auto"/>
        <w:left w:val="none" w:sz="0" w:space="0" w:color="auto"/>
        <w:bottom w:val="none" w:sz="0" w:space="0" w:color="auto"/>
        <w:right w:val="none" w:sz="0" w:space="0" w:color="auto"/>
      </w:divBdr>
    </w:div>
    <w:div w:id="1926642544">
      <w:bodyDiv w:val="1"/>
      <w:marLeft w:val="0"/>
      <w:marRight w:val="0"/>
      <w:marTop w:val="0"/>
      <w:marBottom w:val="0"/>
      <w:divBdr>
        <w:top w:val="none" w:sz="0" w:space="0" w:color="auto"/>
        <w:left w:val="none" w:sz="0" w:space="0" w:color="auto"/>
        <w:bottom w:val="none" w:sz="0" w:space="0" w:color="auto"/>
        <w:right w:val="none" w:sz="0" w:space="0" w:color="auto"/>
      </w:divBdr>
    </w:div>
    <w:div w:id="1948537450">
      <w:bodyDiv w:val="1"/>
      <w:marLeft w:val="0"/>
      <w:marRight w:val="0"/>
      <w:marTop w:val="0"/>
      <w:marBottom w:val="0"/>
      <w:divBdr>
        <w:top w:val="none" w:sz="0" w:space="0" w:color="auto"/>
        <w:left w:val="none" w:sz="0" w:space="0" w:color="auto"/>
        <w:bottom w:val="none" w:sz="0" w:space="0" w:color="auto"/>
        <w:right w:val="none" w:sz="0" w:space="0" w:color="auto"/>
      </w:divBdr>
    </w:div>
    <w:div w:id="1966961059">
      <w:bodyDiv w:val="1"/>
      <w:marLeft w:val="0"/>
      <w:marRight w:val="0"/>
      <w:marTop w:val="0"/>
      <w:marBottom w:val="0"/>
      <w:divBdr>
        <w:top w:val="none" w:sz="0" w:space="0" w:color="auto"/>
        <w:left w:val="none" w:sz="0" w:space="0" w:color="auto"/>
        <w:bottom w:val="none" w:sz="0" w:space="0" w:color="auto"/>
        <w:right w:val="none" w:sz="0" w:space="0" w:color="auto"/>
      </w:divBdr>
    </w:div>
    <w:div w:id="1998654223">
      <w:bodyDiv w:val="1"/>
      <w:marLeft w:val="0"/>
      <w:marRight w:val="0"/>
      <w:marTop w:val="0"/>
      <w:marBottom w:val="0"/>
      <w:divBdr>
        <w:top w:val="none" w:sz="0" w:space="0" w:color="auto"/>
        <w:left w:val="none" w:sz="0" w:space="0" w:color="auto"/>
        <w:bottom w:val="none" w:sz="0" w:space="0" w:color="auto"/>
        <w:right w:val="none" w:sz="0" w:space="0" w:color="auto"/>
      </w:divBdr>
    </w:div>
    <w:div w:id="2035839470">
      <w:bodyDiv w:val="1"/>
      <w:marLeft w:val="0"/>
      <w:marRight w:val="0"/>
      <w:marTop w:val="0"/>
      <w:marBottom w:val="0"/>
      <w:divBdr>
        <w:top w:val="none" w:sz="0" w:space="0" w:color="auto"/>
        <w:left w:val="none" w:sz="0" w:space="0" w:color="auto"/>
        <w:bottom w:val="none" w:sz="0" w:space="0" w:color="auto"/>
        <w:right w:val="none" w:sz="0" w:space="0" w:color="auto"/>
      </w:divBdr>
    </w:div>
    <w:div w:id="2047018783">
      <w:bodyDiv w:val="1"/>
      <w:marLeft w:val="0"/>
      <w:marRight w:val="0"/>
      <w:marTop w:val="0"/>
      <w:marBottom w:val="0"/>
      <w:divBdr>
        <w:top w:val="none" w:sz="0" w:space="0" w:color="auto"/>
        <w:left w:val="none" w:sz="0" w:space="0" w:color="auto"/>
        <w:bottom w:val="none" w:sz="0" w:space="0" w:color="auto"/>
        <w:right w:val="none" w:sz="0" w:space="0" w:color="auto"/>
      </w:divBdr>
    </w:div>
    <w:div w:id="2062172167">
      <w:bodyDiv w:val="1"/>
      <w:marLeft w:val="0"/>
      <w:marRight w:val="0"/>
      <w:marTop w:val="0"/>
      <w:marBottom w:val="0"/>
      <w:divBdr>
        <w:top w:val="none" w:sz="0" w:space="0" w:color="auto"/>
        <w:left w:val="none" w:sz="0" w:space="0" w:color="auto"/>
        <w:bottom w:val="none" w:sz="0" w:space="0" w:color="auto"/>
        <w:right w:val="none" w:sz="0" w:space="0" w:color="auto"/>
      </w:divBdr>
    </w:div>
    <w:div w:id="2123456885">
      <w:bodyDiv w:val="1"/>
      <w:marLeft w:val="0"/>
      <w:marRight w:val="0"/>
      <w:marTop w:val="0"/>
      <w:marBottom w:val="0"/>
      <w:divBdr>
        <w:top w:val="none" w:sz="0" w:space="0" w:color="auto"/>
        <w:left w:val="none" w:sz="0" w:space="0" w:color="auto"/>
        <w:bottom w:val="none" w:sz="0" w:space="0" w:color="auto"/>
        <w:right w:val="none" w:sz="0" w:space="0" w:color="auto"/>
      </w:divBdr>
    </w:div>
    <w:div w:id="2126775718">
      <w:bodyDiv w:val="1"/>
      <w:marLeft w:val="0"/>
      <w:marRight w:val="0"/>
      <w:marTop w:val="0"/>
      <w:marBottom w:val="0"/>
      <w:divBdr>
        <w:top w:val="none" w:sz="0" w:space="0" w:color="auto"/>
        <w:left w:val="none" w:sz="0" w:space="0" w:color="auto"/>
        <w:bottom w:val="none" w:sz="0" w:space="0" w:color="auto"/>
        <w:right w:val="none" w:sz="0" w:space="0" w:color="auto"/>
      </w:divBdr>
    </w:div>
    <w:div w:id="21384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8F510-22B5-413A-9E9D-C6E346A8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2469</Words>
  <Characters>14340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ANNEXE</vt:lpstr>
    </vt:vector>
  </TitlesOfParts>
  <Company>Hewlett-Packard Company</Company>
  <LinksUpToDate>false</LinksUpToDate>
  <CharactersWithSpaces>16776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dc:title>
  <dc:creator>daniel.lucca</dc:creator>
  <cp:lastModifiedBy>david.graff</cp:lastModifiedBy>
  <cp:revision>4</cp:revision>
  <cp:lastPrinted>2020-10-22T12:44:00Z</cp:lastPrinted>
  <dcterms:created xsi:type="dcterms:W3CDTF">2021-10-01T06:12:00Z</dcterms:created>
  <dcterms:modified xsi:type="dcterms:W3CDTF">2021-10-01T08:14:00Z</dcterms:modified>
</cp:coreProperties>
</file>