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6C" w:rsidRPr="0046735C" w:rsidRDefault="0074046C" w:rsidP="00D03FE6">
      <w:pPr>
        <w:jc w:val="center"/>
        <w:rPr>
          <w:rFonts w:ascii="Arial" w:hAnsi="Arial" w:cs="Arial"/>
        </w:rPr>
      </w:pPr>
    </w:p>
    <w:p w:rsidR="0074046C" w:rsidRPr="0046735C" w:rsidRDefault="0074046C" w:rsidP="00D03FE6">
      <w:pPr>
        <w:jc w:val="center"/>
        <w:rPr>
          <w:rFonts w:ascii="Arial" w:hAnsi="Arial" w:cs="Arial"/>
        </w:rPr>
      </w:pPr>
    </w:p>
    <w:p w:rsidR="0074046C" w:rsidRPr="0046735C" w:rsidRDefault="0074046C" w:rsidP="00D03FE6">
      <w:pPr>
        <w:jc w:val="center"/>
        <w:rPr>
          <w:rFonts w:ascii="Arial" w:hAnsi="Arial" w:cs="Arial"/>
        </w:rPr>
      </w:pPr>
    </w:p>
    <w:p w:rsidR="0074046C" w:rsidRPr="0046735C" w:rsidRDefault="0074046C" w:rsidP="00D03FE6">
      <w:pPr>
        <w:jc w:val="center"/>
        <w:rPr>
          <w:rFonts w:ascii="Arial" w:hAnsi="Arial" w:cs="Arial"/>
        </w:rPr>
      </w:pPr>
    </w:p>
    <w:p w:rsidR="00D03FE6" w:rsidRPr="0046735C" w:rsidRDefault="0091207E" w:rsidP="00D03FE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6953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46C" w:rsidRPr="0046735C" w:rsidRDefault="0074046C" w:rsidP="00D03FE6">
      <w:pPr>
        <w:jc w:val="center"/>
      </w:pPr>
    </w:p>
    <w:p w:rsidR="00D03FE6" w:rsidRPr="0046735C" w:rsidRDefault="00D03FE6" w:rsidP="00D03FE6">
      <w:pPr>
        <w:pStyle w:val="NormalWeb"/>
        <w:jc w:val="center"/>
        <w:rPr>
          <w:rFonts w:ascii="Arial" w:hAnsi="Arial" w:cs="Arial"/>
          <w:b/>
          <w:bCs/>
          <w:sz w:val="40"/>
          <w:szCs w:val="40"/>
        </w:rPr>
      </w:pPr>
      <w:r w:rsidRPr="0046735C">
        <w:rPr>
          <w:rFonts w:ascii="Arial" w:hAnsi="Arial" w:cs="Arial"/>
          <w:b/>
          <w:bCs/>
          <w:sz w:val="40"/>
          <w:szCs w:val="40"/>
        </w:rPr>
        <w:t>Ville de Marseille - Mairie de Marseille</w:t>
      </w:r>
    </w:p>
    <w:p w:rsidR="0074046C" w:rsidRPr="0046735C" w:rsidRDefault="00B634B2" w:rsidP="00D03FE6">
      <w:pPr>
        <w:pStyle w:val="NormalWeb"/>
        <w:jc w:val="center"/>
        <w:rPr>
          <w:rFonts w:ascii="Arial" w:hAnsi="Arial" w:cs="Arial"/>
          <w:sz w:val="36"/>
          <w:szCs w:val="36"/>
        </w:rPr>
      </w:pPr>
      <w:r w:rsidRPr="0046735C">
        <w:rPr>
          <w:rFonts w:ascii="Arial" w:hAnsi="Arial" w:cs="Arial"/>
          <w:sz w:val="36"/>
          <w:szCs w:val="36"/>
        </w:rPr>
        <w:t>DGASIS (19001)</w:t>
      </w:r>
    </w:p>
    <w:p w:rsidR="00B634B2" w:rsidRPr="0046735C" w:rsidRDefault="00B634B2" w:rsidP="00D03FE6">
      <w:pPr>
        <w:pStyle w:val="NormalWeb"/>
        <w:jc w:val="center"/>
        <w:rPr>
          <w:rFonts w:ascii="Arial" w:hAnsi="Arial" w:cs="Arial"/>
          <w:sz w:val="36"/>
          <w:szCs w:val="36"/>
        </w:rPr>
      </w:pPr>
    </w:p>
    <w:p w:rsidR="00B634B2" w:rsidRPr="0046735C" w:rsidRDefault="0046735C" w:rsidP="00B634B2">
      <w:pPr>
        <w:pStyle w:val="typedocument3-western"/>
      </w:pPr>
      <w:r w:rsidRPr="0046735C">
        <w:t>ANNEXE</w:t>
      </w:r>
      <w:r w:rsidR="00B634B2" w:rsidRPr="0046735C">
        <w:t xml:space="preserve"> </w:t>
      </w:r>
      <w:r w:rsidR="00AB7688">
        <w:t xml:space="preserve">3 </w:t>
      </w:r>
      <w:r w:rsidR="00B634B2" w:rsidRPr="0046735C">
        <w:t xml:space="preserve">DU REGLEMENT DE CONSULTATION  </w:t>
      </w:r>
    </w:p>
    <w:p w:rsidR="00D03FE6" w:rsidRPr="0046735C" w:rsidRDefault="00F124E8" w:rsidP="00F124E8">
      <w:pPr>
        <w:pStyle w:val="typedocument3-western"/>
        <w:spacing w:after="240"/>
      </w:pPr>
      <w:r w:rsidRPr="0046735C">
        <w:t>GRILLE D’ANALYSE DE</w:t>
      </w:r>
      <w:r w:rsidR="00781CB0" w:rsidRPr="0046735C">
        <w:t>S CRITERES D’ANALYSE DES OFFRES</w:t>
      </w:r>
    </w:p>
    <w:p w:rsidR="00D03FE6" w:rsidRPr="0046735C" w:rsidRDefault="00D03FE6" w:rsidP="003E205F">
      <w:pPr>
        <w:keepNext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16" w:color="000000"/>
        </w:pBdr>
        <w:spacing w:before="60" w:after="60"/>
        <w:ind w:left="720" w:right="540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D03FE6" w:rsidRPr="0046735C" w:rsidRDefault="0046735C" w:rsidP="003E205F">
      <w:pPr>
        <w:keepNext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16" w:color="000000"/>
        </w:pBdr>
        <w:spacing w:before="60" w:after="60"/>
        <w:ind w:left="720" w:right="54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46735C">
        <w:rPr>
          <w:rFonts w:ascii="Arial" w:hAnsi="Arial" w:cs="Arial"/>
          <w:b/>
          <w:bCs/>
          <w:color w:val="000000"/>
          <w:sz w:val="36"/>
          <w:szCs w:val="36"/>
        </w:rPr>
        <w:t>Fourniture et livraison de radeaux de survie</w:t>
      </w:r>
      <w:r w:rsidR="00AB7688">
        <w:rPr>
          <w:rFonts w:ascii="Arial" w:hAnsi="Arial" w:cs="Arial"/>
          <w:b/>
          <w:bCs/>
          <w:color w:val="000000"/>
          <w:sz w:val="36"/>
          <w:szCs w:val="36"/>
        </w:rPr>
        <w:t xml:space="preserve"> et leurs </w:t>
      </w:r>
      <w:r w:rsidR="00FD7293">
        <w:rPr>
          <w:rFonts w:ascii="Arial" w:hAnsi="Arial" w:cs="Arial"/>
          <w:b/>
          <w:bCs/>
          <w:color w:val="000000"/>
          <w:sz w:val="36"/>
          <w:szCs w:val="36"/>
        </w:rPr>
        <w:t>accessoires</w:t>
      </w:r>
      <w:r w:rsidR="00AB7688">
        <w:rPr>
          <w:rFonts w:ascii="Arial" w:hAnsi="Arial" w:cs="Arial"/>
          <w:b/>
          <w:bCs/>
          <w:color w:val="000000"/>
          <w:sz w:val="36"/>
          <w:szCs w:val="36"/>
        </w:rPr>
        <w:t>, de prestations de contrôle</w:t>
      </w:r>
      <w:r w:rsidRPr="0046735C">
        <w:rPr>
          <w:rFonts w:ascii="Arial" w:hAnsi="Arial" w:cs="Arial"/>
          <w:b/>
          <w:bCs/>
          <w:color w:val="000000"/>
          <w:sz w:val="36"/>
          <w:szCs w:val="36"/>
        </w:rPr>
        <w:t xml:space="preserve"> réglementai</w:t>
      </w:r>
      <w:r w:rsidR="00AB7688">
        <w:rPr>
          <w:rFonts w:ascii="Arial" w:hAnsi="Arial" w:cs="Arial"/>
          <w:b/>
          <w:bCs/>
          <w:color w:val="000000"/>
          <w:sz w:val="36"/>
          <w:szCs w:val="36"/>
        </w:rPr>
        <w:t>re</w:t>
      </w:r>
      <w:r w:rsidRPr="0046735C">
        <w:rPr>
          <w:rFonts w:ascii="Arial" w:hAnsi="Arial" w:cs="Arial"/>
          <w:b/>
          <w:bCs/>
          <w:color w:val="000000"/>
          <w:sz w:val="36"/>
          <w:szCs w:val="36"/>
        </w:rPr>
        <w:t>, de reco</w:t>
      </w:r>
      <w:r w:rsidR="00AB7688">
        <w:rPr>
          <w:rFonts w:ascii="Arial" w:hAnsi="Arial" w:cs="Arial"/>
          <w:b/>
          <w:bCs/>
          <w:color w:val="000000"/>
          <w:sz w:val="36"/>
          <w:szCs w:val="36"/>
        </w:rPr>
        <w:t>nditionnement et de maintenance corrective</w:t>
      </w:r>
      <w:r w:rsidRPr="0046735C">
        <w:rPr>
          <w:rFonts w:ascii="Arial" w:hAnsi="Arial" w:cs="Arial"/>
          <w:b/>
          <w:bCs/>
          <w:color w:val="000000"/>
          <w:sz w:val="36"/>
          <w:szCs w:val="36"/>
        </w:rPr>
        <w:t xml:space="preserve"> au profit </w:t>
      </w:r>
      <w:r w:rsidR="004426A0">
        <w:rPr>
          <w:rFonts w:ascii="Arial" w:hAnsi="Arial" w:cs="Arial"/>
          <w:b/>
          <w:bCs/>
          <w:color w:val="000000"/>
          <w:sz w:val="36"/>
          <w:szCs w:val="36"/>
        </w:rPr>
        <w:t>du Bataillon de</w:t>
      </w:r>
      <w:r w:rsidR="0090706C" w:rsidRPr="0046735C">
        <w:rPr>
          <w:rFonts w:ascii="Arial" w:hAnsi="Arial" w:cs="Arial"/>
          <w:b/>
          <w:bCs/>
          <w:color w:val="000000"/>
          <w:sz w:val="36"/>
          <w:szCs w:val="36"/>
        </w:rPr>
        <w:t xml:space="preserve"> marins-pompiers de Marseille.</w:t>
      </w:r>
    </w:p>
    <w:p w:rsidR="00D03FE6" w:rsidRPr="0046735C" w:rsidRDefault="00D03FE6" w:rsidP="003E205F">
      <w:pPr>
        <w:keepNext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16" w:color="000000"/>
        </w:pBdr>
        <w:spacing w:before="120" w:after="120"/>
        <w:ind w:left="720" w:right="540"/>
        <w:jc w:val="both"/>
        <w:rPr>
          <w:rFonts w:ascii="Arial" w:hAnsi="Arial" w:cs="Arial"/>
          <w:sz w:val="36"/>
          <w:szCs w:val="36"/>
        </w:rPr>
      </w:pPr>
    </w:p>
    <w:p w:rsidR="00D03FE6" w:rsidRPr="0046735C" w:rsidRDefault="00D03FE6" w:rsidP="00D03FE6">
      <w:pPr>
        <w:pStyle w:val="western"/>
      </w:pPr>
    </w:p>
    <w:p w:rsidR="00D03FE6" w:rsidRPr="00AB7688" w:rsidRDefault="00D03FE6" w:rsidP="003E205F">
      <w:pPr>
        <w:pStyle w:val="NormalWeb"/>
        <w:ind w:left="3600" w:hanging="2700"/>
        <w:rPr>
          <w:rFonts w:ascii="Arial" w:hAnsi="Arial" w:cs="Arial"/>
          <w:b/>
          <w:bCs/>
        </w:rPr>
      </w:pPr>
      <w:r w:rsidRPr="0046735C">
        <w:rPr>
          <w:rFonts w:ascii="Arial" w:hAnsi="Arial" w:cs="Arial"/>
          <w:b/>
          <w:bCs/>
          <w:color w:val="000000"/>
          <w:u w:val="single"/>
        </w:rPr>
        <w:t>Numéro de la consultation</w:t>
      </w:r>
      <w:r w:rsidRPr="0046735C">
        <w:rPr>
          <w:rFonts w:ascii="Arial" w:hAnsi="Arial" w:cs="Arial"/>
          <w:b/>
          <w:bCs/>
          <w:color w:val="000000"/>
        </w:rPr>
        <w:t xml:space="preserve"> : </w:t>
      </w:r>
      <w:r w:rsidR="00AB7688">
        <w:rPr>
          <w:rFonts w:ascii="Arial" w:hAnsi="Arial" w:cs="Arial"/>
          <w:b/>
          <w:bCs/>
          <w:color w:val="000000"/>
        </w:rPr>
        <w:t>2021_19001_</w:t>
      </w:r>
      <w:r w:rsidR="003D1F91">
        <w:rPr>
          <w:rFonts w:ascii="Arial" w:hAnsi="Arial" w:cs="Arial"/>
          <w:b/>
          <w:bCs/>
          <w:color w:val="000000"/>
        </w:rPr>
        <w:t>0029</w:t>
      </w:r>
    </w:p>
    <w:p w:rsidR="00D03FE6" w:rsidRPr="0046735C" w:rsidRDefault="00D03FE6" w:rsidP="00D03FE6">
      <w:pPr>
        <w:pStyle w:val="western"/>
        <w:rPr>
          <w:b/>
          <w:bCs/>
        </w:rPr>
      </w:pPr>
    </w:p>
    <w:p w:rsidR="00D03FE6" w:rsidRPr="0046735C" w:rsidRDefault="00D03FE6" w:rsidP="003E205F">
      <w:pPr>
        <w:pStyle w:val="NormalWeb"/>
        <w:ind w:left="4292" w:hanging="3392"/>
        <w:rPr>
          <w:rFonts w:ascii="Arial" w:hAnsi="Arial" w:cs="Arial"/>
          <w:b/>
          <w:bCs/>
          <w:color w:val="000000"/>
          <w:shd w:val="clear" w:color="auto" w:fill="FFFFFF"/>
        </w:rPr>
      </w:pPr>
      <w:r w:rsidRPr="0046735C">
        <w:rPr>
          <w:rFonts w:ascii="Arial" w:hAnsi="Arial" w:cs="Arial"/>
          <w:b/>
          <w:bCs/>
          <w:color w:val="000000"/>
          <w:u w:val="single"/>
        </w:rPr>
        <w:t>Procédure de passation</w:t>
      </w:r>
      <w:r w:rsidRPr="0046735C">
        <w:rPr>
          <w:rFonts w:ascii="Arial" w:hAnsi="Arial" w:cs="Arial"/>
          <w:b/>
          <w:bCs/>
          <w:color w:val="000000"/>
        </w:rPr>
        <w:t xml:space="preserve"> : </w:t>
      </w:r>
      <w:r w:rsidR="0046735C" w:rsidRPr="0046735C">
        <w:rPr>
          <w:rFonts w:ascii="Arial" w:hAnsi="Arial" w:cs="Arial"/>
          <w:b/>
          <w:bCs/>
          <w:color w:val="000000"/>
          <w:shd w:val="clear" w:color="auto" w:fill="FFFFFF"/>
        </w:rPr>
        <w:t>Marché à procédure adaptée</w:t>
      </w:r>
    </w:p>
    <w:p w:rsidR="00D03FE6" w:rsidRPr="0046735C" w:rsidRDefault="00D03FE6" w:rsidP="00D03FE6">
      <w:pPr>
        <w:pStyle w:val="NormalWeb"/>
        <w:ind w:left="4292" w:hanging="3765"/>
        <w:rPr>
          <w:rFonts w:ascii="Arial" w:hAnsi="Arial" w:cs="Arial"/>
          <w:b/>
          <w:bCs/>
        </w:rPr>
      </w:pPr>
    </w:p>
    <w:p w:rsidR="00D03FE6" w:rsidRPr="0046735C" w:rsidRDefault="00D03FE6" w:rsidP="00D03FE6">
      <w:pPr>
        <w:pStyle w:val="NormalWeb"/>
        <w:ind w:left="4292" w:hanging="3765"/>
        <w:rPr>
          <w:rFonts w:ascii="Arial" w:hAnsi="Arial" w:cs="Arial"/>
          <w:b/>
          <w:bCs/>
          <w:u w:val="single"/>
        </w:rPr>
        <w:sectPr w:rsidR="00D03FE6" w:rsidRPr="0046735C" w:rsidSect="00F124E8">
          <w:pgSz w:w="11906" w:h="16838"/>
          <w:pgMar w:top="540" w:right="833" w:bottom="567" w:left="1260" w:header="181" w:footer="260" w:gutter="0"/>
          <w:cols w:space="708"/>
          <w:docGrid w:linePitch="360"/>
        </w:sectPr>
      </w:pPr>
    </w:p>
    <w:p w:rsidR="00C92404" w:rsidRPr="0046735C" w:rsidRDefault="00C92404" w:rsidP="00D03FE6">
      <w:pPr>
        <w:pStyle w:val="Titre1"/>
        <w:numPr>
          <w:ilvl w:val="0"/>
          <w:numId w:val="0"/>
        </w:numPr>
        <w:pBdr>
          <w:top w:val="single" w:sz="8" w:space="1" w:color="C0C0C0"/>
          <w:left w:val="single" w:sz="8" w:space="1" w:color="C0C0C0"/>
          <w:bottom w:val="single" w:sz="8" w:space="1" w:color="C0C0C0"/>
          <w:right w:val="single" w:sz="8" w:space="1" w:color="C0C0C0"/>
        </w:pBdr>
        <w:shd w:val="clear" w:color="auto" w:fill="CCCCCC"/>
        <w:autoSpaceDE/>
        <w:spacing w:after="120"/>
        <w:textAlignment w:val="center"/>
        <w:rPr>
          <w:rFonts w:eastAsia="MS PMincho" w:cs="Tahoma"/>
          <w:kern w:val="1"/>
          <w:sz w:val="24"/>
          <w:szCs w:val="48"/>
        </w:rPr>
      </w:pPr>
      <w:r w:rsidRPr="0046735C">
        <w:rPr>
          <w:rFonts w:eastAsia="MS PMincho" w:cs="Tahoma"/>
          <w:kern w:val="1"/>
          <w:sz w:val="24"/>
          <w:szCs w:val="48"/>
        </w:rPr>
        <w:lastRenderedPageBreak/>
        <w:t>GRILLE D’ANALYSE DE</w:t>
      </w:r>
      <w:r w:rsidR="00585BA3" w:rsidRPr="0046735C">
        <w:rPr>
          <w:rFonts w:eastAsia="MS PMincho" w:cs="Tahoma"/>
          <w:kern w:val="1"/>
          <w:sz w:val="24"/>
          <w:szCs w:val="48"/>
        </w:rPr>
        <w:t>S CRITERES DE JUGEMENT DES OFFRES</w:t>
      </w:r>
    </w:p>
    <w:p w:rsidR="00B93A40" w:rsidRPr="0046735C" w:rsidRDefault="00B93A40" w:rsidP="00ED0C59"/>
    <w:tbl>
      <w:tblPr>
        <w:tblW w:w="1601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814"/>
        <w:gridCol w:w="7676"/>
        <w:gridCol w:w="3827"/>
        <w:gridCol w:w="1702"/>
      </w:tblGrid>
      <w:tr w:rsidR="003A085D" w:rsidRPr="0046735C" w:rsidTr="006452FA">
        <w:trPr>
          <w:trHeight w:val="542"/>
        </w:trPr>
        <w:tc>
          <w:tcPr>
            <w:tcW w:w="28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A085D" w:rsidRPr="0046735C" w:rsidRDefault="00585BA3" w:rsidP="00585BA3">
            <w:pPr>
              <w:ind w:left="408"/>
              <w:jc w:val="center"/>
              <w:rPr>
                <w:rFonts w:ascii="Arial" w:hAnsi="Arial" w:cs="Arial"/>
                <w:b/>
                <w:bCs/>
              </w:rPr>
            </w:pPr>
            <w:r w:rsidRPr="0046735C">
              <w:rPr>
                <w:rFonts w:ascii="Arial" w:hAnsi="Arial" w:cs="Arial"/>
                <w:b/>
                <w:bCs/>
              </w:rPr>
              <w:t>Critère</w:t>
            </w:r>
          </w:p>
        </w:tc>
        <w:tc>
          <w:tcPr>
            <w:tcW w:w="76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A085D" w:rsidRPr="0046735C" w:rsidRDefault="003A085D" w:rsidP="006452FA">
            <w:pPr>
              <w:ind w:left="408"/>
              <w:jc w:val="center"/>
              <w:rPr>
                <w:rFonts w:ascii="Arial" w:hAnsi="Arial" w:cs="Arial"/>
                <w:b/>
                <w:bCs/>
              </w:rPr>
            </w:pPr>
            <w:r w:rsidRPr="0046735C">
              <w:rPr>
                <w:rFonts w:ascii="Arial" w:hAnsi="Arial" w:cs="Arial"/>
                <w:b/>
                <w:bCs/>
              </w:rPr>
              <w:t>Type d’analyse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A085D" w:rsidRPr="0046735C" w:rsidRDefault="003A085D" w:rsidP="006452FA">
            <w:pPr>
              <w:ind w:left="408"/>
              <w:jc w:val="center"/>
              <w:rPr>
                <w:rFonts w:ascii="Arial" w:hAnsi="Arial" w:cs="Arial"/>
                <w:b/>
                <w:bCs/>
              </w:rPr>
            </w:pPr>
            <w:r w:rsidRPr="0046735C">
              <w:rPr>
                <w:rFonts w:ascii="Arial" w:hAnsi="Arial" w:cs="Arial"/>
                <w:b/>
                <w:bCs/>
              </w:rPr>
              <w:t>Notation</w:t>
            </w:r>
          </w:p>
        </w:tc>
        <w:tc>
          <w:tcPr>
            <w:tcW w:w="17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A085D" w:rsidRPr="0046735C" w:rsidRDefault="003A085D" w:rsidP="006452FA">
            <w:pPr>
              <w:tabs>
                <w:tab w:val="left" w:pos="1026"/>
              </w:tabs>
              <w:ind w:left="-1413" w:firstLine="1413"/>
              <w:jc w:val="center"/>
              <w:rPr>
                <w:rFonts w:ascii="Arial" w:hAnsi="Arial" w:cs="Arial"/>
                <w:b/>
                <w:bCs/>
              </w:rPr>
            </w:pPr>
            <w:r w:rsidRPr="0046735C">
              <w:rPr>
                <w:rFonts w:ascii="Arial" w:hAnsi="Arial" w:cs="Arial"/>
                <w:b/>
                <w:bCs/>
              </w:rPr>
              <w:t>Note</w:t>
            </w:r>
          </w:p>
        </w:tc>
      </w:tr>
      <w:tr w:rsidR="003A085D" w:rsidRPr="0046735C" w:rsidTr="006452FA">
        <w:trPr>
          <w:trHeight w:val="1943"/>
        </w:trPr>
        <w:tc>
          <w:tcPr>
            <w:tcW w:w="28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A085D" w:rsidRPr="003A2FDB" w:rsidRDefault="0046735C" w:rsidP="003A085D">
            <w:pPr>
              <w:jc w:val="both"/>
              <w:rPr>
                <w:rFonts w:ascii="Arial" w:hAnsi="Arial" w:cs="Arial"/>
                <w:b/>
                <w:bCs/>
              </w:rPr>
            </w:pPr>
            <w:r w:rsidRPr="003A2FDB">
              <w:rPr>
                <w:rFonts w:ascii="Arial" w:hAnsi="Arial" w:cs="Arial"/>
                <w:b/>
                <w:bCs/>
              </w:rPr>
              <w:t>Moyens humains dédiés à l’exécution des prestations.</w:t>
            </w:r>
          </w:p>
        </w:tc>
        <w:tc>
          <w:tcPr>
            <w:tcW w:w="76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82C20" w:rsidRPr="0046735C" w:rsidRDefault="00882C20" w:rsidP="00882C20">
            <w:pPr>
              <w:ind w:left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0FA0" w:rsidRPr="00BE0FA0" w:rsidRDefault="0046735C" w:rsidP="00BE0FA0">
            <w:pPr>
              <w:pStyle w:val="western"/>
              <w:rPr>
                <w:sz w:val="22"/>
                <w:szCs w:val="22"/>
                <w:lang w:val="de-DE"/>
              </w:rPr>
            </w:pPr>
            <w:r w:rsidRPr="0046735C">
              <w:rPr>
                <w:color w:val="000000"/>
                <w:sz w:val="22"/>
                <w:szCs w:val="22"/>
              </w:rPr>
              <w:t xml:space="preserve">Adéquation </w:t>
            </w:r>
            <w:r w:rsidRPr="0046735C">
              <w:rPr>
                <w:b/>
                <w:color w:val="000000"/>
                <w:sz w:val="22"/>
                <w:szCs w:val="22"/>
              </w:rPr>
              <w:t>du nombre et des qualifications</w:t>
            </w:r>
            <w:r w:rsidRPr="0046735C">
              <w:rPr>
                <w:color w:val="000000"/>
                <w:sz w:val="22"/>
                <w:szCs w:val="22"/>
              </w:rPr>
              <w:t xml:space="preserve"> générales et spécifiques détenues par les techniciens susceptibles </w:t>
            </w:r>
            <w:r w:rsidRPr="00BE0FA0">
              <w:rPr>
                <w:color w:val="000000"/>
                <w:sz w:val="22"/>
                <w:szCs w:val="22"/>
              </w:rPr>
              <w:t>d'être dédiés aux opérations de contrôle, de reconditionnement et de réparation</w:t>
            </w:r>
            <w:r w:rsidR="00BE0FA0" w:rsidRPr="00BE0FA0">
              <w:rPr>
                <w:color w:val="000000"/>
                <w:sz w:val="22"/>
                <w:szCs w:val="22"/>
              </w:rPr>
              <w:t xml:space="preserve"> de radeaux</w:t>
            </w:r>
            <w:r w:rsidRPr="00BE0FA0">
              <w:rPr>
                <w:color w:val="000000"/>
                <w:sz w:val="22"/>
                <w:szCs w:val="22"/>
              </w:rPr>
              <w:t xml:space="preserve"> : </w:t>
            </w:r>
            <w:proofErr w:type="spellStart"/>
            <w:r w:rsidR="00BE0FA0" w:rsidRPr="00BE0FA0">
              <w:rPr>
                <w:color w:val="000000"/>
                <w:sz w:val="22"/>
                <w:szCs w:val="22"/>
                <w:lang w:val="de-DE"/>
              </w:rPr>
              <w:t>expériences</w:t>
            </w:r>
            <w:proofErr w:type="spellEnd"/>
            <w:r w:rsidR="00BE0FA0" w:rsidRPr="00BE0FA0">
              <w:rPr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BE0FA0" w:rsidRPr="00BE0FA0">
              <w:rPr>
                <w:color w:val="000000"/>
                <w:sz w:val="22"/>
                <w:szCs w:val="22"/>
                <w:lang w:val="de-DE"/>
              </w:rPr>
              <w:t>diplômes</w:t>
            </w:r>
            <w:proofErr w:type="spellEnd"/>
            <w:r w:rsidR="00BE0FA0" w:rsidRPr="00BE0FA0">
              <w:rPr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BE0FA0" w:rsidRPr="00BE0FA0">
              <w:rPr>
                <w:color w:val="000000"/>
                <w:sz w:val="22"/>
                <w:szCs w:val="22"/>
                <w:lang w:val="de-DE"/>
              </w:rPr>
              <w:t>formations</w:t>
            </w:r>
            <w:proofErr w:type="spellEnd"/>
            <w:r w:rsidR="00BE0FA0" w:rsidRPr="00BE0FA0">
              <w:rPr>
                <w:color w:val="000000"/>
                <w:sz w:val="22"/>
                <w:szCs w:val="22"/>
                <w:lang w:val="de-DE"/>
              </w:rPr>
              <w:t xml:space="preserve"> "</w:t>
            </w:r>
            <w:proofErr w:type="spellStart"/>
            <w:r w:rsidR="00BE0FA0" w:rsidRPr="00BE0FA0">
              <w:rPr>
                <w:color w:val="000000"/>
                <w:sz w:val="22"/>
                <w:szCs w:val="22"/>
                <w:lang w:val="de-DE"/>
              </w:rPr>
              <w:t>fabricant</w:t>
            </w:r>
            <w:proofErr w:type="spellEnd"/>
            <w:r w:rsidR="00BE0FA0" w:rsidRPr="00BE0FA0">
              <w:rPr>
                <w:color w:val="000000"/>
                <w:sz w:val="22"/>
                <w:szCs w:val="22"/>
                <w:lang w:val="de-DE"/>
              </w:rPr>
              <w:t xml:space="preserve">", </w:t>
            </w:r>
            <w:proofErr w:type="spellStart"/>
            <w:r w:rsidR="00BE0FA0" w:rsidRPr="00BE0FA0">
              <w:rPr>
                <w:color w:val="000000"/>
                <w:sz w:val="22"/>
                <w:szCs w:val="22"/>
                <w:lang w:val="de-DE"/>
              </w:rPr>
              <w:t>habilitations</w:t>
            </w:r>
            <w:proofErr w:type="spellEnd"/>
            <w:r w:rsidR="00BE0FA0" w:rsidRPr="00BE0FA0">
              <w:rPr>
                <w:color w:val="000000"/>
                <w:sz w:val="22"/>
                <w:szCs w:val="22"/>
                <w:lang w:val="de-DE"/>
              </w:rPr>
              <w:t xml:space="preserve">, </w:t>
            </w:r>
            <w:proofErr w:type="spellStart"/>
            <w:r w:rsidR="00BE0FA0" w:rsidRPr="00BE0FA0">
              <w:rPr>
                <w:color w:val="000000"/>
                <w:sz w:val="22"/>
                <w:szCs w:val="22"/>
                <w:lang w:val="de-DE"/>
              </w:rPr>
              <w:t>autres</w:t>
            </w:r>
            <w:proofErr w:type="spellEnd"/>
            <w:r w:rsidR="00BE0FA0" w:rsidRPr="00BE0FA0">
              <w:rPr>
                <w:color w:val="000000"/>
                <w:sz w:val="22"/>
                <w:szCs w:val="22"/>
                <w:lang w:val="de-DE"/>
              </w:rPr>
              <w:t>.</w:t>
            </w:r>
          </w:p>
          <w:p w:rsidR="0046735C" w:rsidRPr="0046735C" w:rsidRDefault="0046735C" w:rsidP="0046735C">
            <w:pPr>
              <w:pStyle w:val="western"/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3A085D" w:rsidRPr="0046735C" w:rsidRDefault="003A085D" w:rsidP="006452FA">
            <w:pPr>
              <w:ind w:left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6735C" w:rsidRPr="0046735C" w:rsidRDefault="0046735C" w:rsidP="0046735C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46735C">
              <w:rPr>
                <w:rFonts w:ascii="Arial" w:hAnsi="Arial" w:cs="Arial"/>
                <w:bCs/>
                <w:sz w:val="21"/>
                <w:szCs w:val="21"/>
              </w:rPr>
              <w:t>Excellente : 13 à 15 points</w:t>
            </w:r>
          </w:p>
          <w:p w:rsidR="0046735C" w:rsidRPr="0046735C" w:rsidRDefault="0046735C" w:rsidP="0046735C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46735C">
              <w:rPr>
                <w:rFonts w:ascii="Arial" w:hAnsi="Arial" w:cs="Arial"/>
                <w:bCs/>
                <w:sz w:val="21"/>
                <w:szCs w:val="21"/>
              </w:rPr>
              <w:t>Très bonne : 10 à 12 points</w:t>
            </w:r>
          </w:p>
          <w:p w:rsidR="0046735C" w:rsidRPr="0046735C" w:rsidRDefault="0046735C" w:rsidP="0046735C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46735C">
              <w:rPr>
                <w:rFonts w:ascii="Arial" w:hAnsi="Arial" w:cs="Arial"/>
                <w:bCs/>
                <w:sz w:val="21"/>
                <w:szCs w:val="21"/>
              </w:rPr>
              <w:t>Bonne : 7 à 9 points</w:t>
            </w:r>
          </w:p>
          <w:p w:rsidR="0046735C" w:rsidRPr="0046735C" w:rsidRDefault="0046735C" w:rsidP="0046735C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46735C">
              <w:rPr>
                <w:rFonts w:ascii="Arial" w:hAnsi="Arial" w:cs="Arial"/>
                <w:bCs/>
                <w:sz w:val="21"/>
                <w:szCs w:val="21"/>
              </w:rPr>
              <w:t>Moyenne : 4 à 6 points</w:t>
            </w:r>
          </w:p>
          <w:p w:rsidR="0046735C" w:rsidRPr="0046735C" w:rsidRDefault="0046735C" w:rsidP="0046735C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46735C">
              <w:rPr>
                <w:rFonts w:ascii="Arial" w:hAnsi="Arial" w:cs="Arial"/>
                <w:bCs/>
                <w:sz w:val="21"/>
                <w:szCs w:val="21"/>
              </w:rPr>
              <w:t>Passable : 1 à 3 points</w:t>
            </w:r>
          </w:p>
          <w:p w:rsidR="0046735C" w:rsidRDefault="0046735C" w:rsidP="0046735C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46735C">
              <w:rPr>
                <w:rFonts w:ascii="Arial" w:hAnsi="Arial" w:cs="Arial"/>
                <w:bCs/>
                <w:sz w:val="21"/>
                <w:szCs w:val="21"/>
              </w:rPr>
              <w:t>Mauvaise ou absence de réponse : 0 point</w:t>
            </w:r>
          </w:p>
          <w:p w:rsidR="0046735C" w:rsidRDefault="0046735C" w:rsidP="00B4076F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:rsidR="003A085D" w:rsidRPr="0046735C" w:rsidRDefault="003A085D" w:rsidP="00B4076F">
            <w:pPr>
              <w:ind w:left="-45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702" w:type="dxa"/>
            <w:tcBorders>
              <w:top w:val="single" w:sz="18" w:space="0" w:color="auto"/>
            </w:tcBorders>
            <w:vAlign w:val="center"/>
          </w:tcPr>
          <w:p w:rsidR="0046735C" w:rsidRPr="0046735C" w:rsidRDefault="0046735C" w:rsidP="0046735C">
            <w:pPr>
              <w:tabs>
                <w:tab w:val="left" w:pos="305"/>
                <w:tab w:val="left" w:pos="1026"/>
              </w:tabs>
              <w:ind w:left="-1413" w:right="-110" w:firstLine="14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6735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15 points </w:t>
            </w:r>
          </w:p>
          <w:p w:rsidR="0046735C" w:rsidRPr="0046735C" w:rsidRDefault="0046735C" w:rsidP="0046735C">
            <w:pPr>
              <w:tabs>
                <w:tab w:val="left" w:pos="305"/>
                <w:tab w:val="left" w:pos="1026"/>
              </w:tabs>
              <w:ind w:left="-1413" w:right="-110" w:firstLine="14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6735C">
              <w:rPr>
                <w:rFonts w:ascii="Arial" w:hAnsi="Arial" w:cs="Arial"/>
                <w:b/>
                <w:bCs/>
                <w:sz w:val="21"/>
                <w:szCs w:val="21"/>
              </w:rPr>
              <w:t>maximum</w:t>
            </w:r>
          </w:p>
        </w:tc>
      </w:tr>
      <w:tr w:rsidR="003A085D" w:rsidRPr="0046735C" w:rsidTr="006452FA">
        <w:trPr>
          <w:trHeight w:val="481"/>
        </w:trPr>
        <w:tc>
          <w:tcPr>
            <w:tcW w:w="1431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A085D" w:rsidRPr="0046735C" w:rsidRDefault="003A085D" w:rsidP="006452FA">
            <w:pPr>
              <w:ind w:left="408"/>
              <w:jc w:val="right"/>
              <w:rPr>
                <w:rFonts w:ascii="Arial" w:hAnsi="Arial" w:cs="Arial"/>
                <w:b/>
                <w:bCs/>
                <w:u w:val="single"/>
              </w:rPr>
            </w:pPr>
            <w:r w:rsidRPr="0046735C">
              <w:rPr>
                <w:rFonts w:ascii="Arial" w:hAnsi="Arial" w:cs="Arial"/>
                <w:b/>
                <w:bCs/>
                <w:u w:val="single"/>
              </w:rPr>
              <w:t>TOTAL</w:t>
            </w:r>
          </w:p>
        </w:tc>
        <w:tc>
          <w:tcPr>
            <w:tcW w:w="17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A085D" w:rsidRPr="0046735C" w:rsidRDefault="0046735C" w:rsidP="006452FA">
            <w:pPr>
              <w:ind w:left="-108" w:right="-1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  <w:r w:rsidR="003A085D" w:rsidRPr="0046735C">
              <w:rPr>
                <w:rFonts w:ascii="Arial" w:hAnsi="Arial" w:cs="Arial"/>
                <w:b/>
                <w:bCs/>
              </w:rPr>
              <w:t xml:space="preserve"> points maximum</w:t>
            </w:r>
          </w:p>
        </w:tc>
      </w:tr>
    </w:tbl>
    <w:p w:rsidR="00B93A40" w:rsidRDefault="00B93A40" w:rsidP="00ED0C59"/>
    <w:tbl>
      <w:tblPr>
        <w:tblW w:w="1601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814"/>
        <w:gridCol w:w="7676"/>
        <w:gridCol w:w="3827"/>
        <w:gridCol w:w="1702"/>
      </w:tblGrid>
      <w:tr w:rsidR="00591926" w:rsidRPr="0046735C" w:rsidTr="0013676C">
        <w:trPr>
          <w:trHeight w:val="542"/>
        </w:trPr>
        <w:tc>
          <w:tcPr>
            <w:tcW w:w="281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591926" w:rsidRPr="0046735C" w:rsidRDefault="00591926" w:rsidP="0013676C">
            <w:pPr>
              <w:ind w:left="408"/>
              <w:jc w:val="center"/>
              <w:rPr>
                <w:rFonts w:ascii="Arial" w:hAnsi="Arial" w:cs="Arial"/>
                <w:b/>
                <w:bCs/>
              </w:rPr>
            </w:pPr>
            <w:r w:rsidRPr="0046735C">
              <w:rPr>
                <w:rFonts w:ascii="Arial" w:hAnsi="Arial" w:cs="Arial"/>
                <w:b/>
                <w:bCs/>
              </w:rPr>
              <w:t>Critère</w:t>
            </w:r>
          </w:p>
        </w:tc>
        <w:tc>
          <w:tcPr>
            <w:tcW w:w="76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591926" w:rsidRPr="0046735C" w:rsidRDefault="00591926" w:rsidP="0013676C">
            <w:pPr>
              <w:ind w:left="408"/>
              <w:jc w:val="center"/>
              <w:rPr>
                <w:rFonts w:ascii="Arial" w:hAnsi="Arial" w:cs="Arial"/>
                <w:b/>
                <w:bCs/>
              </w:rPr>
            </w:pPr>
            <w:r w:rsidRPr="0046735C">
              <w:rPr>
                <w:rFonts w:ascii="Arial" w:hAnsi="Arial" w:cs="Arial"/>
                <w:b/>
                <w:bCs/>
              </w:rPr>
              <w:t>Type d’analyse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591926" w:rsidRPr="0046735C" w:rsidRDefault="00591926" w:rsidP="0013676C">
            <w:pPr>
              <w:ind w:left="408"/>
              <w:jc w:val="center"/>
              <w:rPr>
                <w:rFonts w:ascii="Arial" w:hAnsi="Arial" w:cs="Arial"/>
                <w:b/>
                <w:bCs/>
              </w:rPr>
            </w:pPr>
            <w:r w:rsidRPr="0046735C">
              <w:rPr>
                <w:rFonts w:ascii="Arial" w:hAnsi="Arial" w:cs="Arial"/>
                <w:b/>
                <w:bCs/>
              </w:rPr>
              <w:t>Notation</w:t>
            </w:r>
          </w:p>
        </w:tc>
        <w:tc>
          <w:tcPr>
            <w:tcW w:w="17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591926" w:rsidRPr="0046735C" w:rsidRDefault="00591926" w:rsidP="0013676C">
            <w:pPr>
              <w:tabs>
                <w:tab w:val="left" w:pos="1026"/>
              </w:tabs>
              <w:ind w:left="-1413" w:firstLine="1413"/>
              <w:jc w:val="center"/>
              <w:rPr>
                <w:rFonts w:ascii="Arial" w:hAnsi="Arial" w:cs="Arial"/>
                <w:b/>
                <w:bCs/>
              </w:rPr>
            </w:pPr>
            <w:r w:rsidRPr="0046735C">
              <w:rPr>
                <w:rFonts w:ascii="Arial" w:hAnsi="Arial" w:cs="Arial"/>
                <w:b/>
                <w:bCs/>
              </w:rPr>
              <w:t>Note</w:t>
            </w:r>
          </w:p>
        </w:tc>
      </w:tr>
      <w:tr w:rsidR="00591926" w:rsidRPr="0046735C" w:rsidTr="0013676C">
        <w:trPr>
          <w:trHeight w:val="1943"/>
        </w:trPr>
        <w:tc>
          <w:tcPr>
            <w:tcW w:w="281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91926" w:rsidRPr="003A2FDB" w:rsidRDefault="00591926" w:rsidP="00591926">
            <w:pPr>
              <w:jc w:val="both"/>
              <w:rPr>
                <w:rFonts w:ascii="Arial" w:hAnsi="Arial" w:cs="Arial"/>
                <w:b/>
                <w:bCs/>
              </w:rPr>
            </w:pPr>
            <w:r w:rsidRPr="003A2FDB">
              <w:rPr>
                <w:rFonts w:ascii="Arial" w:hAnsi="Arial" w:cs="Arial"/>
                <w:b/>
                <w:bCs/>
              </w:rPr>
              <w:t>Moyens matériels  dédiés à l’exécution des prestations.</w:t>
            </w:r>
          </w:p>
        </w:tc>
        <w:tc>
          <w:tcPr>
            <w:tcW w:w="76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91926" w:rsidRPr="0046735C" w:rsidRDefault="00591926" w:rsidP="0013676C">
            <w:pPr>
              <w:ind w:left="28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1926" w:rsidRPr="0046735C" w:rsidRDefault="00591926" w:rsidP="00BE0FA0">
            <w:pPr>
              <w:pStyle w:val="western"/>
              <w:rPr>
                <w:sz w:val="22"/>
                <w:szCs w:val="22"/>
              </w:rPr>
            </w:pPr>
            <w:r w:rsidRPr="0046735C">
              <w:rPr>
                <w:color w:val="000000"/>
                <w:sz w:val="22"/>
                <w:szCs w:val="22"/>
              </w:rPr>
              <w:t xml:space="preserve">Adéquation </w:t>
            </w:r>
            <w:r>
              <w:rPr>
                <w:b/>
                <w:color w:val="000000"/>
                <w:sz w:val="22"/>
                <w:szCs w:val="22"/>
              </w:rPr>
              <w:t xml:space="preserve">des équipements </w:t>
            </w:r>
            <w:r w:rsidRPr="00591926">
              <w:rPr>
                <w:color w:val="000000"/>
                <w:sz w:val="22"/>
                <w:szCs w:val="22"/>
              </w:rPr>
              <w:t>susceptibles d’être dédiés à la réalisation des prestations de contrôle réglementaire, de reconditionnement et de réparation</w:t>
            </w:r>
            <w:r w:rsidR="00BE0FA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 notamment pour la récupération des radeaux (percutés et non percutés) sur site de la personne publique : moyens de levage </w:t>
            </w:r>
            <w:r w:rsidR="00584069">
              <w:rPr>
                <w:color w:val="000000"/>
                <w:sz w:val="22"/>
                <w:szCs w:val="22"/>
              </w:rPr>
              <w:t xml:space="preserve">détenus </w:t>
            </w:r>
            <w:r w:rsidR="00BE0FA0">
              <w:rPr>
                <w:color w:val="000000"/>
                <w:sz w:val="22"/>
                <w:szCs w:val="22"/>
              </w:rPr>
              <w:t>par l</w:t>
            </w:r>
            <w:r>
              <w:rPr>
                <w:color w:val="000000"/>
                <w:sz w:val="22"/>
                <w:szCs w:val="22"/>
              </w:rPr>
              <w:t>es véhicules et en atelier, surface des ateliers, outils, banc de recharge de bouteilles, autres.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91926" w:rsidRPr="0046735C" w:rsidRDefault="00591926" w:rsidP="00591926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46735C">
              <w:rPr>
                <w:rFonts w:ascii="Arial" w:hAnsi="Arial" w:cs="Arial"/>
                <w:bCs/>
                <w:color w:val="000000"/>
                <w:sz w:val="21"/>
                <w:szCs w:val="21"/>
              </w:rPr>
              <w:t>Excellente : 9 à 10 points</w:t>
            </w:r>
          </w:p>
          <w:p w:rsidR="00591926" w:rsidRPr="0046735C" w:rsidRDefault="00591926" w:rsidP="00591926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46735C">
              <w:rPr>
                <w:rFonts w:ascii="Arial" w:hAnsi="Arial" w:cs="Arial"/>
                <w:bCs/>
                <w:color w:val="000000"/>
                <w:sz w:val="21"/>
                <w:szCs w:val="21"/>
              </w:rPr>
              <w:t>Très bonne : 7 à 8 points</w:t>
            </w:r>
          </w:p>
          <w:p w:rsidR="00591926" w:rsidRPr="0046735C" w:rsidRDefault="00591926" w:rsidP="00591926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46735C">
              <w:rPr>
                <w:rFonts w:ascii="Arial" w:hAnsi="Arial" w:cs="Arial"/>
                <w:bCs/>
                <w:color w:val="000000"/>
                <w:sz w:val="21"/>
                <w:szCs w:val="21"/>
              </w:rPr>
              <w:t>Bonne : 4 à 6 points</w:t>
            </w:r>
          </w:p>
          <w:p w:rsidR="00591926" w:rsidRPr="0046735C" w:rsidRDefault="00591926" w:rsidP="00591926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46735C">
              <w:rPr>
                <w:rFonts w:ascii="Arial" w:hAnsi="Arial" w:cs="Arial"/>
                <w:bCs/>
                <w:color w:val="000000"/>
                <w:sz w:val="21"/>
                <w:szCs w:val="21"/>
              </w:rPr>
              <w:t>Moyenne : 2 à 3 points</w:t>
            </w:r>
          </w:p>
          <w:p w:rsidR="00591926" w:rsidRPr="0046735C" w:rsidRDefault="00591926" w:rsidP="00591926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46735C">
              <w:rPr>
                <w:rFonts w:ascii="Arial" w:hAnsi="Arial" w:cs="Arial"/>
                <w:bCs/>
                <w:color w:val="000000"/>
                <w:sz w:val="21"/>
                <w:szCs w:val="21"/>
              </w:rPr>
              <w:t>Passable : 1 point</w:t>
            </w:r>
          </w:p>
          <w:p w:rsidR="00591926" w:rsidRDefault="00591926" w:rsidP="00591926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46735C">
              <w:rPr>
                <w:rFonts w:ascii="Arial" w:hAnsi="Arial" w:cs="Arial"/>
                <w:bCs/>
                <w:color w:val="000000"/>
                <w:sz w:val="21"/>
                <w:szCs w:val="21"/>
                <w:shd w:val="clear" w:color="auto" w:fill="FFFFFF"/>
              </w:rPr>
              <w:t>Mauvaise ou absence de réponse : 0 point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</w:p>
          <w:p w:rsidR="00591926" w:rsidRPr="0046735C" w:rsidRDefault="00591926" w:rsidP="0013676C">
            <w:pPr>
              <w:ind w:left="-45"/>
              <w:jc w:val="center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1702" w:type="dxa"/>
            <w:tcBorders>
              <w:top w:val="single" w:sz="18" w:space="0" w:color="auto"/>
            </w:tcBorders>
            <w:vAlign w:val="center"/>
          </w:tcPr>
          <w:p w:rsidR="00591926" w:rsidRPr="0046735C" w:rsidRDefault="00591926" w:rsidP="0013676C">
            <w:pPr>
              <w:tabs>
                <w:tab w:val="left" w:pos="305"/>
                <w:tab w:val="left" w:pos="1026"/>
              </w:tabs>
              <w:ind w:left="-1413" w:right="-110" w:firstLine="14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10</w:t>
            </w:r>
            <w:r w:rsidRPr="0046735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points </w:t>
            </w:r>
          </w:p>
          <w:p w:rsidR="00591926" w:rsidRPr="0046735C" w:rsidRDefault="00591926" w:rsidP="0013676C">
            <w:pPr>
              <w:tabs>
                <w:tab w:val="left" w:pos="305"/>
                <w:tab w:val="left" w:pos="1026"/>
              </w:tabs>
              <w:ind w:left="-1413" w:right="-110" w:firstLine="1413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6735C">
              <w:rPr>
                <w:rFonts w:ascii="Arial" w:hAnsi="Arial" w:cs="Arial"/>
                <w:b/>
                <w:bCs/>
                <w:sz w:val="21"/>
                <w:szCs w:val="21"/>
              </w:rPr>
              <w:t>maximum</w:t>
            </w:r>
          </w:p>
        </w:tc>
      </w:tr>
      <w:tr w:rsidR="00591926" w:rsidRPr="0046735C" w:rsidTr="0013676C">
        <w:trPr>
          <w:trHeight w:val="481"/>
        </w:trPr>
        <w:tc>
          <w:tcPr>
            <w:tcW w:w="1431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91926" w:rsidRPr="0046735C" w:rsidRDefault="00591926" w:rsidP="0013676C">
            <w:pPr>
              <w:ind w:left="408"/>
              <w:jc w:val="right"/>
              <w:rPr>
                <w:rFonts w:ascii="Arial" w:hAnsi="Arial" w:cs="Arial"/>
                <w:b/>
                <w:bCs/>
                <w:u w:val="single"/>
              </w:rPr>
            </w:pPr>
            <w:r w:rsidRPr="0046735C">
              <w:rPr>
                <w:rFonts w:ascii="Arial" w:hAnsi="Arial" w:cs="Arial"/>
                <w:b/>
                <w:bCs/>
                <w:u w:val="single"/>
              </w:rPr>
              <w:t>TOTAL</w:t>
            </w:r>
          </w:p>
        </w:tc>
        <w:tc>
          <w:tcPr>
            <w:tcW w:w="17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91926" w:rsidRPr="0046735C" w:rsidRDefault="00591926" w:rsidP="0013676C">
            <w:pPr>
              <w:ind w:left="-108" w:right="-11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Pr="0046735C">
              <w:rPr>
                <w:rFonts w:ascii="Arial" w:hAnsi="Arial" w:cs="Arial"/>
                <w:b/>
                <w:bCs/>
              </w:rPr>
              <w:t xml:space="preserve"> points maximum</w:t>
            </w:r>
          </w:p>
        </w:tc>
      </w:tr>
    </w:tbl>
    <w:p w:rsidR="0046735C" w:rsidRDefault="0046735C" w:rsidP="00ED0C59"/>
    <w:p w:rsidR="00295997" w:rsidRPr="0046735C" w:rsidRDefault="00295997" w:rsidP="00ED0C59">
      <w:pPr>
        <w:rPr>
          <w:rFonts w:ascii="Arial" w:hAnsi="Arial" w:cs="Arial"/>
          <w:b/>
          <w:sz w:val="21"/>
          <w:szCs w:val="21"/>
        </w:rPr>
      </w:pPr>
    </w:p>
    <w:p w:rsidR="00EA1433" w:rsidRPr="0046735C" w:rsidRDefault="00EA1433" w:rsidP="00ED0C59">
      <w:pPr>
        <w:rPr>
          <w:rFonts w:ascii="Arial" w:hAnsi="Arial" w:cs="Arial"/>
          <w:b/>
          <w:sz w:val="21"/>
          <w:szCs w:val="21"/>
        </w:rPr>
      </w:pPr>
      <w:r w:rsidRPr="0046735C">
        <w:rPr>
          <w:rFonts w:ascii="Arial" w:hAnsi="Arial" w:cs="Arial"/>
          <w:b/>
          <w:sz w:val="21"/>
          <w:szCs w:val="21"/>
        </w:rPr>
        <w:t>La note « 0 » pour un</w:t>
      </w:r>
      <w:r w:rsidR="00781CB0" w:rsidRPr="0046735C">
        <w:rPr>
          <w:rFonts w:ascii="Arial" w:hAnsi="Arial" w:cs="Arial"/>
          <w:b/>
          <w:sz w:val="21"/>
          <w:szCs w:val="21"/>
        </w:rPr>
        <w:t xml:space="preserve"> </w:t>
      </w:r>
      <w:r w:rsidRPr="0046735C">
        <w:rPr>
          <w:rFonts w:ascii="Arial" w:hAnsi="Arial" w:cs="Arial"/>
          <w:b/>
          <w:sz w:val="21"/>
          <w:szCs w:val="21"/>
        </w:rPr>
        <w:t>critère n’est pas éliminatoire et n’entraîne pas l’irrégularité de l’offre.</w:t>
      </w:r>
    </w:p>
    <w:p w:rsidR="008A73B9" w:rsidRPr="0046735C" w:rsidRDefault="008A73B9" w:rsidP="00ED0C59">
      <w:pPr>
        <w:rPr>
          <w:rFonts w:ascii="Arial" w:hAnsi="Arial" w:cs="Arial"/>
          <w:b/>
        </w:rPr>
      </w:pPr>
    </w:p>
    <w:p w:rsidR="006452FA" w:rsidRPr="0046735C" w:rsidRDefault="006452FA" w:rsidP="006534A2">
      <w:pPr>
        <w:tabs>
          <w:tab w:val="left" w:pos="5070"/>
        </w:tabs>
        <w:rPr>
          <w:rFonts w:ascii="Arial" w:hAnsi="Arial" w:cs="Arial"/>
        </w:rPr>
      </w:pPr>
    </w:p>
    <w:sectPr w:rsidR="006452FA" w:rsidRPr="0046735C" w:rsidSect="0046735C">
      <w:footerReference w:type="default" r:id="rId9"/>
      <w:pgSz w:w="16838" w:h="11906" w:orient="landscape"/>
      <w:pgMar w:top="993" w:right="816" w:bottom="1416" w:left="567" w:header="181" w:footer="43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0C8" w:rsidRDefault="000F40C8">
      <w:r>
        <w:separator/>
      </w:r>
    </w:p>
  </w:endnote>
  <w:endnote w:type="continuationSeparator" w:id="1">
    <w:p w:rsidR="000F40C8" w:rsidRDefault="000F4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35C" w:rsidRDefault="0046735C" w:rsidP="0046735C">
    <w:pPr>
      <w:pStyle w:val="Standard"/>
      <w:pBdr>
        <w:top w:val="single" w:sz="4" w:space="1" w:color="auto"/>
      </w:pBdr>
      <w:jc w:val="both"/>
    </w:pPr>
    <w:r>
      <w:t>Fourniture et livraison de radeaux de survie</w:t>
    </w:r>
    <w:r w:rsidR="00FD7293">
      <w:t xml:space="preserve"> et d'</w:t>
    </w:r>
    <w:r w:rsidR="000121C2">
      <w:t>accessoires</w:t>
    </w:r>
    <w:r>
      <w:t xml:space="preserve">, de prestations de contrôles réglementaires, de reconditionnement et de maintenances correctives incluant la fourniture </w:t>
    </w:r>
    <w:r w:rsidR="00FD7293">
      <w:t>de</w:t>
    </w:r>
    <w:r>
      <w:t xml:space="preserve"> consommables associés au profit du BMPM.</w:t>
    </w:r>
  </w:p>
  <w:p w:rsidR="00585BA3" w:rsidRPr="003A2FDB" w:rsidRDefault="00585BA3" w:rsidP="00B634B2">
    <w:pPr>
      <w:pStyle w:val="NormalWeb"/>
      <w:pBdr>
        <w:top w:val="single" w:sz="6" w:space="0" w:color="000000"/>
      </w:pBdr>
      <w:tabs>
        <w:tab w:val="left" w:pos="15120"/>
      </w:tabs>
      <w:spacing w:before="0" w:beforeAutospacing="0"/>
      <w:ind w:left="-42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 w:rsidRPr="00B634B2">
      <w:rPr>
        <w:rFonts w:ascii="Arial" w:hAnsi="Arial" w:cs="Arial"/>
        <w:sz w:val="16"/>
        <w:szCs w:val="16"/>
      </w:rPr>
      <w:t xml:space="preserve"> </w:t>
    </w:r>
    <w:r w:rsidR="003A2FDB">
      <w:rPr>
        <w:rFonts w:ascii="Arial" w:hAnsi="Arial" w:cs="Arial"/>
        <w:sz w:val="16"/>
        <w:szCs w:val="16"/>
      </w:rPr>
      <w:t>2/2</w:t>
    </w:r>
  </w:p>
  <w:p w:rsidR="00585BA3" w:rsidRPr="008A73B9" w:rsidRDefault="00585BA3" w:rsidP="00A20B15">
    <w:pPr>
      <w:pStyle w:val="NormalWeb"/>
      <w:pBdr>
        <w:top w:val="single" w:sz="6" w:space="0" w:color="000000"/>
      </w:pBdr>
      <w:tabs>
        <w:tab w:val="left" w:pos="15120"/>
      </w:tabs>
      <w:spacing w:before="0" w:beforeAutospacing="0"/>
      <w:ind w:left="-42"/>
      <w:rPr>
        <w:rFonts w:ascii="Arial" w:hAnsi="Arial" w:cs="Arial"/>
        <w:i/>
        <w:sz w:val="16"/>
        <w:szCs w:val="16"/>
      </w:rPr>
    </w:pPr>
    <w:r w:rsidRPr="008A73B9">
      <w:rPr>
        <w:rFonts w:ascii="Arial" w:hAnsi="Arial" w:cs="Arial"/>
        <w:i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0C8" w:rsidRDefault="000F40C8">
      <w:r>
        <w:separator/>
      </w:r>
    </w:p>
  </w:footnote>
  <w:footnote w:type="continuationSeparator" w:id="1">
    <w:p w:rsidR="000F40C8" w:rsidRDefault="000F4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DE4787"/>
    <w:multiLevelType w:val="hybridMultilevel"/>
    <w:tmpl w:val="1C66E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457CA"/>
    <w:multiLevelType w:val="multilevel"/>
    <w:tmpl w:val="4BD2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52C8C"/>
    <w:multiLevelType w:val="hybridMultilevel"/>
    <w:tmpl w:val="62C0C87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BC4303"/>
    <w:multiLevelType w:val="multilevel"/>
    <w:tmpl w:val="3A8A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627D7"/>
    <w:multiLevelType w:val="hybridMultilevel"/>
    <w:tmpl w:val="3F062A22"/>
    <w:lvl w:ilvl="0" w:tplc="D8D6190C">
      <w:numFmt w:val="bullet"/>
      <w:lvlText w:val=""/>
      <w:lvlJc w:val="left"/>
      <w:pPr>
        <w:tabs>
          <w:tab w:val="num" w:pos="-228"/>
        </w:tabs>
        <w:ind w:left="-228" w:hanging="360"/>
      </w:pPr>
      <w:rPr>
        <w:rFonts w:ascii="Symbol" w:eastAsia="Times New Roman" w:hAnsi="Symbol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492"/>
        </w:tabs>
        <w:ind w:left="4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52"/>
        </w:tabs>
        <w:ind w:left="2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092"/>
        </w:tabs>
        <w:ind w:left="4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12"/>
        </w:tabs>
        <w:ind w:left="4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</w:rPr>
    </w:lvl>
  </w:abstractNum>
  <w:abstractNum w:abstractNumId="6">
    <w:nsid w:val="218E0E39"/>
    <w:multiLevelType w:val="hybridMultilevel"/>
    <w:tmpl w:val="CC0EC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C128E"/>
    <w:multiLevelType w:val="hybridMultilevel"/>
    <w:tmpl w:val="6DB2C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66C31"/>
    <w:multiLevelType w:val="hybridMultilevel"/>
    <w:tmpl w:val="B016D2B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4A1487"/>
    <w:multiLevelType w:val="multilevel"/>
    <w:tmpl w:val="89D8A51A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AD5664"/>
    <w:multiLevelType w:val="multilevel"/>
    <w:tmpl w:val="9704ED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7007E1"/>
    <w:multiLevelType w:val="hybridMultilevel"/>
    <w:tmpl w:val="4AD2AC8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0D3565"/>
    <w:multiLevelType w:val="hybridMultilevel"/>
    <w:tmpl w:val="0084364C"/>
    <w:lvl w:ilvl="0" w:tplc="266EB8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6960A8"/>
    <w:multiLevelType w:val="hybridMultilevel"/>
    <w:tmpl w:val="CBC6E426"/>
    <w:lvl w:ilvl="0" w:tplc="6810A9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1CA0996">
      <w:start w:val="2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944F84"/>
    <w:multiLevelType w:val="hybridMultilevel"/>
    <w:tmpl w:val="7510832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191F9D"/>
    <w:multiLevelType w:val="hybridMultilevel"/>
    <w:tmpl w:val="155490F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DF1C49"/>
    <w:multiLevelType w:val="multilevel"/>
    <w:tmpl w:val="E62E2F9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445307"/>
    <w:multiLevelType w:val="hybridMultilevel"/>
    <w:tmpl w:val="1B446D6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401FB5"/>
    <w:multiLevelType w:val="hybridMultilevel"/>
    <w:tmpl w:val="15B2BB2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9F4EA1"/>
    <w:multiLevelType w:val="hybridMultilevel"/>
    <w:tmpl w:val="89D8A51A"/>
    <w:lvl w:ilvl="0" w:tplc="14C88FBC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4478D4"/>
    <w:multiLevelType w:val="hybridMultilevel"/>
    <w:tmpl w:val="7A32568A"/>
    <w:lvl w:ilvl="0" w:tplc="94AE7BB6">
      <w:start w:val="360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620D6691"/>
    <w:multiLevelType w:val="hybridMultilevel"/>
    <w:tmpl w:val="05B41A6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937827"/>
    <w:multiLevelType w:val="hybridMultilevel"/>
    <w:tmpl w:val="7F182B2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6B1880"/>
    <w:multiLevelType w:val="hybridMultilevel"/>
    <w:tmpl w:val="19701EA4"/>
    <w:lvl w:ilvl="0" w:tplc="040C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4">
    <w:nsid w:val="67F03092"/>
    <w:multiLevelType w:val="hybridMultilevel"/>
    <w:tmpl w:val="89DA0C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823C5A"/>
    <w:multiLevelType w:val="hybridMultilevel"/>
    <w:tmpl w:val="064A986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02331A"/>
    <w:multiLevelType w:val="multilevel"/>
    <w:tmpl w:val="5FFA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5427CD"/>
    <w:multiLevelType w:val="hybridMultilevel"/>
    <w:tmpl w:val="2190FBB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880E6E"/>
    <w:multiLevelType w:val="hybridMultilevel"/>
    <w:tmpl w:val="6D442AF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EC6147"/>
    <w:multiLevelType w:val="hybridMultilevel"/>
    <w:tmpl w:val="34D0660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5502B3"/>
    <w:multiLevelType w:val="hybridMultilevel"/>
    <w:tmpl w:val="76AE8AB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19"/>
  </w:num>
  <w:num w:numId="5">
    <w:abstractNumId w:val="9"/>
  </w:num>
  <w:num w:numId="6">
    <w:abstractNumId w:val="11"/>
  </w:num>
  <w:num w:numId="7">
    <w:abstractNumId w:val="3"/>
  </w:num>
  <w:num w:numId="8">
    <w:abstractNumId w:val="27"/>
  </w:num>
  <w:num w:numId="9">
    <w:abstractNumId w:val="14"/>
  </w:num>
  <w:num w:numId="10">
    <w:abstractNumId w:val="17"/>
  </w:num>
  <w:num w:numId="11">
    <w:abstractNumId w:val="25"/>
  </w:num>
  <w:num w:numId="12">
    <w:abstractNumId w:val="30"/>
  </w:num>
  <w:num w:numId="13">
    <w:abstractNumId w:val="21"/>
  </w:num>
  <w:num w:numId="14">
    <w:abstractNumId w:val="8"/>
  </w:num>
  <w:num w:numId="15">
    <w:abstractNumId w:val="28"/>
  </w:num>
  <w:num w:numId="16">
    <w:abstractNumId w:val="15"/>
  </w:num>
  <w:num w:numId="17">
    <w:abstractNumId w:val="29"/>
  </w:num>
  <w:num w:numId="18">
    <w:abstractNumId w:val="18"/>
  </w:num>
  <w:num w:numId="19">
    <w:abstractNumId w:val="22"/>
  </w:num>
  <w:num w:numId="20">
    <w:abstractNumId w:val="16"/>
  </w:num>
  <w:num w:numId="21">
    <w:abstractNumId w:val="10"/>
  </w:num>
  <w:num w:numId="22">
    <w:abstractNumId w:val="5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4"/>
  </w:num>
  <w:num w:numId="28">
    <w:abstractNumId w:val="2"/>
  </w:num>
  <w:num w:numId="29">
    <w:abstractNumId w:val="23"/>
  </w:num>
  <w:num w:numId="30">
    <w:abstractNumId w:val="24"/>
  </w:num>
  <w:num w:numId="31">
    <w:abstractNumId w:val="7"/>
  </w:num>
  <w:num w:numId="32">
    <w:abstractNumId w:val="1"/>
  </w:num>
  <w:num w:numId="33">
    <w:abstractNumId w:val="13"/>
  </w:num>
  <w:num w:numId="34">
    <w:abstractNumId w:val="12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4A4707"/>
    <w:rsid w:val="000121C2"/>
    <w:rsid w:val="00012367"/>
    <w:rsid w:val="000264C8"/>
    <w:rsid w:val="0003624F"/>
    <w:rsid w:val="00036E7D"/>
    <w:rsid w:val="000525CC"/>
    <w:rsid w:val="00053C76"/>
    <w:rsid w:val="00064D41"/>
    <w:rsid w:val="00077366"/>
    <w:rsid w:val="00081AC6"/>
    <w:rsid w:val="0009537C"/>
    <w:rsid w:val="00095CE1"/>
    <w:rsid w:val="000A2185"/>
    <w:rsid w:val="000B762D"/>
    <w:rsid w:val="000C65D7"/>
    <w:rsid w:val="000C7C6A"/>
    <w:rsid w:val="000D0912"/>
    <w:rsid w:val="000D2E82"/>
    <w:rsid w:val="000F40C8"/>
    <w:rsid w:val="00103925"/>
    <w:rsid w:val="00107265"/>
    <w:rsid w:val="00111C9A"/>
    <w:rsid w:val="00114797"/>
    <w:rsid w:val="0012150E"/>
    <w:rsid w:val="0013240B"/>
    <w:rsid w:val="00136636"/>
    <w:rsid w:val="0013676C"/>
    <w:rsid w:val="00145303"/>
    <w:rsid w:val="00152035"/>
    <w:rsid w:val="00153423"/>
    <w:rsid w:val="001607C5"/>
    <w:rsid w:val="00170B90"/>
    <w:rsid w:val="00183720"/>
    <w:rsid w:val="00185DA8"/>
    <w:rsid w:val="00195FCE"/>
    <w:rsid w:val="00197AE1"/>
    <w:rsid w:val="001A2837"/>
    <w:rsid w:val="001A2DCC"/>
    <w:rsid w:val="001B06DD"/>
    <w:rsid w:val="001B2193"/>
    <w:rsid w:val="001B5DAD"/>
    <w:rsid w:val="001B753F"/>
    <w:rsid w:val="001C3EB8"/>
    <w:rsid w:val="001C6DCC"/>
    <w:rsid w:val="001C759A"/>
    <w:rsid w:val="001D3096"/>
    <w:rsid w:val="001D7986"/>
    <w:rsid w:val="001E1BF7"/>
    <w:rsid w:val="001E6390"/>
    <w:rsid w:val="001E6A7D"/>
    <w:rsid w:val="00204F71"/>
    <w:rsid w:val="002057DF"/>
    <w:rsid w:val="002103B2"/>
    <w:rsid w:val="00212621"/>
    <w:rsid w:val="002136CB"/>
    <w:rsid w:val="002208E8"/>
    <w:rsid w:val="00220E5B"/>
    <w:rsid w:val="00224598"/>
    <w:rsid w:val="00225F79"/>
    <w:rsid w:val="002277E0"/>
    <w:rsid w:val="00227EC5"/>
    <w:rsid w:val="00235BE4"/>
    <w:rsid w:val="00240C6B"/>
    <w:rsid w:val="002451B5"/>
    <w:rsid w:val="002516B7"/>
    <w:rsid w:val="002519C1"/>
    <w:rsid w:val="00252BD6"/>
    <w:rsid w:val="00254BFC"/>
    <w:rsid w:val="00261087"/>
    <w:rsid w:val="00261813"/>
    <w:rsid w:val="002652EF"/>
    <w:rsid w:val="00270F59"/>
    <w:rsid w:val="0028631C"/>
    <w:rsid w:val="00286B50"/>
    <w:rsid w:val="00295997"/>
    <w:rsid w:val="002A4EE2"/>
    <w:rsid w:val="002C0CAA"/>
    <w:rsid w:val="002C75F4"/>
    <w:rsid w:val="002D606B"/>
    <w:rsid w:val="002E4769"/>
    <w:rsid w:val="002F3303"/>
    <w:rsid w:val="002F37B1"/>
    <w:rsid w:val="0030666D"/>
    <w:rsid w:val="00313287"/>
    <w:rsid w:val="00321DF1"/>
    <w:rsid w:val="00331EB6"/>
    <w:rsid w:val="00332581"/>
    <w:rsid w:val="00343CBD"/>
    <w:rsid w:val="0034505D"/>
    <w:rsid w:val="0035205C"/>
    <w:rsid w:val="00355AC1"/>
    <w:rsid w:val="00360E6E"/>
    <w:rsid w:val="00370C91"/>
    <w:rsid w:val="003755C9"/>
    <w:rsid w:val="00384CA6"/>
    <w:rsid w:val="00384E0B"/>
    <w:rsid w:val="0038794F"/>
    <w:rsid w:val="003A085D"/>
    <w:rsid w:val="003A2120"/>
    <w:rsid w:val="003A2FDB"/>
    <w:rsid w:val="003B0F7B"/>
    <w:rsid w:val="003C4397"/>
    <w:rsid w:val="003D1F91"/>
    <w:rsid w:val="003D2521"/>
    <w:rsid w:val="003D75A4"/>
    <w:rsid w:val="003E205F"/>
    <w:rsid w:val="003E2C5D"/>
    <w:rsid w:val="003F405D"/>
    <w:rsid w:val="00400431"/>
    <w:rsid w:val="00420393"/>
    <w:rsid w:val="00422B09"/>
    <w:rsid w:val="00427219"/>
    <w:rsid w:val="00433C24"/>
    <w:rsid w:val="004426A0"/>
    <w:rsid w:val="004530D1"/>
    <w:rsid w:val="0045596F"/>
    <w:rsid w:val="0046009A"/>
    <w:rsid w:val="004671B3"/>
    <w:rsid w:val="0046735C"/>
    <w:rsid w:val="0047469A"/>
    <w:rsid w:val="00494188"/>
    <w:rsid w:val="004A298A"/>
    <w:rsid w:val="004A4428"/>
    <w:rsid w:val="004A4707"/>
    <w:rsid w:val="004A75DF"/>
    <w:rsid w:val="004B1C22"/>
    <w:rsid w:val="004C0037"/>
    <w:rsid w:val="004C2145"/>
    <w:rsid w:val="004C3FBA"/>
    <w:rsid w:val="004C5D8D"/>
    <w:rsid w:val="004D67CE"/>
    <w:rsid w:val="004F2ADD"/>
    <w:rsid w:val="00513C35"/>
    <w:rsid w:val="005250EE"/>
    <w:rsid w:val="00535A06"/>
    <w:rsid w:val="00554B42"/>
    <w:rsid w:val="00561999"/>
    <w:rsid w:val="00566C3B"/>
    <w:rsid w:val="0056700D"/>
    <w:rsid w:val="00572011"/>
    <w:rsid w:val="00576CF9"/>
    <w:rsid w:val="00584069"/>
    <w:rsid w:val="0058499C"/>
    <w:rsid w:val="00585BA3"/>
    <w:rsid w:val="0059108B"/>
    <w:rsid w:val="00591926"/>
    <w:rsid w:val="0059224E"/>
    <w:rsid w:val="005A28F0"/>
    <w:rsid w:val="005A5E82"/>
    <w:rsid w:val="005B169D"/>
    <w:rsid w:val="005B5C78"/>
    <w:rsid w:val="005C282E"/>
    <w:rsid w:val="005C73BF"/>
    <w:rsid w:val="005D2252"/>
    <w:rsid w:val="005F4BDE"/>
    <w:rsid w:val="00601D0D"/>
    <w:rsid w:val="006021C0"/>
    <w:rsid w:val="00620A06"/>
    <w:rsid w:val="00626DC4"/>
    <w:rsid w:val="00631B79"/>
    <w:rsid w:val="00635275"/>
    <w:rsid w:val="0063681A"/>
    <w:rsid w:val="006452FA"/>
    <w:rsid w:val="006534A2"/>
    <w:rsid w:val="00656A64"/>
    <w:rsid w:val="00665335"/>
    <w:rsid w:val="00683556"/>
    <w:rsid w:val="0068668F"/>
    <w:rsid w:val="00692AEF"/>
    <w:rsid w:val="006A1C4B"/>
    <w:rsid w:val="006C2772"/>
    <w:rsid w:val="006C5AB1"/>
    <w:rsid w:val="006C5AD5"/>
    <w:rsid w:val="006D11CE"/>
    <w:rsid w:val="006E4A39"/>
    <w:rsid w:val="006E62F9"/>
    <w:rsid w:val="006F2727"/>
    <w:rsid w:val="00703A48"/>
    <w:rsid w:val="00710298"/>
    <w:rsid w:val="007105C6"/>
    <w:rsid w:val="0071215C"/>
    <w:rsid w:val="00726892"/>
    <w:rsid w:val="00731140"/>
    <w:rsid w:val="0074046C"/>
    <w:rsid w:val="007523E8"/>
    <w:rsid w:val="00753A77"/>
    <w:rsid w:val="00765B66"/>
    <w:rsid w:val="00772235"/>
    <w:rsid w:val="00780227"/>
    <w:rsid w:val="00780311"/>
    <w:rsid w:val="00781CB0"/>
    <w:rsid w:val="00790828"/>
    <w:rsid w:val="00797E3A"/>
    <w:rsid w:val="007A1D7E"/>
    <w:rsid w:val="007A5431"/>
    <w:rsid w:val="007B109B"/>
    <w:rsid w:val="007B41AF"/>
    <w:rsid w:val="007B5DBA"/>
    <w:rsid w:val="007C19C9"/>
    <w:rsid w:val="007C3FE1"/>
    <w:rsid w:val="007C6E86"/>
    <w:rsid w:val="007D7665"/>
    <w:rsid w:val="007E1FD1"/>
    <w:rsid w:val="007E2FFB"/>
    <w:rsid w:val="007E3FC0"/>
    <w:rsid w:val="007E7FEE"/>
    <w:rsid w:val="007F395C"/>
    <w:rsid w:val="00806307"/>
    <w:rsid w:val="00807B5C"/>
    <w:rsid w:val="00813950"/>
    <w:rsid w:val="00815C5A"/>
    <w:rsid w:val="00816D7F"/>
    <w:rsid w:val="00820674"/>
    <w:rsid w:val="00835B32"/>
    <w:rsid w:val="0083645D"/>
    <w:rsid w:val="00852917"/>
    <w:rsid w:val="00853FAE"/>
    <w:rsid w:val="00861E44"/>
    <w:rsid w:val="00867F90"/>
    <w:rsid w:val="00873939"/>
    <w:rsid w:val="00882C20"/>
    <w:rsid w:val="008A73B9"/>
    <w:rsid w:val="008F0F29"/>
    <w:rsid w:val="008F351F"/>
    <w:rsid w:val="0090706C"/>
    <w:rsid w:val="0091207E"/>
    <w:rsid w:val="0091328B"/>
    <w:rsid w:val="0092021E"/>
    <w:rsid w:val="00930FB4"/>
    <w:rsid w:val="00934CA2"/>
    <w:rsid w:val="009426B1"/>
    <w:rsid w:val="00947690"/>
    <w:rsid w:val="0095025E"/>
    <w:rsid w:val="00963952"/>
    <w:rsid w:val="00977C24"/>
    <w:rsid w:val="009908DB"/>
    <w:rsid w:val="009A67F3"/>
    <w:rsid w:val="009A7E43"/>
    <w:rsid w:val="009D47D9"/>
    <w:rsid w:val="009D4F4F"/>
    <w:rsid w:val="009F0CBC"/>
    <w:rsid w:val="00A012F2"/>
    <w:rsid w:val="00A04FFC"/>
    <w:rsid w:val="00A054DE"/>
    <w:rsid w:val="00A1677F"/>
    <w:rsid w:val="00A20B15"/>
    <w:rsid w:val="00A214BB"/>
    <w:rsid w:val="00A31B3A"/>
    <w:rsid w:val="00A37515"/>
    <w:rsid w:val="00A40A63"/>
    <w:rsid w:val="00A426D5"/>
    <w:rsid w:val="00A509E0"/>
    <w:rsid w:val="00A544D9"/>
    <w:rsid w:val="00A5579D"/>
    <w:rsid w:val="00A64B30"/>
    <w:rsid w:val="00A66962"/>
    <w:rsid w:val="00AA1429"/>
    <w:rsid w:val="00AB2967"/>
    <w:rsid w:val="00AB7688"/>
    <w:rsid w:val="00AC255A"/>
    <w:rsid w:val="00AF2A48"/>
    <w:rsid w:val="00AF5870"/>
    <w:rsid w:val="00B066E1"/>
    <w:rsid w:val="00B10709"/>
    <w:rsid w:val="00B22761"/>
    <w:rsid w:val="00B2729D"/>
    <w:rsid w:val="00B3291F"/>
    <w:rsid w:val="00B36130"/>
    <w:rsid w:val="00B4076F"/>
    <w:rsid w:val="00B423F9"/>
    <w:rsid w:val="00B52F6A"/>
    <w:rsid w:val="00B634B2"/>
    <w:rsid w:val="00B735BB"/>
    <w:rsid w:val="00B806CE"/>
    <w:rsid w:val="00B872C3"/>
    <w:rsid w:val="00B913A4"/>
    <w:rsid w:val="00B93A40"/>
    <w:rsid w:val="00BA7428"/>
    <w:rsid w:val="00BB1A28"/>
    <w:rsid w:val="00BB354F"/>
    <w:rsid w:val="00BC3CDC"/>
    <w:rsid w:val="00BC6425"/>
    <w:rsid w:val="00BC65AF"/>
    <w:rsid w:val="00BD3ADD"/>
    <w:rsid w:val="00BD4313"/>
    <w:rsid w:val="00BE0FA0"/>
    <w:rsid w:val="00C072A8"/>
    <w:rsid w:val="00C106B4"/>
    <w:rsid w:val="00C16DD5"/>
    <w:rsid w:val="00C17C62"/>
    <w:rsid w:val="00C230FC"/>
    <w:rsid w:val="00C43A60"/>
    <w:rsid w:val="00C51CDB"/>
    <w:rsid w:val="00C56611"/>
    <w:rsid w:val="00C65AED"/>
    <w:rsid w:val="00C66784"/>
    <w:rsid w:val="00C71C75"/>
    <w:rsid w:val="00C76F7A"/>
    <w:rsid w:val="00C83FBC"/>
    <w:rsid w:val="00C84584"/>
    <w:rsid w:val="00C92404"/>
    <w:rsid w:val="00C94260"/>
    <w:rsid w:val="00CA0155"/>
    <w:rsid w:val="00CA6787"/>
    <w:rsid w:val="00CA7049"/>
    <w:rsid w:val="00CA7094"/>
    <w:rsid w:val="00CB4F58"/>
    <w:rsid w:val="00CB5933"/>
    <w:rsid w:val="00CB72E6"/>
    <w:rsid w:val="00CC0353"/>
    <w:rsid w:val="00CC3975"/>
    <w:rsid w:val="00CD3E9A"/>
    <w:rsid w:val="00CD5DE2"/>
    <w:rsid w:val="00CD72AB"/>
    <w:rsid w:val="00CE2885"/>
    <w:rsid w:val="00CE3021"/>
    <w:rsid w:val="00CE4833"/>
    <w:rsid w:val="00D03FE6"/>
    <w:rsid w:val="00D05C9E"/>
    <w:rsid w:val="00D0690F"/>
    <w:rsid w:val="00D15138"/>
    <w:rsid w:val="00D15D98"/>
    <w:rsid w:val="00D224FA"/>
    <w:rsid w:val="00D25BA2"/>
    <w:rsid w:val="00D341FD"/>
    <w:rsid w:val="00D46E8E"/>
    <w:rsid w:val="00D53994"/>
    <w:rsid w:val="00D54B76"/>
    <w:rsid w:val="00D57F7A"/>
    <w:rsid w:val="00D666BB"/>
    <w:rsid w:val="00D8361B"/>
    <w:rsid w:val="00D8361C"/>
    <w:rsid w:val="00D85B7F"/>
    <w:rsid w:val="00D86D51"/>
    <w:rsid w:val="00D87244"/>
    <w:rsid w:val="00D9204D"/>
    <w:rsid w:val="00DA64A5"/>
    <w:rsid w:val="00DB617E"/>
    <w:rsid w:val="00DC035D"/>
    <w:rsid w:val="00DD3F42"/>
    <w:rsid w:val="00DD555E"/>
    <w:rsid w:val="00DE1264"/>
    <w:rsid w:val="00DF38FF"/>
    <w:rsid w:val="00DF3CA7"/>
    <w:rsid w:val="00DF402B"/>
    <w:rsid w:val="00E042EA"/>
    <w:rsid w:val="00E045A6"/>
    <w:rsid w:val="00E27A07"/>
    <w:rsid w:val="00E3046E"/>
    <w:rsid w:val="00E32944"/>
    <w:rsid w:val="00E3410A"/>
    <w:rsid w:val="00E3738D"/>
    <w:rsid w:val="00E40001"/>
    <w:rsid w:val="00E45DA9"/>
    <w:rsid w:val="00E52811"/>
    <w:rsid w:val="00E54AEC"/>
    <w:rsid w:val="00E61427"/>
    <w:rsid w:val="00E64C30"/>
    <w:rsid w:val="00E71123"/>
    <w:rsid w:val="00E768B5"/>
    <w:rsid w:val="00E816B1"/>
    <w:rsid w:val="00E92900"/>
    <w:rsid w:val="00E93978"/>
    <w:rsid w:val="00E97FDF"/>
    <w:rsid w:val="00EA1433"/>
    <w:rsid w:val="00EA2DB6"/>
    <w:rsid w:val="00EA3C30"/>
    <w:rsid w:val="00EA482E"/>
    <w:rsid w:val="00EA5D6D"/>
    <w:rsid w:val="00EB4698"/>
    <w:rsid w:val="00EB63B9"/>
    <w:rsid w:val="00EC097E"/>
    <w:rsid w:val="00ED0964"/>
    <w:rsid w:val="00ED0C59"/>
    <w:rsid w:val="00EE5A71"/>
    <w:rsid w:val="00EF6D9B"/>
    <w:rsid w:val="00F075CA"/>
    <w:rsid w:val="00F12465"/>
    <w:rsid w:val="00F124E8"/>
    <w:rsid w:val="00F25A01"/>
    <w:rsid w:val="00F33D38"/>
    <w:rsid w:val="00F4509C"/>
    <w:rsid w:val="00F50ED4"/>
    <w:rsid w:val="00F64DB4"/>
    <w:rsid w:val="00F660E0"/>
    <w:rsid w:val="00F661B1"/>
    <w:rsid w:val="00F72A2A"/>
    <w:rsid w:val="00F73A32"/>
    <w:rsid w:val="00F833CE"/>
    <w:rsid w:val="00F92D09"/>
    <w:rsid w:val="00F94BAE"/>
    <w:rsid w:val="00FB36BF"/>
    <w:rsid w:val="00FB43D1"/>
    <w:rsid w:val="00FC0A23"/>
    <w:rsid w:val="00FC4ACB"/>
    <w:rsid w:val="00FD48CD"/>
    <w:rsid w:val="00FD7293"/>
    <w:rsid w:val="00FE63E8"/>
    <w:rsid w:val="00FE7076"/>
    <w:rsid w:val="00FF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5CE1"/>
    <w:rPr>
      <w:sz w:val="24"/>
      <w:szCs w:val="24"/>
    </w:rPr>
  </w:style>
  <w:style w:type="paragraph" w:styleId="Titre1">
    <w:name w:val="heading 1"/>
    <w:basedOn w:val="Normal"/>
    <w:next w:val="Normal"/>
    <w:qFormat/>
    <w:rsid w:val="004A4707"/>
    <w:pPr>
      <w:keepNext/>
      <w:keepLines/>
      <w:widowControl w:val="0"/>
      <w:numPr>
        <w:numId w:val="1"/>
      </w:numPr>
      <w:suppressAutoHyphens/>
      <w:autoSpaceDE w:val="0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4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4A470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A4707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link w:val="NormalWebCar"/>
    <w:uiPriority w:val="99"/>
    <w:rsid w:val="004A4707"/>
    <w:pPr>
      <w:keepNext/>
      <w:spacing w:before="100" w:beforeAutospacing="1"/>
      <w:jc w:val="both"/>
    </w:pPr>
  </w:style>
  <w:style w:type="paragraph" w:styleId="Textedebulles">
    <w:name w:val="Balloon Text"/>
    <w:basedOn w:val="Normal"/>
    <w:semiHidden/>
    <w:rsid w:val="003D75A4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813950"/>
    <w:pPr>
      <w:spacing w:after="60"/>
      <w:jc w:val="both"/>
    </w:pPr>
    <w:rPr>
      <w:sz w:val="22"/>
      <w:szCs w:val="20"/>
    </w:rPr>
  </w:style>
  <w:style w:type="paragraph" w:customStyle="1" w:styleId="Arianetitre3">
    <w:name w:val="Ariane titre 3"/>
    <w:basedOn w:val="Normal"/>
    <w:rsid w:val="00077366"/>
    <w:pPr>
      <w:keepNext/>
      <w:keepLines/>
      <w:widowControl w:val="0"/>
      <w:autoSpaceDE w:val="0"/>
      <w:autoSpaceDN w:val="0"/>
      <w:adjustRightInd w:val="0"/>
      <w:spacing w:after="60"/>
      <w:jc w:val="both"/>
      <w:outlineLvl w:val="2"/>
    </w:pPr>
    <w:rPr>
      <w:b/>
      <w:color w:val="00FF00"/>
    </w:rPr>
  </w:style>
  <w:style w:type="paragraph" w:customStyle="1" w:styleId="typedocument3-western">
    <w:name w:val="typedocument3-western"/>
    <w:basedOn w:val="Normal"/>
    <w:rsid w:val="00873939"/>
    <w:pPr>
      <w:keepNext/>
      <w:spacing w:before="100" w:beforeAutospacing="1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western">
    <w:name w:val="western"/>
    <w:basedOn w:val="Normal"/>
    <w:rsid w:val="00873939"/>
    <w:pPr>
      <w:keepNext/>
      <w:spacing w:before="100" w:beforeAutospacing="1"/>
      <w:jc w:val="both"/>
    </w:pPr>
    <w:rPr>
      <w:rFonts w:ascii="Arial" w:hAnsi="Arial" w:cs="Arial"/>
      <w:sz w:val="20"/>
      <w:szCs w:val="20"/>
    </w:rPr>
  </w:style>
  <w:style w:type="character" w:styleId="lev">
    <w:name w:val="Strong"/>
    <w:qFormat/>
    <w:rsid w:val="00145303"/>
    <w:rPr>
      <w:b/>
      <w:bCs/>
    </w:rPr>
  </w:style>
  <w:style w:type="character" w:styleId="Numrodepage">
    <w:name w:val="page number"/>
    <w:basedOn w:val="Policepardfaut"/>
    <w:rsid w:val="00FF5DFA"/>
  </w:style>
  <w:style w:type="character" w:customStyle="1" w:styleId="ref-cons">
    <w:name w:val="ref-cons"/>
    <w:basedOn w:val="Policepardfaut"/>
    <w:rsid w:val="007B41AF"/>
  </w:style>
  <w:style w:type="character" w:styleId="Marquedecommentaire">
    <w:name w:val="annotation reference"/>
    <w:semiHidden/>
    <w:rsid w:val="00656A64"/>
    <w:rPr>
      <w:sz w:val="16"/>
      <w:szCs w:val="16"/>
    </w:rPr>
  </w:style>
  <w:style w:type="paragraph" w:styleId="Commentaire">
    <w:name w:val="annotation text"/>
    <w:basedOn w:val="Normal"/>
    <w:semiHidden/>
    <w:rsid w:val="00656A6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56A64"/>
    <w:rPr>
      <w:b/>
      <w:bCs/>
    </w:rPr>
  </w:style>
  <w:style w:type="paragraph" w:customStyle="1" w:styleId="CarCar">
    <w:name w:val="Car Car"/>
    <w:basedOn w:val="Normal"/>
    <w:autoRedefine/>
    <w:rsid w:val="00295997"/>
    <w:pPr>
      <w:tabs>
        <w:tab w:val="num" w:pos="720"/>
      </w:tabs>
      <w:spacing w:after="160" w:line="240" w:lineRule="exact"/>
      <w:ind w:left="720" w:hanging="36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ieddepageCar">
    <w:name w:val="Pied de page Car"/>
    <w:link w:val="Pieddepage"/>
    <w:uiPriority w:val="99"/>
    <w:rsid w:val="00295997"/>
    <w:rPr>
      <w:sz w:val="24"/>
      <w:szCs w:val="24"/>
    </w:rPr>
  </w:style>
  <w:style w:type="character" w:customStyle="1" w:styleId="NormalWebCar">
    <w:name w:val="Normal (Web) Car"/>
    <w:link w:val="NormalWeb"/>
    <w:uiPriority w:val="99"/>
    <w:rsid w:val="00B634B2"/>
    <w:rPr>
      <w:sz w:val="24"/>
      <w:szCs w:val="24"/>
    </w:rPr>
  </w:style>
  <w:style w:type="paragraph" w:customStyle="1" w:styleId="Standard">
    <w:name w:val="Standard"/>
    <w:rsid w:val="0046735C"/>
    <w:pPr>
      <w:suppressAutoHyphens/>
      <w:autoSpaceDN w:val="0"/>
      <w:textAlignment w:val="baseline"/>
    </w:pPr>
    <w:rPr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0D3F-3AF0-42ED-A137-ED195800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</vt:lpstr>
    </vt:vector>
  </TitlesOfParts>
  <Company>Hewlett-Packard Company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</dc:title>
  <dc:creator>daniel.lucca</dc:creator>
  <cp:lastModifiedBy>denis.rouzaud</cp:lastModifiedBy>
  <cp:revision>8</cp:revision>
  <cp:lastPrinted>2015-12-14T07:39:00Z</cp:lastPrinted>
  <dcterms:created xsi:type="dcterms:W3CDTF">2021-06-24T13:37:00Z</dcterms:created>
  <dcterms:modified xsi:type="dcterms:W3CDTF">2021-07-07T07:25:00Z</dcterms:modified>
</cp:coreProperties>
</file>