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37F" w:rsidRDefault="0051637F">
      <w:pPr>
        <w:pStyle w:val="Titre10"/>
        <w:jc w:val="left"/>
        <w:rPr>
          <w:rFonts w:ascii="Arial" w:hAnsi="Arial" w:cs="Arial"/>
          <w:b w:val="0"/>
          <w:bCs w:val="0"/>
          <w:sz w:val="16"/>
          <w:szCs w:val="16"/>
        </w:rPr>
      </w:pPr>
    </w:p>
    <w:p w:rsidR="0051637F" w:rsidRDefault="000E402B">
      <w:pPr>
        <w:pStyle w:val="Titre10"/>
      </w:pPr>
      <w:r>
        <w:rPr>
          <w:rFonts w:ascii="Arial" w:hAnsi="Arial" w:cs="Arial"/>
          <w:sz w:val="30"/>
          <w:szCs w:val="30"/>
        </w:rPr>
        <w:t>ATTESTATION DE VISITE</w:t>
      </w:r>
    </w:p>
    <w:p w:rsidR="0051637F" w:rsidRDefault="0051637F">
      <w:pPr>
        <w:pStyle w:val="Corpsdetexte"/>
        <w:rPr>
          <w:rFonts w:ascii="Arial" w:hAnsi="Arial" w:cs="Arial"/>
          <w:sz w:val="10"/>
          <w:szCs w:val="10"/>
        </w:rPr>
      </w:pPr>
    </w:p>
    <w:p w:rsidR="0051637F" w:rsidRDefault="0051637F">
      <w:pPr>
        <w:pStyle w:val="Corpsdetexte"/>
        <w:rPr>
          <w:rFonts w:ascii="Arial" w:hAnsi="Arial" w:cs="Arial"/>
          <w:sz w:val="4"/>
          <w:szCs w:val="4"/>
        </w:rPr>
      </w:pPr>
    </w:p>
    <w:p w:rsidR="0051637F" w:rsidRDefault="00AA076E">
      <w:pPr>
        <w:pStyle w:val="Titre10"/>
      </w:pPr>
      <w:r>
        <w:rPr>
          <w:rStyle w:val="st"/>
          <w:rFonts w:ascii="Arial" w:hAnsi="Arial" w:cs="Arial"/>
          <w:sz w:val="28"/>
          <w:szCs w:val="28"/>
          <w:vertAlign w:val="superscript"/>
        </w:rPr>
        <w:t>*Les visites s’</w:t>
      </w:r>
      <w:r w:rsidR="000E402B">
        <w:rPr>
          <w:rStyle w:val="st"/>
          <w:rFonts w:ascii="Arial" w:hAnsi="Arial" w:cs="Arial"/>
          <w:sz w:val="28"/>
          <w:szCs w:val="28"/>
          <w:vertAlign w:val="superscript"/>
        </w:rPr>
        <w:t>effectueront selon le</w:t>
      </w:r>
      <w:r w:rsidR="00B77CBD">
        <w:rPr>
          <w:rStyle w:val="st"/>
          <w:rFonts w:ascii="Arial" w:hAnsi="Arial" w:cs="Arial"/>
          <w:sz w:val="28"/>
          <w:szCs w:val="28"/>
          <w:vertAlign w:val="superscript"/>
        </w:rPr>
        <w:t>s modalités fixées à l’article 4.3</w:t>
      </w:r>
      <w:r>
        <w:rPr>
          <w:rStyle w:val="st"/>
          <w:rFonts w:ascii="Arial" w:hAnsi="Arial" w:cs="Arial"/>
          <w:sz w:val="28"/>
          <w:szCs w:val="28"/>
          <w:vertAlign w:val="superscript"/>
        </w:rPr>
        <w:t xml:space="preserve"> du règlement de consultation</w:t>
      </w:r>
    </w:p>
    <w:p w:rsidR="0051637F" w:rsidRDefault="0051637F">
      <w:pPr>
        <w:pStyle w:val="Corpsdetexte"/>
        <w:rPr>
          <w:rFonts w:ascii="Arial" w:hAnsi="Arial" w:cs="Arial"/>
          <w:sz w:val="8"/>
          <w:szCs w:val="8"/>
        </w:rPr>
      </w:pPr>
    </w:p>
    <w:p w:rsidR="0051637F" w:rsidRDefault="0051637F">
      <w:pPr>
        <w:shd w:val="clear" w:color="auto" w:fill="B2B2B2"/>
        <w:rPr>
          <w:rFonts w:ascii="Arial" w:hAnsi="Arial" w:cs="Arial"/>
          <w:sz w:val="22"/>
          <w:szCs w:val="6"/>
        </w:rPr>
      </w:pPr>
    </w:p>
    <w:p w:rsidR="0051637F" w:rsidRDefault="0051637F">
      <w:pPr>
        <w:jc w:val="center"/>
        <w:rPr>
          <w:rFonts w:ascii="Arial" w:hAnsi="Arial" w:cs="Arial"/>
          <w:b/>
          <w:bCs/>
          <w:sz w:val="22"/>
          <w:szCs w:val="6"/>
        </w:rPr>
      </w:pPr>
    </w:p>
    <w:p w:rsidR="0051637F" w:rsidRDefault="0051637F">
      <w:pPr>
        <w:rPr>
          <w:rFonts w:ascii="Arial" w:hAnsi="Arial" w:cs="Arial"/>
          <w:b/>
          <w:bCs/>
          <w:sz w:val="22"/>
          <w:szCs w:val="6"/>
        </w:rPr>
      </w:pPr>
    </w:p>
    <w:p w:rsidR="0051637F" w:rsidRDefault="000E402B">
      <w:pPr>
        <w:tabs>
          <w:tab w:val="left" w:pos="1418"/>
          <w:tab w:val="left" w:pos="3686"/>
        </w:tabs>
      </w:pPr>
      <w:r>
        <w:rPr>
          <w:rFonts w:ascii="Arial" w:hAnsi="Arial" w:cs="Arial"/>
          <w:b/>
          <w:bCs/>
          <w:sz w:val="22"/>
          <w:szCs w:val="22"/>
          <w:u w:val="single"/>
        </w:rPr>
        <w:t>Opération</w:t>
      </w:r>
      <w:r>
        <w:rPr>
          <w:rFonts w:ascii="Arial" w:hAnsi="Arial" w:cs="Arial"/>
          <w:b/>
          <w:bCs/>
          <w:sz w:val="22"/>
          <w:szCs w:val="22"/>
        </w:rPr>
        <w:t xml:space="preserve"> :</w:t>
      </w:r>
      <w:r w:rsidR="00AC3754">
        <w:rPr>
          <w:rFonts w:ascii="Arial" w:hAnsi="Arial" w:cs="Arial"/>
          <w:b/>
          <w:bCs/>
          <w:sz w:val="22"/>
        </w:rPr>
        <w:tab/>
        <w:t>Consultation 2019_50001_0077</w:t>
      </w:r>
    </w:p>
    <w:p w:rsidR="0051637F" w:rsidRDefault="0051637F">
      <w:pPr>
        <w:jc w:val="both"/>
      </w:pPr>
    </w:p>
    <w:p w:rsidR="00807BB1" w:rsidRPr="00807BB1" w:rsidRDefault="000E402B" w:rsidP="00807BB1">
      <w:pPr>
        <w:pStyle w:val="western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>
        <w:rPr>
          <w:b/>
          <w:bCs/>
          <w:sz w:val="22"/>
        </w:rPr>
        <w:t xml:space="preserve">MAPA </w:t>
      </w:r>
      <w:r w:rsidR="00807BB1" w:rsidRPr="00807BB1">
        <w:rPr>
          <w:color w:val="000000"/>
          <w:lang w:eastAsia="fr-FR"/>
        </w:rPr>
        <w:t>Restauration de la couverture et de l’étanchéité, des charpentes, planchers et plafonds de l’église Saint Joseph et du presbytère - 126 rue Paradis et 29 rue Stanislas Torrents – 13006 Marseille – 3 lots.</w:t>
      </w:r>
    </w:p>
    <w:p w:rsidR="00807BB1" w:rsidRPr="00AC3754" w:rsidRDefault="002B45E1" w:rsidP="00807BB1">
      <w:pPr>
        <w:suppressAutoHyphens w:val="0"/>
        <w:spacing w:line="360" w:lineRule="auto"/>
        <w:jc w:val="both"/>
        <w:rPr>
          <w:b/>
          <w:color w:val="000000"/>
          <w:lang w:eastAsia="fr-FR"/>
        </w:rPr>
      </w:pPr>
      <w:r w:rsidRPr="00AC3754">
        <w:rPr>
          <w:rFonts w:ascii="Arial" w:hAnsi="Arial" w:cs="Arial"/>
          <w:b/>
          <w:color w:val="000000"/>
          <w:sz w:val="20"/>
          <w:szCs w:val="20"/>
          <w:lang w:eastAsia="fr-FR"/>
        </w:rPr>
        <w:t>RELANCE DU LOT 01</w:t>
      </w:r>
      <w:r w:rsidR="00AC3754">
        <w:rPr>
          <w:b/>
          <w:color w:val="000000"/>
          <w:lang w:eastAsia="fr-FR"/>
        </w:rPr>
        <w:t xml:space="preserve"> : </w:t>
      </w:r>
      <w:bookmarkStart w:id="0" w:name="_GoBack"/>
      <w:bookmarkEnd w:id="0"/>
      <w:r w:rsidR="00807BB1" w:rsidRPr="00AC3754">
        <w:rPr>
          <w:rFonts w:ascii="Arial" w:hAnsi="Arial" w:cs="Arial"/>
          <w:b/>
          <w:color w:val="000000"/>
          <w:sz w:val="20"/>
          <w:szCs w:val="20"/>
          <w:lang w:eastAsia="fr-FR"/>
        </w:rPr>
        <w:t>Echafaudage – Installation de chantier</w:t>
      </w:r>
    </w:p>
    <w:p w:rsidR="0051637F" w:rsidRDefault="0051637F" w:rsidP="00807BB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1637F" w:rsidRDefault="000E402B">
      <w:pPr>
        <w:tabs>
          <w:tab w:val="left" w:pos="1418"/>
        </w:tabs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Objet </w:t>
      </w:r>
      <w:r w:rsidR="00C42E33">
        <w:rPr>
          <w:rFonts w:ascii="Arial" w:hAnsi="Arial" w:cs="Arial"/>
          <w:b/>
          <w:bCs/>
          <w:sz w:val="22"/>
          <w:szCs w:val="22"/>
        </w:rPr>
        <w:t xml:space="preserve">: </w:t>
      </w:r>
      <w:r w:rsidR="00C42E33">
        <w:rPr>
          <w:rFonts w:ascii="Arial" w:hAnsi="Arial" w:cs="Arial"/>
          <w:b/>
          <w:bCs/>
          <w:sz w:val="22"/>
          <w:szCs w:val="22"/>
        </w:rPr>
        <w:tab/>
      </w:r>
      <w:r w:rsidR="00AA076E">
        <w:rPr>
          <w:rFonts w:ascii="Arial" w:hAnsi="Arial" w:cs="Arial"/>
          <w:b/>
          <w:bCs/>
          <w:sz w:val="28"/>
          <w:szCs w:val="28"/>
        </w:rPr>
        <w:t xml:space="preserve">VISITE OBLIGATOIRE </w:t>
      </w:r>
      <w:r>
        <w:rPr>
          <w:rFonts w:ascii="Arial" w:hAnsi="Arial" w:cs="Arial"/>
          <w:b/>
          <w:bCs/>
          <w:sz w:val="28"/>
          <w:szCs w:val="28"/>
        </w:rPr>
        <w:t>DU SITE</w:t>
      </w:r>
    </w:p>
    <w:p w:rsidR="0051637F" w:rsidRDefault="0051637F">
      <w:pPr>
        <w:tabs>
          <w:tab w:val="left" w:pos="1418"/>
        </w:tabs>
        <w:rPr>
          <w:sz w:val="10"/>
          <w:szCs w:val="10"/>
        </w:rPr>
      </w:pPr>
    </w:p>
    <w:p w:rsidR="0051637F" w:rsidRDefault="000E402B">
      <w:pPr>
        <w:tabs>
          <w:tab w:val="left" w:pos="1418"/>
        </w:tabs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EGLISE SAINT JOSEPH – 126 rue Paradis - 13006 Marseille</w:t>
      </w:r>
    </w:p>
    <w:p w:rsidR="0051637F" w:rsidRDefault="0051637F">
      <w:pPr>
        <w:ind w:left="1361"/>
        <w:rPr>
          <w:rFonts w:ascii="Arial" w:hAnsi="Arial" w:cs="Arial"/>
          <w:b/>
          <w:bCs/>
          <w:sz w:val="22"/>
        </w:rPr>
      </w:pPr>
    </w:p>
    <w:p w:rsidR="0051637F" w:rsidRDefault="0051637F">
      <w:pPr>
        <w:tabs>
          <w:tab w:val="left" w:pos="1134"/>
          <w:tab w:val="left" w:pos="4253"/>
          <w:tab w:val="left" w:pos="4536"/>
          <w:tab w:val="left" w:pos="7371"/>
        </w:tabs>
        <w:jc w:val="both"/>
        <w:rPr>
          <w:rFonts w:ascii="Arial" w:hAnsi="Arial" w:cs="Arial"/>
          <w:b/>
          <w:bCs/>
          <w:sz w:val="8"/>
          <w:szCs w:val="8"/>
        </w:rPr>
      </w:pPr>
    </w:p>
    <w:p w:rsidR="0051637F" w:rsidRDefault="000E402B">
      <w:pPr>
        <w:tabs>
          <w:tab w:val="left" w:pos="1134"/>
          <w:tab w:val="left" w:pos="4253"/>
          <w:tab w:val="left" w:pos="4536"/>
          <w:tab w:val="left" w:pos="7371"/>
        </w:tabs>
        <w:jc w:val="both"/>
      </w:pPr>
      <w:r>
        <w:rPr>
          <w:rFonts w:ascii="Arial" w:hAnsi="Arial" w:cs="Arial"/>
          <w:sz w:val="22"/>
          <w:szCs w:val="22"/>
        </w:rPr>
        <w:t>Je soussigné (e) :</w:t>
      </w:r>
    </w:p>
    <w:p w:rsidR="0051637F" w:rsidRDefault="0051637F">
      <w:pPr>
        <w:tabs>
          <w:tab w:val="left" w:pos="1134"/>
          <w:tab w:val="left" w:pos="4253"/>
          <w:tab w:val="left" w:pos="4536"/>
          <w:tab w:val="left" w:pos="7371"/>
        </w:tabs>
        <w:jc w:val="both"/>
        <w:rPr>
          <w:rFonts w:ascii="Arial" w:hAnsi="Arial" w:cs="Arial"/>
          <w:sz w:val="22"/>
          <w:szCs w:val="12"/>
        </w:rPr>
      </w:pPr>
    </w:p>
    <w:p w:rsidR="0051637F" w:rsidRDefault="000E402B">
      <w:pPr>
        <w:pStyle w:val="Corpsdetexte"/>
        <w:ind w:right="566"/>
      </w:pPr>
      <w:r>
        <w:rPr>
          <w:rFonts w:ascii="Arial" w:hAnsi="Arial" w:cs="Arial"/>
          <w:i w:val="0"/>
          <w:iCs w:val="0"/>
        </w:rPr>
        <w:t>Madame, Monsieur,</w:t>
      </w:r>
    </w:p>
    <w:p w:rsidR="0051637F" w:rsidRDefault="000E402B">
      <w:pPr>
        <w:pStyle w:val="Corpsdetexte"/>
        <w:tabs>
          <w:tab w:val="clear" w:pos="1134"/>
          <w:tab w:val="clear" w:pos="4253"/>
          <w:tab w:val="clear" w:pos="4536"/>
          <w:tab w:val="clear" w:pos="7371"/>
          <w:tab w:val="left" w:leader="dot" w:pos="9072"/>
        </w:tabs>
        <w:ind w:right="566"/>
      </w:pPr>
      <w:r>
        <w:rPr>
          <w:rFonts w:ascii="Arial" w:hAnsi="Arial" w:cs="Arial"/>
          <w:i w:val="0"/>
          <w:iCs w:val="0"/>
        </w:rPr>
        <w:tab/>
      </w:r>
    </w:p>
    <w:p w:rsidR="0051637F" w:rsidRDefault="000E402B">
      <w:pPr>
        <w:pStyle w:val="Corpsdetexte"/>
        <w:tabs>
          <w:tab w:val="clear" w:pos="1134"/>
          <w:tab w:val="clear" w:pos="4253"/>
          <w:tab w:val="clear" w:pos="4536"/>
          <w:tab w:val="clear" w:pos="7371"/>
          <w:tab w:val="left" w:leader="dot" w:pos="9072"/>
        </w:tabs>
        <w:ind w:right="566"/>
      </w:pPr>
      <w:r>
        <w:rPr>
          <w:rFonts w:ascii="Arial" w:hAnsi="Arial" w:cs="Arial"/>
          <w:i w:val="0"/>
          <w:iCs w:val="0"/>
        </w:rPr>
        <w:tab/>
      </w:r>
    </w:p>
    <w:p w:rsidR="0051637F" w:rsidRDefault="000E402B">
      <w:pPr>
        <w:tabs>
          <w:tab w:val="left" w:pos="1134"/>
          <w:tab w:val="left" w:pos="4253"/>
          <w:tab w:val="left" w:pos="4536"/>
          <w:tab w:val="left" w:pos="7371"/>
        </w:tabs>
        <w:jc w:val="both"/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51637F" w:rsidRDefault="00AA076E">
      <w:pPr>
        <w:tabs>
          <w:tab w:val="left" w:pos="1134"/>
          <w:tab w:val="left" w:pos="4253"/>
          <w:tab w:val="left" w:pos="4536"/>
          <w:tab w:val="left" w:pos="7371"/>
        </w:tabs>
        <w:ind w:right="566"/>
        <w:jc w:val="both"/>
      </w:pPr>
      <w:r>
        <w:rPr>
          <w:rFonts w:ascii="Arial" w:hAnsi="Arial" w:cs="Arial"/>
          <w:sz w:val="22"/>
          <w:szCs w:val="22"/>
        </w:rPr>
        <w:t xml:space="preserve">représentant </w:t>
      </w:r>
      <w:r w:rsidR="000E402B">
        <w:rPr>
          <w:rFonts w:ascii="Arial" w:hAnsi="Arial" w:cs="Arial"/>
          <w:sz w:val="22"/>
          <w:szCs w:val="22"/>
        </w:rPr>
        <w:t>l'Entreprise ou la Société</w:t>
      </w:r>
    </w:p>
    <w:p w:rsidR="0051637F" w:rsidRDefault="000E402B">
      <w:pPr>
        <w:tabs>
          <w:tab w:val="left" w:leader="dot" w:pos="9072"/>
        </w:tabs>
        <w:ind w:right="566"/>
        <w:jc w:val="both"/>
      </w:pPr>
      <w:r>
        <w:rPr>
          <w:rFonts w:ascii="Arial" w:hAnsi="Arial" w:cs="Arial"/>
          <w:sz w:val="22"/>
          <w:szCs w:val="22"/>
        </w:rPr>
        <w:tab/>
      </w:r>
    </w:p>
    <w:p w:rsidR="0051637F" w:rsidRDefault="000E402B">
      <w:pPr>
        <w:tabs>
          <w:tab w:val="left" w:leader="dot" w:pos="9072"/>
        </w:tabs>
        <w:ind w:right="566"/>
        <w:jc w:val="both"/>
      </w:pPr>
      <w:r>
        <w:rPr>
          <w:rFonts w:ascii="Arial" w:hAnsi="Arial" w:cs="Arial"/>
          <w:sz w:val="22"/>
          <w:szCs w:val="22"/>
        </w:rPr>
        <w:tab/>
      </w:r>
    </w:p>
    <w:p w:rsidR="00C42E33" w:rsidRDefault="00C42E33" w:rsidP="00C42E33">
      <w:pPr>
        <w:tabs>
          <w:tab w:val="left" w:leader="dot" w:pos="9072"/>
        </w:tabs>
        <w:ind w:right="566"/>
        <w:jc w:val="both"/>
      </w:pPr>
      <w:r>
        <w:rPr>
          <w:rFonts w:ascii="Arial" w:hAnsi="Arial" w:cs="Arial"/>
          <w:sz w:val="22"/>
          <w:szCs w:val="22"/>
        </w:rPr>
        <w:tab/>
      </w:r>
    </w:p>
    <w:p w:rsidR="0051637F" w:rsidRDefault="000E402B">
      <w:pPr>
        <w:pStyle w:val="western"/>
      </w:pPr>
      <w:proofErr w:type="gramStart"/>
      <w:r>
        <w:rPr>
          <w:i/>
          <w:iCs/>
          <w:sz w:val="22"/>
          <w:szCs w:val="22"/>
        </w:rPr>
        <w:t>atteste</w:t>
      </w:r>
      <w:proofErr w:type="gramEnd"/>
      <w:r>
        <w:rPr>
          <w:i/>
          <w:iCs/>
          <w:sz w:val="22"/>
          <w:szCs w:val="22"/>
        </w:rPr>
        <w:t xml:space="preserve"> avoir procédé à la visite obligatoire du site co</w:t>
      </w:r>
      <w:r w:rsidR="00C42E33">
        <w:rPr>
          <w:i/>
          <w:iCs/>
          <w:sz w:val="22"/>
          <w:szCs w:val="22"/>
        </w:rPr>
        <w:t xml:space="preserve">ncernant la </w:t>
      </w:r>
      <w:r w:rsidR="00C42E33" w:rsidRPr="00AC3754">
        <w:rPr>
          <w:i/>
          <w:iCs/>
          <w:sz w:val="22"/>
          <w:szCs w:val="22"/>
        </w:rPr>
        <w:t>consultation 2019_</w:t>
      </w:r>
      <w:r w:rsidR="002B45E1" w:rsidRPr="00AC3754">
        <w:rPr>
          <w:i/>
          <w:iCs/>
          <w:sz w:val="22"/>
          <w:szCs w:val="22"/>
        </w:rPr>
        <w:t>50001_00</w:t>
      </w:r>
      <w:r w:rsidR="00AC3754" w:rsidRPr="00AC3754">
        <w:rPr>
          <w:i/>
          <w:iCs/>
          <w:sz w:val="22"/>
          <w:szCs w:val="22"/>
        </w:rPr>
        <w:t>77</w:t>
      </w:r>
      <w:r w:rsidRPr="00AC3754">
        <w:rPr>
          <w:i/>
          <w:iCs/>
          <w:sz w:val="22"/>
          <w:szCs w:val="22"/>
        </w:rPr>
        <w:t xml:space="preserve"> :</w:t>
      </w:r>
    </w:p>
    <w:p w:rsidR="00807BB1" w:rsidRDefault="00807BB1" w:rsidP="00807BB1">
      <w:pPr>
        <w:pStyle w:val="western"/>
        <w:spacing w:before="0" w:line="360" w:lineRule="auto"/>
        <w:rPr>
          <w:b/>
          <w:bCs/>
          <w:sz w:val="22"/>
        </w:rPr>
      </w:pPr>
    </w:p>
    <w:p w:rsidR="00807BB1" w:rsidRPr="00807BB1" w:rsidRDefault="00807BB1" w:rsidP="00807BB1">
      <w:pPr>
        <w:pStyle w:val="western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 w:rsidRPr="00807BB1">
        <w:rPr>
          <w:bCs/>
          <w:sz w:val="22"/>
        </w:rPr>
        <w:t xml:space="preserve">« MAPA </w:t>
      </w:r>
      <w:r w:rsidRPr="00807BB1">
        <w:rPr>
          <w:color w:val="000000"/>
          <w:lang w:eastAsia="fr-FR"/>
        </w:rPr>
        <w:t>Restauration de la couverture et de l’étanchéité, des charpentes, planchers et plafonds de l’église Saint Joseph et du presbytère - 126 rue Paradis et 29 rue Stanislas Tor</w:t>
      </w:r>
      <w:r w:rsidR="002B45E1">
        <w:rPr>
          <w:color w:val="000000"/>
          <w:lang w:eastAsia="fr-FR"/>
        </w:rPr>
        <w:t xml:space="preserve">rents – 13006 Marseille (3 lots) – </w:t>
      </w:r>
      <w:r w:rsidR="002B45E1" w:rsidRPr="00AC3754">
        <w:rPr>
          <w:b/>
          <w:color w:val="000000"/>
          <w:lang w:eastAsia="fr-FR"/>
        </w:rPr>
        <w:t>RELANCE DU LOT 01</w:t>
      </w:r>
      <w:r w:rsidRPr="00807BB1">
        <w:rPr>
          <w:color w:val="000000"/>
          <w:lang w:eastAsia="fr-FR"/>
        </w:rPr>
        <w:t> ».</w:t>
      </w:r>
    </w:p>
    <w:p w:rsidR="0051637F" w:rsidRDefault="0051637F">
      <w:pPr>
        <w:pStyle w:val="western"/>
        <w:rPr>
          <w:i/>
          <w:iCs/>
          <w:sz w:val="8"/>
          <w:szCs w:val="8"/>
        </w:rPr>
      </w:pPr>
    </w:p>
    <w:p w:rsidR="0051637F" w:rsidRPr="00C42E33" w:rsidRDefault="000E402B">
      <w:pPr>
        <w:tabs>
          <w:tab w:val="left" w:pos="2268"/>
          <w:tab w:val="left" w:pos="4253"/>
          <w:tab w:val="left" w:pos="4536"/>
          <w:tab w:val="left" w:pos="7371"/>
        </w:tabs>
      </w:pPr>
      <w:r>
        <w:rPr>
          <w:rFonts w:ascii="Arial" w:hAnsi="Arial" w:cs="Arial"/>
          <w:i/>
          <w:iCs/>
          <w:sz w:val="22"/>
          <w:szCs w:val="22"/>
        </w:rPr>
        <w:tab/>
        <w:t>Fait pour servir et valoir ce que de droit.</w:t>
      </w:r>
    </w:p>
    <w:p w:rsidR="0051637F" w:rsidRDefault="0051637F">
      <w:pPr>
        <w:tabs>
          <w:tab w:val="left" w:pos="2268"/>
          <w:tab w:val="left" w:pos="4253"/>
          <w:tab w:val="left" w:pos="4536"/>
          <w:tab w:val="left" w:pos="7371"/>
        </w:tabs>
        <w:rPr>
          <w:rFonts w:ascii="Arial" w:hAnsi="Arial" w:cs="Arial"/>
          <w:i/>
          <w:iCs/>
          <w:sz w:val="22"/>
          <w:szCs w:val="22"/>
        </w:rPr>
      </w:pPr>
    </w:p>
    <w:p w:rsidR="0051637F" w:rsidRDefault="000E402B">
      <w:pPr>
        <w:tabs>
          <w:tab w:val="left" w:pos="2268"/>
          <w:tab w:val="left" w:pos="4253"/>
          <w:tab w:val="left" w:pos="4536"/>
          <w:tab w:val="left" w:pos="7371"/>
        </w:tabs>
      </w:pPr>
      <w:r>
        <w:rPr>
          <w:rFonts w:ascii="Arial" w:hAnsi="Arial" w:cs="Arial"/>
          <w:i/>
          <w:iCs/>
          <w:sz w:val="22"/>
          <w:szCs w:val="22"/>
        </w:rPr>
        <w:tab/>
      </w:r>
      <w:r w:rsidR="00C42E33">
        <w:rPr>
          <w:rFonts w:ascii="Arial" w:hAnsi="Arial" w:cs="Arial"/>
          <w:i/>
          <w:iCs/>
          <w:sz w:val="22"/>
          <w:szCs w:val="22"/>
        </w:rPr>
        <w:t>A Marseille</w:t>
      </w:r>
      <w:r>
        <w:rPr>
          <w:rFonts w:ascii="Arial" w:hAnsi="Arial" w:cs="Arial"/>
          <w:i/>
          <w:iCs/>
          <w:sz w:val="22"/>
          <w:szCs w:val="22"/>
        </w:rPr>
        <w:t>, le -----------------------------------------------</w:t>
      </w:r>
    </w:p>
    <w:p w:rsidR="0051637F" w:rsidRDefault="0051637F">
      <w:pPr>
        <w:tabs>
          <w:tab w:val="left" w:pos="2268"/>
          <w:tab w:val="left" w:pos="4253"/>
          <w:tab w:val="left" w:pos="4536"/>
          <w:tab w:val="left" w:pos="7371"/>
        </w:tabs>
        <w:rPr>
          <w:rFonts w:ascii="Arial" w:hAnsi="Arial" w:cs="Arial"/>
          <w:i/>
          <w:iCs/>
          <w:sz w:val="8"/>
          <w:szCs w:val="8"/>
        </w:rPr>
      </w:pPr>
    </w:p>
    <w:p w:rsidR="0051637F" w:rsidRDefault="0051637F">
      <w:pPr>
        <w:tabs>
          <w:tab w:val="left" w:pos="2268"/>
          <w:tab w:val="left" w:pos="4253"/>
          <w:tab w:val="left" w:pos="4536"/>
          <w:tab w:val="left" w:pos="7371"/>
        </w:tabs>
        <w:rPr>
          <w:rFonts w:ascii="Arial" w:hAnsi="Arial" w:cs="Arial"/>
          <w:i/>
          <w:iCs/>
          <w:sz w:val="22"/>
          <w:szCs w:val="22"/>
        </w:rPr>
      </w:pPr>
    </w:p>
    <w:tbl>
      <w:tblPr>
        <w:tblW w:w="0" w:type="auto"/>
        <w:tblInd w:w="-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5069"/>
      </w:tblGrid>
      <w:tr w:rsidR="0051637F" w:rsidTr="00C42E33">
        <w:trPr>
          <w:trHeight w:val="1476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37F" w:rsidRDefault="0051637F">
            <w:pPr>
              <w:tabs>
                <w:tab w:val="left" w:pos="2268"/>
                <w:tab w:val="left" w:pos="4253"/>
                <w:tab w:val="left" w:pos="4536"/>
                <w:tab w:val="left" w:pos="5103"/>
                <w:tab w:val="left" w:pos="7371"/>
              </w:tabs>
              <w:snapToGrid w:val="0"/>
              <w:jc w:val="center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  <w:p w:rsidR="0051637F" w:rsidRDefault="000E402B">
            <w:pPr>
              <w:tabs>
                <w:tab w:val="left" w:pos="2268"/>
                <w:tab w:val="left" w:pos="4253"/>
                <w:tab w:val="left" w:pos="4536"/>
                <w:tab w:val="left" w:pos="5103"/>
                <w:tab w:val="left" w:pos="7371"/>
              </w:tabs>
              <w:jc w:val="center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Le Service Maîtrise d’Ouvrage</w:t>
            </w:r>
          </w:p>
          <w:p w:rsidR="0051637F" w:rsidRDefault="0051637F">
            <w:pPr>
              <w:tabs>
                <w:tab w:val="left" w:pos="2268"/>
                <w:tab w:val="left" w:pos="4253"/>
                <w:tab w:val="left" w:pos="4536"/>
                <w:tab w:val="left" w:pos="5103"/>
                <w:tab w:val="left" w:pos="7371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51637F" w:rsidRDefault="0051637F">
            <w:pPr>
              <w:tabs>
                <w:tab w:val="left" w:pos="2268"/>
                <w:tab w:val="left" w:pos="4253"/>
                <w:tab w:val="left" w:pos="4536"/>
                <w:tab w:val="left" w:pos="5103"/>
                <w:tab w:val="left" w:pos="7371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51637F" w:rsidRDefault="0051637F">
            <w:pPr>
              <w:tabs>
                <w:tab w:val="left" w:pos="2268"/>
                <w:tab w:val="left" w:pos="4253"/>
                <w:tab w:val="left" w:pos="4536"/>
                <w:tab w:val="left" w:pos="5103"/>
                <w:tab w:val="left" w:pos="7371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51637F" w:rsidRDefault="0051637F">
            <w:pPr>
              <w:tabs>
                <w:tab w:val="left" w:pos="2268"/>
                <w:tab w:val="left" w:pos="4253"/>
                <w:tab w:val="left" w:pos="4536"/>
                <w:tab w:val="left" w:pos="5103"/>
                <w:tab w:val="left" w:pos="7371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51637F" w:rsidRDefault="0051637F" w:rsidP="00C42E33">
            <w:pPr>
              <w:tabs>
                <w:tab w:val="left" w:pos="2268"/>
                <w:tab w:val="left" w:pos="4253"/>
                <w:tab w:val="left" w:pos="4536"/>
                <w:tab w:val="left" w:pos="5103"/>
                <w:tab w:val="left" w:pos="7371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37F" w:rsidRDefault="0051637F">
            <w:pPr>
              <w:tabs>
                <w:tab w:val="left" w:pos="2268"/>
                <w:tab w:val="left" w:pos="4253"/>
                <w:tab w:val="left" w:pos="4536"/>
                <w:tab w:val="left" w:pos="5103"/>
                <w:tab w:val="left" w:pos="7371"/>
              </w:tabs>
              <w:snapToGrid w:val="0"/>
              <w:jc w:val="center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  <w:p w:rsidR="0051637F" w:rsidRDefault="000E402B">
            <w:pPr>
              <w:tabs>
                <w:tab w:val="left" w:pos="2268"/>
                <w:tab w:val="left" w:pos="4253"/>
                <w:tab w:val="left" w:pos="4536"/>
                <w:tab w:val="left" w:pos="5103"/>
                <w:tab w:val="left" w:pos="7371"/>
              </w:tabs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L'entreprise ou la société</w:t>
            </w:r>
          </w:p>
          <w:p w:rsidR="0051637F" w:rsidRDefault="0051637F">
            <w:pPr>
              <w:tabs>
                <w:tab w:val="left" w:pos="2268"/>
                <w:tab w:val="left" w:pos="4253"/>
                <w:tab w:val="left" w:pos="4536"/>
                <w:tab w:val="left" w:pos="5103"/>
                <w:tab w:val="left" w:pos="737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1637F" w:rsidRDefault="0051637F">
            <w:pPr>
              <w:tabs>
                <w:tab w:val="left" w:pos="2268"/>
                <w:tab w:val="left" w:pos="4253"/>
                <w:tab w:val="left" w:pos="4536"/>
                <w:tab w:val="left" w:pos="5103"/>
                <w:tab w:val="left" w:pos="7371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51637F" w:rsidRDefault="0051637F">
            <w:pPr>
              <w:tabs>
                <w:tab w:val="left" w:pos="2268"/>
                <w:tab w:val="left" w:pos="4253"/>
                <w:tab w:val="left" w:pos="4536"/>
                <w:tab w:val="left" w:pos="5103"/>
                <w:tab w:val="left" w:pos="7371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51637F" w:rsidRDefault="0051637F">
            <w:pPr>
              <w:tabs>
                <w:tab w:val="left" w:pos="2268"/>
                <w:tab w:val="left" w:pos="4253"/>
                <w:tab w:val="left" w:pos="4536"/>
                <w:tab w:val="left" w:pos="5103"/>
                <w:tab w:val="left" w:pos="7371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:rsidR="0051637F" w:rsidRPr="00C42E33" w:rsidRDefault="000E402B" w:rsidP="00C42E33">
      <w:pPr>
        <w:tabs>
          <w:tab w:val="left" w:pos="2268"/>
          <w:tab w:val="left" w:pos="4253"/>
          <w:tab w:val="left" w:pos="4536"/>
          <w:tab w:val="left" w:pos="5103"/>
          <w:tab w:val="left" w:pos="7371"/>
        </w:tabs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 </w:t>
      </w:r>
      <w:r>
        <w:rPr>
          <w:rFonts w:ascii="Arial" w:hAnsi="Arial" w:cs="Arial"/>
          <w:i/>
          <w:iCs/>
          <w:sz w:val="22"/>
          <w:szCs w:val="22"/>
        </w:rPr>
        <w:tab/>
      </w:r>
    </w:p>
    <w:p w:rsidR="00AA076E" w:rsidRDefault="000E402B">
      <w:pPr>
        <w:pStyle w:val="Corpsdetexte"/>
        <w:jc w:val="both"/>
      </w:pPr>
      <w:r>
        <w:rPr>
          <w:rFonts w:ascii="Arial" w:hAnsi="Arial" w:cs="Arial"/>
          <w:b/>
          <w:bCs/>
          <w:szCs w:val="24"/>
        </w:rPr>
        <w:t>- L'offre d'un candidat n'ayant pas procédé à la visite obligatoire du site sera rejetée.</w:t>
      </w:r>
    </w:p>
    <w:sectPr w:rsidR="00AA076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995" w:rsidRDefault="00490995">
      <w:r>
        <w:separator/>
      </w:r>
    </w:p>
  </w:endnote>
  <w:endnote w:type="continuationSeparator" w:id="0">
    <w:p w:rsidR="00490995" w:rsidRDefault="0049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37F" w:rsidRDefault="005163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37F" w:rsidRDefault="005163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995" w:rsidRDefault="00490995">
      <w:r>
        <w:separator/>
      </w:r>
    </w:p>
  </w:footnote>
  <w:footnote w:type="continuationSeparator" w:id="0">
    <w:p w:rsidR="00490995" w:rsidRDefault="00490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37F" w:rsidRDefault="0051637F">
    <w:pPr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37F" w:rsidRDefault="005163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6E"/>
    <w:rsid w:val="000E402B"/>
    <w:rsid w:val="002B45E1"/>
    <w:rsid w:val="00490995"/>
    <w:rsid w:val="0051637F"/>
    <w:rsid w:val="00564386"/>
    <w:rsid w:val="00807BB1"/>
    <w:rsid w:val="00AA076E"/>
    <w:rsid w:val="00AC3754"/>
    <w:rsid w:val="00B77CBD"/>
    <w:rsid w:val="00C4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4EF656"/>
  <w15:chartTrackingRefBased/>
  <w15:docId w15:val="{F42F7F69-0270-4783-B155-BC173913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spacing w:before="240" w:after="120"/>
      <w:outlineLvl w:val="0"/>
    </w:pPr>
    <w:rPr>
      <w:sz w:val="36"/>
      <w:szCs w:val="36"/>
    </w:rPr>
  </w:style>
  <w:style w:type="paragraph" w:styleId="Titre2">
    <w:name w:val="heading 2"/>
    <w:basedOn w:val="Titre10"/>
    <w:next w:val="Corpsdetexte"/>
    <w:qFormat/>
    <w:pPr>
      <w:numPr>
        <w:ilvl w:val="1"/>
        <w:numId w:val="1"/>
      </w:numPr>
      <w:spacing w:before="200" w:after="120"/>
      <w:outlineLvl w:val="1"/>
    </w:pPr>
    <w:rPr>
      <w:sz w:val="32"/>
      <w:szCs w:val="32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spacing w:before="140" w:after="120"/>
      <w:outlineLvl w:val="2"/>
    </w:pPr>
    <w:rPr>
      <w:color w:val="80808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Policepardfaut">
    <w:name w:val="WW-Police par défaut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-Policepardfaut1">
    <w:name w:val="WW-Police par défaut1"/>
  </w:style>
  <w:style w:type="character" w:customStyle="1" w:styleId="WW-Policepardfaut11">
    <w:name w:val="WW-Police par défaut11"/>
  </w:style>
  <w:style w:type="character" w:customStyle="1" w:styleId="WW-Policepardfaut111">
    <w:name w:val="WW-Police par défaut111"/>
  </w:style>
  <w:style w:type="character" w:customStyle="1" w:styleId="st">
    <w:name w:val="st"/>
    <w:basedOn w:val="WW-Policepardfaut1"/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tabs>
        <w:tab w:val="left" w:pos="1134"/>
        <w:tab w:val="left" w:pos="4253"/>
        <w:tab w:val="left" w:pos="4536"/>
        <w:tab w:val="left" w:pos="7371"/>
      </w:tabs>
    </w:pPr>
    <w:rPr>
      <w:i/>
      <w:iCs/>
      <w:sz w:val="22"/>
      <w:szCs w:val="22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jc w:val="center"/>
    </w:pPr>
    <w:rPr>
      <w:b/>
      <w:bCs/>
      <w:sz w:val="22"/>
      <w:szCs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Citation">
    <w:name w:val="Quote"/>
    <w:basedOn w:val="Normal"/>
    <w:qFormat/>
    <w:pPr>
      <w:spacing w:after="283"/>
      <w:ind w:left="567" w:right="567"/>
    </w:pPr>
  </w:style>
  <w:style w:type="paragraph" w:customStyle="1" w:styleId="WW-Titre">
    <w:name w:val="WW-Titre"/>
    <w:basedOn w:val="Titre10"/>
    <w:next w:val="Corpsdetexte"/>
    <w:rPr>
      <w:sz w:val="56"/>
      <w:szCs w:val="56"/>
    </w:rPr>
  </w:style>
  <w:style w:type="paragraph" w:styleId="Sous-titre">
    <w:name w:val="Subtitle"/>
    <w:basedOn w:val="Titre10"/>
    <w:next w:val="Corpsdetexte"/>
    <w:qFormat/>
    <w:pPr>
      <w:spacing w:before="60" w:after="120"/>
    </w:pPr>
    <w:rPr>
      <w:sz w:val="36"/>
      <w:szCs w:val="36"/>
    </w:rPr>
  </w:style>
  <w:style w:type="paragraph" w:customStyle="1" w:styleId="western">
    <w:name w:val="western"/>
    <w:basedOn w:val="Normal"/>
    <w:pPr>
      <w:suppressAutoHyphens w:val="0"/>
      <w:spacing w:before="280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DE VISITE</vt:lpstr>
    </vt:vector>
  </TitlesOfParts>
  <Company>Ville de Marseille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VISITE</dc:title>
  <dc:subject/>
  <dc:creator>BYKOV Marie</dc:creator>
  <cp:keywords/>
  <cp:lastModifiedBy>BYKOV Marie</cp:lastModifiedBy>
  <cp:revision>8</cp:revision>
  <cp:lastPrinted>2016-09-28T15:43:00Z</cp:lastPrinted>
  <dcterms:created xsi:type="dcterms:W3CDTF">2019-04-01T11:29:00Z</dcterms:created>
  <dcterms:modified xsi:type="dcterms:W3CDTF">2019-10-02T09:59:00Z</dcterms:modified>
</cp:coreProperties>
</file>