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3E" w:rsidRPr="009D3BA8" w:rsidRDefault="00D96C3E">
      <w:pPr>
        <w:spacing w:after="40" w:line="240" w:lineRule="exact"/>
        <w:rPr>
          <w:lang w:val="fr-FR"/>
        </w:rPr>
      </w:pPr>
    </w:p>
    <w:p w:rsidR="00D96C3E" w:rsidRPr="009D3BA8" w:rsidRDefault="00931860">
      <w:pPr>
        <w:ind w:left="1800" w:right="1800"/>
        <w:rPr>
          <w:sz w:val="2"/>
          <w:lang w:val="fr-FR"/>
        </w:rPr>
      </w:pPr>
      <w:r w:rsidRPr="009D3BA8">
        <w:rPr>
          <w:noProof/>
          <w:lang w:val="fr-FR" w:eastAsia="fr-FR"/>
        </w:rPr>
        <w:drawing>
          <wp:inline distT="0" distB="0" distL="0" distR="0" wp14:anchorId="33762C2E" wp14:editId="5789A99D">
            <wp:extent cx="3848100" cy="97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3E" w:rsidRPr="009D3BA8" w:rsidRDefault="00D96C3E">
      <w:pPr>
        <w:spacing w:after="160" w:line="240" w:lineRule="exact"/>
        <w:rPr>
          <w:lang w:val="fr-FR"/>
        </w:rPr>
      </w:pPr>
    </w:p>
    <w:p w:rsidR="00FD3C40" w:rsidRPr="00FD3C40" w:rsidRDefault="00FD3C40" w:rsidP="00FD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A442A" w:themeFill="background2" w:themeFillShade="40"/>
        <w:jc w:val="center"/>
        <w:rPr>
          <w:rFonts w:eastAsia="Trebuchet MS"/>
          <w:b/>
          <w:color w:val="FFFFFF" w:themeColor="background1"/>
          <w:sz w:val="28"/>
          <w:szCs w:val="22"/>
          <w:lang w:val="fr-FR"/>
        </w:rPr>
      </w:pPr>
      <w:r>
        <w:rPr>
          <w:rFonts w:eastAsia="Trebuchet MS"/>
          <w:b/>
          <w:color w:val="FFFFFF" w:themeColor="background1"/>
          <w:sz w:val="28"/>
          <w:szCs w:val="22"/>
          <w:lang w:val="fr-FR"/>
        </w:rPr>
        <w:t>ACTE D’ENGAGEMENT D’INSERTION</w:t>
      </w:r>
    </w:p>
    <w:p w:rsidR="00FD3C40" w:rsidRPr="00FD3C40" w:rsidRDefault="00FD3C40" w:rsidP="00FD3C40">
      <w:pPr>
        <w:spacing w:after="200" w:line="276" w:lineRule="auto"/>
        <w:rPr>
          <w:rFonts w:eastAsiaTheme="minorHAnsi"/>
          <w:sz w:val="22"/>
          <w:szCs w:val="22"/>
          <w:lang w:val="fr-FR"/>
        </w:rPr>
      </w:pPr>
    </w:p>
    <w:p w:rsidR="00FD3C40" w:rsidRPr="00FD3C40" w:rsidRDefault="00FD3C40" w:rsidP="00FD3C40">
      <w:pPr>
        <w:spacing w:before="40"/>
        <w:ind w:left="20" w:right="-284"/>
        <w:rPr>
          <w:b/>
          <w:color w:val="000000"/>
          <w:sz w:val="28"/>
          <w:lang w:val="fr-FR"/>
        </w:rPr>
      </w:pPr>
      <w:r w:rsidRPr="00FD3C40">
        <w:rPr>
          <w:b/>
          <w:color w:val="000000"/>
          <w:sz w:val="28"/>
          <w:lang w:val="fr-FR"/>
        </w:rPr>
        <w:t>ACCORD-CADRE DE FOURNITURES COURANTES ET DE SERVICES</w:t>
      </w: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after="180" w:line="240" w:lineRule="exact"/>
      </w:pPr>
    </w:p>
    <w:p w:rsidR="00FD3C40" w:rsidRPr="00FD3C40" w:rsidRDefault="00FD3C40" w:rsidP="00FD3C40">
      <w:pPr>
        <w:spacing w:after="180" w:line="240" w:lineRule="exact"/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FD3C40" w:rsidRPr="00FD3C40" w:rsidTr="00A55B37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FD3C40" w:rsidRPr="00FD3C40" w:rsidRDefault="00FD3C40" w:rsidP="00FD3C40">
            <w:pPr>
              <w:spacing w:line="322" w:lineRule="exact"/>
              <w:jc w:val="center"/>
              <w:rPr>
                <w:b/>
                <w:color w:val="000000"/>
                <w:sz w:val="28"/>
                <w:lang w:val="fr-FR"/>
              </w:rPr>
            </w:pPr>
            <w:r w:rsidRPr="00FD3C40">
              <w:rPr>
                <w:b/>
                <w:color w:val="000000"/>
                <w:sz w:val="28"/>
                <w:lang w:val="fr-FR"/>
              </w:rPr>
              <w:t>ACCORD CADRE A DIMENSIONS SOCIALE ET ENVIRONNEMENTALE POUR LE NETTOYAGE DES LOCAUX ET DE LA VITRERIE DES ARCHIVES ET BIBLIOTHEQUE DEPARTEMENTALES GASTON DEFFERRE A MARSEILLE</w:t>
            </w:r>
          </w:p>
        </w:tc>
      </w:tr>
    </w:tbl>
    <w:p w:rsidR="00FD3C40" w:rsidRPr="00FD3C40" w:rsidRDefault="00FD3C40" w:rsidP="00FD3C40">
      <w:pPr>
        <w:spacing w:line="240" w:lineRule="exact"/>
      </w:pPr>
      <w:r w:rsidRPr="00FD3C40">
        <w:t xml:space="preserve"> </w:t>
      </w: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line="240" w:lineRule="exact"/>
      </w:pPr>
    </w:p>
    <w:p w:rsidR="00FD3C40" w:rsidRPr="00FD3C40" w:rsidRDefault="00FD3C40" w:rsidP="00FD3C40">
      <w:pPr>
        <w:spacing w:after="220" w:line="240" w:lineRule="exact"/>
      </w:pPr>
    </w:p>
    <w:p w:rsidR="00FD3C40" w:rsidRPr="00FD3C40" w:rsidRDefault="00FD3C40" w:rsidP="00FD3C40">
      <w:pPr>
        <w:spacing w:after="220" w:line="240" w:lineRule="exact"/>
      </w:pPr>
    </w:p>
    <w:p w:rsidR="00FD3C40" w:rsidRPr="00FD3C40" w:rsidRDefault="00FD3C40" w:rsidP="00FD3C40">
      <w:pPr>
        <w:spacing w:after="220" w:line="240" w:lineRule="exact"/>
      </w:pPr>
    </w:p>
    <w:p w:rsidR="00FD3C40" w:rsidRPr="00FD3C40" w:rsidRDefault="00FD3C40" w:rsidP="00FD3C40">
      <w:pPr>
        <w:spacing w:after="220" w:line="240" w:lineRule="exact"/>
      </w:pPr>
    </w:p>
    <w:p w:rsidR="00FD3C40" w:rsidRPr="00FD3C40" w:rsidRDefault="00FD3C40" w:rsidP="00FD3C40">
      <w:pPr>
        <w:spacing w:line="276" w:lineRule="exact"/>
        <w:ind w:left="20" w:right="20"/>
        <w:jc w:val="center"/>
        <w:rPr>
          <w:color w:val="000000"/>
          <w:lang w:val="fr-FR"/>
        </w:rPr>
      </w:pPr>
      <w:r w:rsidRPr="00FD3C40">
        <w:rPr>
          <w:b/>
          <w:color w:val="000000"/>
          <w:lang w:val="fr-FR"/>
        </w:rPr>
        <w:t xml:space="preserve">Conseil Départemental des Bouches-du-Rhône </w:t>
      </w:r>
    </w:p>
    <w:p w:rsidR="00FD3C40" w:rsidRPr="00FD3C40" w:rsidRDefault="00FD3C40" w:rsidP="00FD3C40">
      <w:pPr>
        <w:spacing w:line="276" w:lineRule="exact"/>
        <w:ind w:left="20" w:right="20"/>
        <w:jc w:val="center"/>
        <w:rPr>
          <w:color w:val="000000"/>
          <w:lang w:val="fr-FR"/>
        </w:rPr>
      </w:pPr>
      <w:r w:rsidRPr="00FD3C40">
        <w:rPr>
          <w:color w:val="000000"/>
          <w:lang w:val="fr-FR"/>
        </w:rPr>
        <w:t>Hôtel du Département</w:t>
      </w:r>
    </w:p>
    <w:p w:rsidR="00FD3C40" w:rsidRPr="00FD3C40" w:rsidRDefault="00FD3C40" w:rsidP="00FD3C40">
      <w:pPr>
        <w:spacing w:line="276" w:lineRule="exact"/>
        <w:ind w:left="20" w:right="20"/>
        <w:jc w:val="center"/>
        <w:rPr>
          <w:color w:val="000000"/>
          <w:lang w:val="fr-FR"/>
        </w:rPr>
      </w:pPr>
      <w:r w:rsidRPr="00FD3C40">
        <w:rPr>
          <w:color w:val="000000"/>
          <w:lang w:val="fr-FR"/>
        </w:rPr>
        <w:t>52 avenue de Saint Just</w:t>
      </w:r>
    </w:p>
    <w:p w:rsidR="00FD3C40" w:rsidRPr="00FD3C40" w:rsidRDefault="00FD3C40" w:rsidP="00FD3C40">
      <w:pPr>
        <w:spacing w:line="276" w:lineRule="exact"/>
        <w:ind w:left="20" w:right="20"/>
        <w:jc w:val="center"/>
        <w:rPr>
          <w:color w:val="000000"/>
          <w:lang w:val="fr-FR"/>
        </w:rPr>
      </w:pPr>
      <w:r w:rsidRPr="00FD3C40">
        <w:rPr>
          <w:color w:val="000000"/>
          <w:lang w:val="fr-FR"/>
        </w:rPr>
        <w:t>13256 MARSEILLE CEDEX 20</w:t>
      </w:r>
    </w:p>
    <w:p w:rsidR="00FD3C40" w:rsidRPr="00FD3C40" w:rsidRDefault="00FD3C40" w:rsidP="00FD3C40">
      <w:pPr>
        <w:tabs>
          <w:tab w:val="left" w:pos="289"/>
        </w:tabs>
        <w:jc w:val="center"/>
        <w:rPr>
          <w:lang w:val="fr-FR" w:eastAsia="fr-FR"/>
        </w:rPr>
      </w:pPr>
      <w:r w:rsidRPr="00FD3C40">
        <w:rPr>
          <w:color w:val="000000"/>
          <w:lang w:val="fr-FR"/>
        </w:rPr>
        <w:t>Tél : 0413313206</w:t>
      </w:r>
    </w:p>
    <w:p w:rsidR="00D96C3E" w:rsidRPr="009D3BA8" w:rsidRDefault="00D96C3E">
      <w:pPr>
        <w:spacing w:line="279" w:lineRule="exact"/>
        <w:ind w:left="20" w:right="20"/>
        <w:jc w:val="center"/>
        <w:rPr>
          <w:rFonts w:ascii="Trebuchet MS" w:eastAsia="Trebuchet MS" w:hAnsi="Trebuchet MS" w:cs="Trebuchet MS"/>
          <w:color w:val="000000"/>
          <w:lang w:val="fr-FR"/>
        </w:rPr>
        <w:sectPr w:rsidR="00D96C3E" w:rsidRPr="009D3BA8">
          <w:pgSz w:w="11900" w:h="16840"/>
          <w:pgMar w:top="1134" w:right="1134" w:bottom="1134" w:left="1134" w:header="1134" w:footer="1134" w:gutter="0"/>
          <w:cols w:space="708"/>
        </w:sectPr>
      </w:pPr>
    </w:p>
    <w:p w:rsidR="007139B8" w:rsidRPr="007139B8" w:rsidRDefault="007139B8" w:rsidP="007139B8">
      <w:pPr>
        <w:tabs>
          <w:tab w:val="left" w:pos="9072"/>
        </w:tabs>
        <w:spacing w:line="240" w:lineRule="atLeast"/>
        <w:ind w:right="-93"/>
        <w:jc w:val="center"/>
        <w:rPr>
          <w:b/>
          <w:caps/>
          <w:lang w:eastAsia="ar-SA"/>
        </w:rPr>
      </w:pPr>
      <w:r w:rsidRPr="007139B8">
        <w:rPr>
          <w:b/>
          <w:caps/>
          <w:lang w:eastAsia="ar-SA"/>
        </w:rPr>
        <w:lastRenderedPageBreak/>
        <w:t>mise en oeuvre d</w:t>
      </w:r>
      <w:r w:rsidR="00B645FE">
        <w:rPr>
          <w:b/>
          <w:caps/>
          <w:lang w:eastAsia="ar-SA"/>
        </w:rPr>
        <w:t>u code de la commA</w:t>
      </w:r>
      <w:r w:rsidR="00B92D8C">
        <w:rPr>
          <w:b/>
          <w:caps/>
          <w:lang w:eastAsia="ar-SA"/>
        </w:rPr>
        <w:t>nde publique</w:t>
      </w:r>
    </w:p>
    <w:p w:rsidR="007139B8" w:rsidRPr="007139B8" w:rsidRDefault="00BA4CFE" w:rsidP="007139B8">
      <w:pPr>
        <w:pBdr>
          <w:bottom w:val="single" w:sz="8" w:space="2" w:color="000000"/>
        </w:pBdr>
        <w:tabs>
          <w:tab w:val="left" w:pos="9072"/>
        </w:tabs>
        <w:spacing w:line="240" w:lineRule="atLeast"/>
        <w:ind w:right="-93"/>
        <w:jc w:val="center"/>
        <w:rPr>
          <w:b/>
          <w:caps/>
          <w:lang w:eastAsia="ar-SA"/>
        </w:rPr>
      </w:pPr>
      <w:r w:rsidRPr="00BA4CFE">
        <w:rPr>
          <w:b/>
          <w:caps/>
          <w:lang w:eastAsia="ar-SA"/>
        </w:rPr>
        <w:t>article L.2112-2</w:t>
      </w:r>
    </w:p>
    <w:p w:rsidR="007139B8" w:rsidRPr="007139B8" w:rsidRDefault="007139B8" w:rsidP="007139B8">
      <w:pPr>
        <w:tabs>
          <w:tab w:val="left" w:pos="8478"/>
        </w:tabs>
        <w:ind w:right="-142"/>
        <w:rPr>
          <w:b/>
          <w:i/>
          <w:lang w:eastAsia="ar-SA"/>
        </w:rPr>
      </w:pPr>
      <w:bookmarkStart w:id="0" w:name="_GoBack"/>
      <w:bookmarkEnd w:id="0"/>
    </w:p>
    <w:p w:rsidR="007139B8" w:rsidRPr="007139B8" w:rsidRDefault="007139B8" w:rsidP="007139B8">
      <w:pPr>
        <w:keepNext/>
        <w:keepLines/>
        <w:tabs>
          <w:tab w:val="left" w:pos="708"/>
        </w:tabs>
        <w:spacing w:before="200"/>
        <w:ind w:left="354"/>
        <w:jc w:val="center"/>
        <w:outlineLvl w:val="2"/>
        <w:rPr>
          <w:b/>
          <w:bCs/>
          <w:caps/>
          <w:lang w:eastAsia="ar-SA"/>
        </w:rPr>
      </w:pPr>
      <w:r w:rsidRPr="007139B8">
        <w:rPr>
          <w:b/>
          <w:bCs/>
          <w:caps/>
          <w:lang w:eastAsia="ar-SA"/>
        </w:rPr>
        <w:t xml:space="preserve">Acte d’engagement D’INSERTION </w:t>
      </w:r>
    </w:p>
    <w:p w:rsidR="007139B8" w:rsidRPr="007139B8" w:rsidRDefault="007139B8" w:rsidP="007139B8">
      <w:pPr>
        <w:jc w:val="center"/>
        <w:rPr>
          <w:lang w:eastAsia="ar-SA"/>
        </w:rPr>
      </w:pPr>
    </w:p>
    <w:p w:rsidR="007139B8" w:rsidRPr="007139B8" w:rsidRDefault="007139B8" w:rsidP="007139B8">
      <w:pPr>
        <w:jc w:val="center"/>
        <w:rPr>
          <w:lang w:eastAsia="ar-SA"/>
        </w:rPr>
      </w:pPr>
    </w:p>
    <w:p w:rsidR="007139B8" w:rsidRPr="007139B8" w:rsidRDefault="007139B8" w:rsidP="007139B8">
      <w:pPr>
        <w:jc w:val="center"/>
        <w:rPr>
          <w:lang w:eastAsia="ar-SA"/>
        </w:rPr>
      </w:pPr>
    </w:p>
    <w:p w:rsidR="007139B8" w:rsidRPr="007139B8" w:rsidRDefault="007139B8" w:rsidP="007139B8">
      <w:pPr>
        <w:rPr>
          <w:b/>
          <w:lang w:val="fr-FR" w:eastAsia="ar-SA"/>
        </w:rPr>
      </w:pPr>
      <w:r w:rsidRPr="007139B8">
        <w:rPr>
          <w:b/>
          <w:lang w:val="fr-FR" w:eastAsia="ar-SA"/>
        </w:rPr>
        <w:t>Je soussigné(e),</w:t>
      </w:r>
    </w:p>
    <w:p w:rsidR="007139B8" w:rsidRPr="007139B8" w:rsidRDefault="007139B8" w:rsidP="007139B8">
      <w:pPr>
        <w:ind w:left="1134"/>
        <w:rPr>
          <w:b/>
          <w:lang w:val="fr-FR" w:eastAsia="ar-SA"/>
        </w:rPr>
      </w:pPr>
    </w:p>
    <w:p w:rsidR="007139B8" w:rsidRPr="007139B8" w:rsidRDefault="007139B8" w:rsidP="007139B8">
      <w:pPr>
        <w:ind w:left="1134"/>
        <w:rPr>
          <w:b/>
          <w:lang w:val="fr-FR" w:eastAsia="ar-SA"/>
        </w:rPr>
      </w:pPr>
    </w:p>
    <w:p w:rsidR="007139B8" w:rsidRPr="007139B8" w:rsidRDefault="007139B8" w:rsidP="007139B8">
      <w:pPr>
        <w:tabs>
          <w:tab w:val="left" w:pos="6804"/>
          <w:tab w:val="right" w:leader="underscore" w:pos="13041"/>
        </w:tabs>
        <w:ind w:left="3402" w:hanging="2835"/>
        <w:rPr>
          <w:b/>
          <w:lang w:val="fr-FR" w:eastAsia="ar-SA"/>
        </w:rPr>
      </w:pPr>
      <w:r w:rsidRPr="007139B8">
        <w:rPr>
          <w:b/>
          <w:lang w:val="fr-FR" w:eastAsia="ar-SA"/>
        </w:rPr>
        <w:t>Nom du signataire:</w:t>
      </w:r>
      <w:r w:rsidRPr="007139B8">
        <w:rPr>
          <w:b/>
          <w:lang w:val="fr-FR" w:eastAsia="ar-SA"/>
        </w:rPr>
        <w:tab/>
      </w:r>
      <w:r w:rsidRPr="007139B8">
        <w:rPr>
          <w:b/>
          <w:lang w:val="fr-FR" w:eastAsia="ar-SA"/>
        </w:rPr>
        <w:tab/>
      </w:r>
    </w:p>
    <w:p w:rsidR="007139B8" w:rsidRPr="007139B8" w:rsidRDefault="007139B8" w:rsidP="007139B8">
      <w:pPr>
        <w:tabs>
          <w:tab w:val="left" w:pos="6804"/>
          <w:tab w:val="right" w:leader="underscore" w:pos="13041"/>
        </w:tabs>
        <w:ind w:left="3402" w:hanging="2835"/>
        <w:rPr>
          <w:b/>
          <w:lang w:val="fr-FR" w:eastAsia="ar-SA"/>
        </w:rPr>
      </w:pPr>
      <w:r w:rsidRPr="007139B8">
        <w:rPr>
          <w:b/>
          <w:lang w:val="fr-FR" w:eastAsia="ar-SA"/>
        </w:rPr>
        <w:t>Prénom:</w:t>
      </w:r>
      <w:r w:rsidRPr="007139B8">
        <w:rPr>
          <w:b/>
          <w:lang w:val="fr-FR" w:eastAsia="ar-SA"/>
        </w:rPr>
        <w:tab/>
      </w:r>
      <w:r w:rsidRPr="007139B8">
        <w:rPr>
          <w:b/>
          <w:lang w:val="fr-FR" w:eastAsia="ar-SA"/>
        </w:rPr>
        <w:tab/>
      </w:r>
    </w:p>
    <w:p w:rsidR="007139B8" w:rsidRPr="007139B8" w:rsidRDefault="007139B8" w:rsidP="007139B8">
      <w:pPr>
        <w:tabs>
          <w:tab w:val="left" w:pos="6804"/>
          <w:tab w:val="right" w:leader="underscore" w:pos="13041"/>
        </w:tabs>
        <w:ind w:left="3402" w:hanging="2835"/>
        <w:rPr>
          <w:b/>
          <w:lang w:val="fr-FR" w:eastAsia="ar-SA"/>
        </w:rPr>
      </w:pPr>
      <w:r w:rsidRPr="007139B8">
        <w:rPr>
          <w:b/>
          <w:lang w:val="fr-FR" w:eastAsia="ar-SA"/>
        </w:rPr>
        <w:t>Qualité:</w:t>
      </w:r>
      <w:r w:rsidRPr="007139B8">
        <w:rPr>
          <w:b/>
          <w:lang w:val="fr-FR" w:eastAsia="ar-SA"/>
        </w:rPr>
        <w:tab/>
      </w:r>
      <w:r w:rsidRPr="007139B8">
        <w:rPr>
          <w:b/>
          <w:lang w:val="fr-FR" w:eastAsia="ar-SA"/>
        </w:rPr>
        <w:tab/>
      </w:r>
    </w:p>
    <w:p w:rsidR="007139B8" w:rsidRPr="007139B8" w:rsidRDefault="007139B8" w:rsidP="007139B8">
      <w:pPr>
        <w:ind w:left="1134" w:hanging="2835"/>
        <w:rPr>
          <w:b/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both"/>
        <w:rPr>
          <w:lang w:val="fr-FR" w:eastAsia="ar-SA"/>
        </w:rPr>
      </w:pPr>
      <w:r w:rsidRPr="007139B8">
        <w:rPr>
          <w:i/>
          <w:lang w:val="fr-FR" w:eastAsia="ar-SA"/>
        </w:rPr>
        <w:t>DECLARE</w:t>
      </w:r>
      <w:r w:rsidRPr="007139B8">
        <w:rPr>
          <w:lang w:val="fr-FR" w:eastAsia="ar-SA"/>
        </w:rPr>
        <w:t xml:space="preserve"> avoir pris connaissance du Cahier des Clauses Administratives Particulières (C.C.A.P.) et notamment des dispositions relatives à l’action obligatoire d’insertion en faveur de personnes rencontrant des difficultés sociales ou professionnelles particulières.</w:t>
      </w:r>
    </w:p>
    <w:p w:rsidR="007139B8" w:rsidRPr="007139B8" w:rsidRDefault="007139B8" w:rsidP="007139B8">
      <w:pPr>
        <w:tabs>
          <w:tab w:val="left" w:pos="7371"/>
        </w:tabs>
        <w:jc w:val="both"/>
        <w:rPr>
          <w:lang w:val="fr-FR" w:eastAsia="ar-SA"/>
        </w:rPr>
      </w:pPr>
    </w:p>
    <w:p w:rsidR="007139B8" w:rsidRPr="007139B8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jc w:val="both"/>
        <w:rPr>
          <w:kern w:val="1"/>
          <w:lang w:val="fr-FR" w:eastAsia="ar-SA"/>
        </w:rPr>
      </w:pPr>
      <w:r w:rsidRPr="007139B8">
        <w:rPr>
          <w:i/>
          <w:kern w:val="1"/>
          <w:lang w:val="fr-FR" w:eastAsia="ar-SA"/>
        </w:rPr>
        <w:t>M’ENGAGE</w:t>
      </w:r>
      <w:r w:rsidRPr="007139B8">
        <w:rPr>
          <w:kern w:val="1"/>
          <w:lang w:val="fr-FR" w:eastAsia="ar-SA"/>
        </w:rPr>
        <w:t>, si je suis déclaré attributaire du marché :</w:t>
      </w:r>
    </w:p>
    <w:p w:rsidR="007139B8" w:rsidRPr="00EE755C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jc w:val="both"/>
        <w:rPr>
          <w:kern w:val="1"/>
          <w:lang w:val="fr-FR" w:eastAsia="ar-SA"/>
        </w:rPr>
      </w:pPr>
    </w:p>
    <w:p w:rsidR="007139B8" w:rsidRPr="00EE755C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  <w:r w:rsidRPr="00EE755C">
        <w:rPr>
          <w:kern w:val="1"/>
          <w:lang w:val="fr-FR" w:eastAsia="ar-SA"/>
        </w:rPr>
        <w:t>- à réserver, un minimum de 400 heures d’insertion pendant la durée d’exécution du marché, soit 12 mois.</w:t>
      </w:r>
    </w:p>
    <w:p w:rsidR="007139B8" w:rsidRPr="00EE755C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</w:p>
    <w:p w:rsidR="007139B8" w:rsidRPr="00EE755C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63"/>
        <w:jc w:val="both"/>
        <w:rPr>
          <w:rFonts w:eastAsia="Lucida Sans Unicode"/>
          <w:kern w:val="1"/>
          <w:lang w:val="fr-FR"/>
        </w:rPr>
      </w:pPr>
      <w:r w:rsidRPr="00EE755C">
        <w:rPr>
          <w:kern w:val="1"/>
          <w:lang w:val="fr-FR" w:eastAsia="ar-SA"/>
        </w:rPr>
        <w:t xml:space="preserve">- </w:t>
      </w:r>
      <w:r w:rsidRPr="00EE755C">
        <w:rPr>
          <w:rFonts w:eastAsia="Lucida Sans Unicode"/>
          <w:kern w:val="1"/>
          <w:lang w:val="fr-FR"/>
        </w:rPr>
        <w:t>à réserver, un minimum de 250 heures de formation externe pendant la durée totale du marché, soit 48 mois.</w:t>
      </w:r>
    </w:p>
    <w:p w:rsidR="007139B8" w:rsidRPr="007139B8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</w:p>
    <w:p w:rsidR="007139B8" w:rsidRPr="007139B8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  <w:r w:rsidRPr="007139B8">
        <w:rPr>
          <w:kern w:val="1"/>
          <w:lang w:val="fr-FR" w:eastAsia="ar-SA"/>
        </w:rPr>
        <w:t>- à définir avec le facilitateur, lors de la réunion de lancement, les modalités de mise en œuvre de la clause sociale d’insertion.</w:t>
      </w:r>
    </w:p>
    <w:p w:rsidR="007139B8" w:rsidRPr="007139B8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</w:p>
    <w:p w:rsidR="007139B8" w:rsidRPr="007139B8" w:rsidRDefault="007139B8" w:rsidP="007139B8">
      <w:pPr>
        <w:widowControl w:val="0"/>
        <w:tabs>
          <w:tab w:val="left" w:pos="4395"/>
          <w:tab w:val="right" w:leader="underscore" w:pos="5103"/>
        </w:tabs>
        <w:suppressAutoHyphens/>
        <w:snapToGrid w:val="0"/>
        <w:ind w:left="720"/>
        <w:jc w:val="both"/>
        <w:rPr>
          <w:kern w:val="1"/>
          <w:lang w:val="fr-FR" w:eastAsia="ar-SA"/>
        </w:rPr>
      </w:pPr>
      <w:r w:rsidRPr="007139B8">
        <w:rPr>
          <w:kern w:val="1"/>
          <w:lang w:val="fr-FR" w:eastAsia="ar-SA"/>
        </w:rPr>
        <w:t>- à fournir, toutes les informations utiles à l’appréciation de la réalisation de l’action sociale d’insertion au facilitateur du territoire.</w:t>
      </w:r>
    </w:p>
    <w:p w:rsidR="007139B8" w:rsidRPr="007139B8" w:rsidRDefault="007139B8" w:rsidP="007139B8">
      <w:pPr>
        <w:tabs>
          <w:tab w:val="left" w:pos="7371"/>
        </w:tabs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  <w:r w:rsidRPr="007139B8">
        <w:rPr>
          <w:lang w:val="fr-FR" w:eastAsia="ar-SA"/>
        </w:rPr>
        <w:t>A</w:t>
      </w: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  <w:r w:rsidRPr="007139B8">
        <w:rPr>
          <w:lang w:val="fr-FR" w:eastAsia="ar-SA"/>
        </w:rPr>
        <w:t xml:space="preserve">Le </w:t>
      </w: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  <w:r w:rsidRPr="007139B8">
        <w:rPr>
          <w:lang w:val="fr-FR" w:eastAsia="ar-SA"/>
        </w:rPr>
        <w:t>Pour le titulaire</w:t>
      </w:r>
    </w:p>
    <w:p w:rsidR="007139B8" w:rsidRPr="007139B8" w:rsidRDefault="007139B8" w:rsidP="00B645FE">
      <w:pPr>
        <w:tabs>
          <w:tab w:val="left" w:pos="7371"/>
        </w:tabs>
        <w:rPr>
          <w:lang w:val="fr-FR" w:eastAsia="ar-SA"/>
        </w:rPr>
      </w:pPr>
    </w:p>
    <w:p w:rsidR="007139B8" w:rsidRPr="007139B8" w:rsidRDefault="007139B8" w:rsidP="007139B8">
      <w:pPr>
        <w:tabs>
          <w:tab w:val="left" w:pos="7371"/>
        </w:tabs>
        <w:jc w:val="center"/>
        <w:rPr>
          <w:lang w:val="fr-FR" w:eastAsia="ar-SA"/>
        </w:rPr>
      </w:pPr>
      <w:r w:rsidRPr="007139B8">
        <w:rPr>
          <w:lang w:val="fr-FR" w:eastAsia="ar-SA"/>
        </w:rPr>
        <w:t xml:space="preserve">(Signature et cachet) </w:t>
      </w:r>
    </w:p>
    <w:p w:rsidR="00095CB5" w:rsidRPr="005C3870" w:rsidRDefault="00095CB5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095CB5" w:rsidRPr="00C04FE4" w:rsidRDefault="00095CB5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095CB5" w:rsidRPr="00C04FE4" w:rsidRDefault="00095CB5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095CB5" w:rsidRDefault="00095CB5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B645FE" w:rsidRDefault="00B645FE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B645FE" w:rsidRPr="00C04FE4" w:rsidRDefault="00B645FE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095CB5" w:rsidRPr="00C04FE4" w:rsidRDefault="00095CB5" w:rsidP="002542F0">
      <w:pPr>
        <w:spacing w:line="325" w:lineRule="exact"/>
        <w:jc w:val="center"/>
        <w:rPr>
          <w:rFonts w:eastAsia="Trebuchet MS"/>
          <w:color w:val="000000"/>
          <w:lang w:val="fr-FR"/>
        </w:rPr>
      </w:pPr>
    </w:p>
    <w:p w:rsidR="00C04F8B" w:rsidRPr="008202FA" w:rsidRDefault="00B92D8C">
      <w:pPr>
        <w:rPr>
          <w:b/>
          <w:bCs/>
          <w:i/>
          <w:sz w:val="20"/>
          <w:szCs w:val="20"/>
          <w:u w:val="single"/>
          <w:lang w:val="fr-FR" w:eastAsia="fr-FR"/>
        </w:rPr>
      </w:pPr>
      <w:r w:rsidRPr="008202FA">
        <w:rPr>
          <w:b/>
          <w:bCs/>
          <w:i/>
          <w:sz w:val="20"/>
          <w:szCs w:val="20"/>
          <w:u w:val="single"/>
          <w:lang w:val="fr-FR" w:eastAsia="fr-FR"/>
        </w:rPr>
        <w:t>A compléter et à joindre impérativement à l’offre.</w:t>
      </w:r>
    </w:p>
    <w:p w:rsidR="00162BD7" w:rsidRPr="007139B8" w:rsidRDefault="00162BD7" w:rsidP="00DA3E7B">
      <w:pPr>
        <w:spacing w:after="160"/>
        <w:contextualSpacing/>
        <w:jc w:val="both"/>
        <w:rPr>
          <w:strike/>
          <w:u w:val="single"/>
        </w:rPr>
      </w:pPr>
    </w:p>
    <w:sectPr w:rsidR="00162BD7" w:rsidRPr="007139B8" w:rsidSect="0007059C">
      <w:headerReference w:type="default" r:id="rId9"/>
      <w:footerReference w:type="default" r:id="rId10"/>
      <w:pgSz w:w="11905" w:h="16837"/>
      <w:pgMar w:top="927" w:right="905" w:bottom="709" w:left="993" w:header="284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16" w:rsidRDefault="00A15B16">
      <w:r>
        <w:separator/>
      </w:r>
    </w:p>
  </w:endnote>
  <w:endnote w:type="continuationSeparator" w:id="0">
    <w:p w:rsidR="00A15B16" w:rsidRDefault="00A1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05" w:rsidRPr="000D6610" w:rsidRDefault="0062587E" w:rsidP="0062587E">
    <w:pPr>
      <w:pStyle w:val="Pieddepage0"/>
      <w:tabs>
        <w:tab w:val="clear" w:pos="4818"/>
      </w:tabs>
      <w:rPr>
        <w:sz w:val="16"/>
        <w:szCs w:val="16"/>
      </w:rPr>
    </w:pPr>
    <w:r w:rsidRPr="000D6610">
      <w:rPr>
        <w:sz w:val="16"/>
        <w:szCs w:val="16"/>
      </w:rPr>
      <w:t>C</w:t>
    </w:r>
    <w:r w:rsidR="002879F5" w:rsidRPr="000D6610">
      <w:rPr>
        <w:sz w:val="16"/>
        <w:szCs w:val="16"/>
      </w:rPr>
      <w:t>onsultation n°2021-0</w:t>
    </w:r>
    <w:r w:rsidR="00DA3E7B" w:rsidRPr="000D6610">
      <w:rPr>
        <w:sz w:val="16"/>
        <w:szCs w:val="16"/>
      </w:rPr>
      <w:t>645</w:t>
    </w:r>
    <w:r w:rsidR="00367978" w:rsidRPr="000D6610">
      <w:rPr>
        <w:sz w:val="16"/>
        <w:szCs w:val="16"/>
      </w:rPr>
      <w:t>-</w:t>
    </w:r>
    <w:r w:rsidR="002879F5" w:rsidRPr="000D6610">
      <w:rPr>
        <w:sz w:val="16"/>
        <w:szCs w:val="16"/>
      </w:rPr>
      <w:t xml:space="preserve"> AEI</w:t>
    </w:r>
    <w:r w:rsidRPr="000D6610">
      <w:rPr>
        <w:sz w:val="16"/>
        <w:szCs w:val="16"/>
      </w:rPr>
      <w:tab/>
    </w:r>
    <w:r w:rsidR="0007059C" w:rsidRPr="000D6610">
      <w:rPr>
        <w:sz w:val="16"/>
        <w:szCs w:val="16"/>
        <w:lang w:val="en-US"/>
      </w:rPr>
      <w:t xml:space="preserve">Page </w:t>
    </w:r>
    <w:r w:rsidR="0007059C" w:rsidRPr="000D6610">
      <w:rPr>
        <w:sz w:val="16"/>
        <w:szCs w:val="16"/>
        <w:lang w:val="en-US"/>
      </w:rPr>
      <w:fldChar w:fldCharType="begin"/>
    </w:r>
    <w:r w:rsidR="0007059C" w:rsidRPr="000D6610">
      <w:rPr>
        <w:sz w:val="16"/>
        <w:szCs w:val="16"/>
        <w:lang w:val="en-US"/>
      </w:rPr>
      <w:instrText xml:space="preserve"> PAGE </w:instrText>
    </w:r>
    <w:r w:rsidR="0007059C" w:rsidRPr="000D6610">
      <w:rPr>
        <w:sz w:val="16"/>
        <w:szCs w:val="16"/>
        <w:lang w:val="en-US"/>
      </w:rPr>
      <w:fldChar w:fldCharType="separate"/>
    </w:r>
    <w:r w:rsidR="00A64DA6">
      <w:rPr>
        <w:noProof/>
        <w:sz w:val="16"/>
        <w:szCs w:val="16"/>
        <w:lang w:val="en-US"/>
      </w:rPr>
      <w:t>2</w:t>
    </w:r>
    <w:r w:rsidR="0007059C" w:rsidRPr="000D6610">
      <w:rPr>
        <w:sz w:val="16"/>
        <w:szCs w:val="16"/>
      </w:rPr>
      <w:fldChar w:fldCharType="end"/>
    </w:r>
    <w:r w:rsidR="0007059C" w:rsidRPr="000D6610">
      <w:rPr>
        <w:sz w:val="16"/>
        <w:szCs w:val="16"/>
        <w:lang w:val="en-US"/>
      </w:rPr>
      <w:t xml:space="preserve"> sur </w:t>
    </w:r>
    <w:r w:rsidR="0007059C" w:rsidRPr="000D6610">
      <w:rPr>
        <w:sz w:val="16"/>
        <w:szCs w:val="16"/>
        <w:lang w:val="en-US"/>
      </w:rPr>
      <w:fldChar w:fldCharType="begin"/>
    </w:r>
    <w:r w:rsidR="0007059C" w:rsidRPr="000D6610">
      <w:rPr>
        <w:sz w:val="16"/>
        <w:szCs w:val="16"/>
        <w:lang w:val="en-US"/>
      </w:rPr>
      <w:instrText xml:space="preserve"> NUMPAGES  </w:instrText>
    </w:r>
    <w:r w:rsidR="0007059C" w:rsidRPr="000D6610">
      <w:rPr>
        <w:sz w:val="16"/>
        <w:szCs w:val="16"/>
        <w:lang w:val="en-US"/>
      </w:rPr>
      <w:fldChar w:fldCharType="separate"/>
    </w:r>
    <w:r w:rsidR="00A64DA6">
      <w:rPr>
        <w:noProof/>
        <w:sz w:val="16"/>
        <w:szCs w:val="16"/>
        <w:lang w:val="en-US"/>
      </w:rPr>
      <w:t>2</w:t>
    </w:r>
    <w:r w:rsidR="0007059C" w:rsidRPr="000D6610">
      <w:rPr>
        <w:sz w:val="16"/>
        <w:szCs w:val="16"/>
        <w:lang w:val="en-US"/>
      </w:rPr>
      <w:fldChar w:fldCharType="end"/>
    </w:r>
    <w:r w:rsidRPr="000D6610">
      <w:rPr>
        <w:sz w:val="16"/>
        <w:szCs w:val="16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16" w:rsidRDefault="00A15B16">
      <w:r>
        <w:separator/>
      </w:r>
    </w:p>
  </w:footnote>
  <w:footnote w:type="continuationSeparator" w:id="0">
    <w:p w:rsidR="00A15B16" w:rsidRDefault="00A1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05" w:rsidRPr="0098442B" w:rsidRDefault="00A64DA6" w:rsidP="009844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7D3"/>
    <w:multiLevelType w:val="hybridMultilevel"/>
    <w:tmpl w:val="4E4E8262"/>
    <w:lvl w:ilvl="0" w:tplc="DB7CC9B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B4B5E"/>
    <w:multiLevelType w:val="hybridMultilevel"/>
    <w:tmpl w:val="F1341772"/>
    <w:lvl w:ilvl="0" w:tplc="B82E4E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B4D"/>
    <w:multiLevelType w:val="hybridMultilevel"/>
    <w:tmpl w:val="F1E4691C"/>
    <w:lvl w:ilvl="0" w:tplc="64B2A0A8">
      <w:numFmt w:val="bullet"/>
      <w:lvlText w:val="-"/>
      <w:lvlJc w:val="left"/>
      <w:pPr>
        <w:ind w:left="38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7E20DA0"/>
    <w:multiLevelType w:val="hybridMultilevel"/>
    <w:tmpl w:val="B3C412B0"/>
    <w:lvl w:ilvl="0" w:tplc="30C8CC0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C68BF"/>
    <w:multiLevelType w:val="hybridMultilevel"/>
    <w:tmpl w:val="7B284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0B5F"/>
    <w:multiLevelType w:val="hybridMultilevel"/>
    <w:tmpl w:val="DA069224"/>
    <w:lvl w:ilvl="0" w:tplc="92F41C10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3147"/>
    <w:multiLevelType w:val="hybridMultilevel"/>
    <w:tmpl w:val="8FB24C7E"/>
    <w:lvl w:ilvl="0" w:tplc="F282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4757D"/>
    <w:multiLevelType w:val="hybridMultilevel"/>
    <w:tmpl w:val="9F44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A4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7A4"/>
    <w:multiLevelType w:val="hybridMultilevel"/>
    <w:tmpl w:val="12709E80"/>
    <w:lvl w:ilvl="0" w:tplc="36D87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C861A28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E"/>
    <w:rsid w:val="00015948"/>
    <w:rsid w:val="00050F24"/>
    <w:rsid w:val="0007059C"/>
    <w:rsid w:val="00085E20"/>
    <w:rsid w:val="00095CB5"/>
    <w:rsid w:val="000D337B"/>
    <w:rsid w:val="000D6610"/>
    <w:rsid w:val="00162BD7"/>
    <w:rsid w:val="001D2702"/>
    <w:rsid w:val="002542F0"/>
    <w:rsid w:val="00273E0A"/>
    <w:rsid w:val="00283596"/>
    <w:rsid w:val="00283E43"/>
    <w:rsid w:val="002879F5"/>
    <w:rsid w:val="002D2E5C"/>
    <w:rsid w:val="002F44BF"/>
    <w:rsid w:val="0030409F"/>
    <w:rsid w:val="00367538"/>
    <w:rsid w:val="00367978"/>
    <w:rsid w:val="003820AE"/>
    <w:rsid w:val="00382883"/>
    <w:rsid w:val="00410B5E"/>
    <w:rsid w:val="00434B40"/>
    <w:rsid w:val="00461280"/>
    <w:rsid w:val="00484863"/>
    <w:rsid w:val="004B67A0"/>
    <w:rsid w:val="00573AA9"/>
    <w:rsid w:val="005C3870"/>
    <w:rsid w:val="006210FB"/>
    <w:rsid w:val="0062587E"/>
    <w:rsid w:val="006A206F"/>
    <w:rsid w:val="007139B8"/>
    <w:rsid w:val="00734DC9"/>
    <w:rsid w:val="007D09E0"/>
    <w:rsid w:val="007E3F44"/>
    <w:rsid w:val="0080546C"/>
    <w:rsid w:val="008115D5"/>
    <w:rsid w:val="008202FA"/>
    <w:rsid w:val="0087618D"/>
    <w:rsid w:val="008922CD"/>
    <w:rsid w:val="008923FE"/>
    <w:rsid w:val="00931860"/>
    <w:rsid w:val="0098442B"/>
    <w:rsid w:val="009C1E83"/>
    <w:rsid w:val="009D3BA8"/>
    <w:rsid w:val="00A15B16"/>
    <w:rsid w:val="00A64DA6"/>
    <w:rsid w:val="00B11707"/>
    <w:rsid w:val="00B4464C"/>
    <w:rsid w:val="00B6297F"/>
    <w:rsid w:val="00B645FE"/>
    <w:rsid w:val="00B92D8C"/>
    <w:rsid w:val="00BA4CFE"/>
    <w:rsid w:val="00C04F8B"/>
    <w:rsid w:val="00C04FE4"/>
    <w:rsid w:val="00C169F5"/>
    <w:rsid w:val="00C21F66"/>
    <w:rsid w:val="00C867CA"/>
    <w:rsid w:val="00D8264F"/>
    <w:rsid w:val="00D96C3E"/>
    <w:rsid w:val="00DA3E7B"/>
    <w:rsid w:val="00DC4833"/>
    <w:rsid w:val="00E43207"/>
    <w:rsid w:val="00E6447A"/>
    <w:rsid w:val="00E723CC"/>
    <w:rsid w:val="00EA491A"/>
    <w:rsid w:val="00EE755C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0764EA"/>
  <w15:docId w15:val="{4829B239-AF26-409A-85B4-47F1A95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F0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84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rsid w:val="00984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42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984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link w:val="CorpsdetexteCar"/>
    <w:rsid w:val="0098442B"/>
    <w:pPr>
      <w:widowControl w:val="0"/>
      <w:suppressAutoHyphens/>
      <w:spacing w:after="120"/>
    </w:pPr>
    <w:rPr>
      <w:rFonts w:eastAsia="Lucida Sans Unicode"/>
      <w:kern w:val="1"/>
      <w:lang w:val="fr-FR"/>
    </w:rPr>
  </w:style>
  <w:style w:type="character" w:customStyle="1" w:styleId="CorpsdetexteCar">
    <w:name w:val="Corps de texte Car"/>
    <w:basedOn w:val="Policepardfaut"/>
    <w:link w:val="Corpsdetexte"/>
    <w:rsid w:val="0098442B"/>
    <w:rPr>
      <w:rFonts w:eastAsia="Lucida Sans Unicode"/>
      <w:kern w:val="1"/>
      <w:sz w:val="24"/>
      <w:szCs w:val="24"/>
      <w:lang w:val="fr-FR"/>
    </w:rPr>
  </w:style>
  <w:style w:type="paragraph" w:customStyle="1" w:styleId="Corpsdetexte21">
    <w:name w:val="Corps de texte 21"/>
    <w:basedOn w:val="Normal"/>
    <w:rsid w:val="0098442B"/>
    <w:pPr>
      <w:widowControl w:val="0"/>
      <w:suppressAutoHyphens/>
      <w:jc w:val="both"/>
    </w:pPr>
    <w:rPr>
      <w:rFonts w:ascii="Times" w:eastAsia="Lucida Sans Unicode" w:hAnsi="Times" w:cs="Times"/>
      <w:kern w:val="1"/>
      <w:sz w:val="22"/>
      <w:szCs w:val="22"/>
      <w:lang w:val="fr-FR"/>
    </w:rPr>
  </w:style>
  <w:style w:type="paragraph" w:styleId="Pieddepage0">
    <w:name w:val="footer"/>
    <w:basedOn w:val="Normal"/>
    <w:link w:val="PieddepageCar"/>
    <w:rsid w:val="0098442B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val="fr-FR"/>
    </w:rPr>
  </w:style>
  <w:style w:type="character" w:customStyle="1" w:styleId="PieddepageCar">
    <w:name w:val="Pied de page Car"/>
    <w:basedOn w:val="Policepardfaut"/>
    <w:link w:val="Pieddepage0"/>
    <w:rsid w:val="0098442B"/>
    <w:rPr>
      <w:rFonts w:eastAsia="Lucida Sans Unicode"/>
      <w:kern w:val="1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442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8442B"/>
    <w:rPr>
      <w:rFonts w:eastAsia="Lucida Sans Unicode"/>
      <w:kern w:val="1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C867CA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86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C867CA"/>
    <w:rPr>
      <w:color w:val="0000FF" w:themeColor="hyperlink"/>
      <w:u w:val="single"/>
    </w:rPr>
  </w:style>
  <w:style w:type="paragraph" w:styleId="Listecontinue2">
    <w:name w:val="List Continue 2"/>
    <w:basedOn w:val="Normal"/>
    <w:rsid w:val="001D2702"/>
    <w:pPr>
      <w:spacing w:after="120"/>
      <w:ind w:left="566" w:right="835"/>
      <w:jc w:val="both"/>
    </w:pPr>
    <w:rPr>
      <w:rFonts w:ascii="Helvetica" w:hAnsi="Helvetica"/>
      <w:sz w:val="20"/>
      <w:szCs w:val="20"/>
      <w:lang w:val="fr-FR" w:eastAsia="fr-FR"/>
    </w:rPr>
  </w:style>
  <w:style w:type="paragraph" w:customStyle="1" w:styleId="Textbody">
    <w:name w:val="Text body"/>
    <w:basedOn w:val="Normal"/>
    <w:rsid w:val="00162BD7"/>
    <w:pPr>
      <w:suppressAutoHyphens/>
      <w:autoSpaceDN w:val="0"/>
      <w:spacing w:after="140" w:line="288" w:lineRule="auto"/>
    </w:pPr>
    <w:rPr>
      <w:rFonts w:ascii="Liberation Serif" w:eastAsia="NSimSun" w:hAnsi="Liberation Serif" w:cs="Lucida Sans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D6F9-80F0-458F-8752-1B84768B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Cg13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MAZZERBO Gilles</dc:creator>
  <cp:lastModifiedBy>WINTER Audrey</cp:lastModifiedBy>
  <cp:revision>19</cp:revision>
  <dcterms:created xsi:type="dcterms:W3CDTF">2021-10-18T16:18:00Z</dcterms:created>
  <dcterms:modified xsi:type="dcterms:W3CDTF">2022-01-05T14:49:00Z</dcterms:modified>
</cp:coreProperties>
</file>