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38" w:rsidRDefault="00664338" w:rsidP="00664338">
      <w:pPr>
        <w:tabs>
          <w:tab w:val="left" w:pos="0"/>
        </w:tabs>
        <w:overflowPunct w:val="0"/>
        <w:autoSpaceDE w:val="0"/>
        <w:autoSpaceDN w:val="0"/>
        <w:adjustRightInd w:val="0"/>
        <w:spacing w:after="0" w:line="240" w:lineRule="auto"/>
        <w:ind w:right="-29"/>
        <w:jc w:val="center"/>
        <w:textAlignment w:val="baseline"/>
        <w:outlineLvl w:val="0"/>
        <w:rPr>
          <w:rFonts w:ascii="Times New Roman" w:eastAsia="Times New Roman" w:hAnsi="Times New Roman" w:cs="Times New Roman"/>
          <w:sz w:val="24"/>
          <w:szCs w:val="24"/>
          <w:lang w:eastAsia="fr-FR"/>
        </w:rPr>
      </w:pPr>
      <w:r w:rsidRPr="008A0F71">
        <w:rPr>
          <w:rFonts w:ascii="Arial" w:eastAsia="Times New Roman" w:hAnsi="Arial" w:cs="Times New Roman"/>
          <w:noProof/>
          <w:sz w:val="24"/>
          <w:szCs w:val="20"/>
          <w:lang w:eastAsia="fr-FR"/>
        </w:rPr>
        <w:drawing>
          <wp:inline distT="0" distB="0" distL="0" distR="0" wp14:anchorId="778B1680" wp14:editId="2DEB2F54">
            <wp:extent cx="2849880" cy="92202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880" cy="922020"/>
                    </a:xfrm>
                    <a:prstGeom prst="rect">
                      <a:avLst/>
                    </a:prstGeom>
                    <a:noFill/>
                    <a:ln>
                      <a:noFill/>
                    </a:ln>
                  </pic:spPr>
                </pic:pic>
              </a:graphicData>
            </a:graphic>
          </wp:inline>
        </w:drawing>
      </w:r>
    </w:p>
    <w:p w:rsidR="0054408F" w:rsidRPr="008A0F71" w:rsidRDefault="0054408F" w:rsidP="00664338">
      <w:pPr>
        <w:tabs>
          <w:tab w:val="left" w:pos="0"/>
        </w:tabs>
        <w:overflowPunct w:val="0"/>
        <w:autoSpaceDE w:val="0"/>
        <w:autoSpaceDN w:val="0"/>
        <w:adjustRightInd w:val="0"/>
        <w:spacing w:after="0" w:line="240" w:lineRule="auto"/>
        <w:ind w:right="-29"/>
        <w:jc w:val="center"/>
        <w:textAlignment w:val="baseline"/>
        <w:outlineLvl w:val="0"/>
        <w:rPr>
          <w:rFonts w:ascii="Times New Roman" w:eastAsia="Times New Roman" w:hAnsi="Times New Roman" w:cs="Times New Roman"/>
          <w:sz w:val="24"/>
          <w:szCs w:val="24"/>
          <w:lang w:eastAsia="fr-FR"/>
        </w:rPr>
      </w:pPr>
    </w:p>
    <w:p w:rsidR="0054408F" w:rsidRDefault="0054408F" w:rsidP="0054408F">
      <w:pPr>
        <w:pBdr>
          <w:top w:val="single" w:sz="4" w:space="1" w:color="auto"/>
          <w:left w:val="single" w:sz="4" w:space="4" w:color="auto"/>
          <w:bottom w:val="single" w:sz="4" w:space="1" w:color="auto"/>
          <w:right w:val="single" w:sz="4" w:space="4" w:color="auto"/>
        </w:pBdr>
        <w:shd w:val="clear" w:color="auto" w:fill="4A442A"/>
        <w:spacing w:after="0" w:line="240" w:lineRule="auto"/>
        <w:jc w:val="center"/>
        <w:rPr>
          <w:rFonts w:ascii="Times New Roman" w:eastAsia="Trebuchet MS" w:hAnsi="Times New Roman" w:cs="Times New Roman"/>
          <w:b/>
          <w:color w:val="FFFFFF"/>
          <w:sz w:val="28"/>
        </w:rPr>
      </w:pPr>
      <w:r>
        <w:rPr>
          <w:rFonts w:ascii="Times New Roman" w:eastAsia="Trebuchet MS" w:hAnsi="Times New Roman" w:cs="Times New Roman"/>
          <w:b/>
          <w:color w:val="FFFFFF"/>
          <w:sz w:val="28"/>
        </w:rPr>
        <w:t>TRAME DE ME</w:t>
      </w:r>
      <w:r w:rsidR="00C57F68">
        <w:rPr>
          <w:rFonts w:ascii="Times New Roman" w:eastAsia="Trebuchet MS" w:hAnsi="Times New Roman" w:cs="Times New Roman"/>
          <w:b/>
          <w:color w:val="FFFFFF"/>
          <w:sz w:val="28"/>
        </w:rPr>
        <w:t>M</w:t>
      </w:r>
      <w:r>
        <w:rPr>
          <w:rFonts w:ascii="Times New Roman" w:eastAsia="Trebuchet MS" w:hAnsi="Times New Roman" w:cs="Times New Roman"/>
          <w:b/>
          <w:color w:val="FFFFFF"/>
          <w:sz w:val="28"/>
        </w:rPr>
        <w:t>OIRE</w:t>
      </w:r>
    </w:p>
    <w:p w:rsidR="0054408F" w:rsidRPr="0054408F" w:rsidRDefault="0054408F" w:rsidP="0054408F">
      <w:pPr>
        <w:pBdr>
          <w:top w:val="single" w:sz="4" w:space="1" w:color="auto"/>
          <w:left w:val="single" w:sz="4" w:space="4" w:color="auto"/>
          <w:bottom w:val="single" w:sz="4" w:space="1" w:color="auto"/>
          <w:right w:val="single" w:sz="4" w:space="4" w:color="auto"/>
        </w:pBdr>
        <w:shd w:val="clear" w:color="auto" w:fill="4A442A"/>
        <w:spacing w:after="0" w:line="240" w:lineRule="auto"/>
        <w:jc w:val="center"/>
        <w:rPr>
          <w:rFonts w:ascii="Times New Roman" w:eastAsia="Trebuchet MS" w:hAnsi="Times New Roman" w:cs="Times New Roman"/>
          <w:b/>
          <w:color w:val="FFFFFF"/>
          <w:sz w:val="28"/>
        </w:rPr>
      </w:pPr>
      <w:r>
        <w:rPr>
          <w:rFonts w:ascii="Times New Roman" w:eastAsia="Trebuchet MS" w:hAnsi="Times New Roman" w:cs="Times New Roman"/>
          <w:b/>
          <w:color w:val="FFFFFF"/>
          <w:sz w:val="28"/>
        </w:rPr>
        <w:t>Cadre de réponse</w:t>
      </w:r>
    </w:p>
    <w:p w:rsidR="00664338" w:rsidRPr="008A0F71" w:rsidRDefault="00664338" w:rsidP="00444BF3">
      <w:pPr>
        <w:tabs>
          <w:tab w:val="left" w:pos="28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p>
    <w:p w:rsidR="00664338" w:rsidRPr="008A0F71" w:rsidRDefault="00664338" w:rsidP="00664338">
      <w:pPr>
        <w:spacing w:after="0" w:line="240" w:lineRule="exact"/>
        <w:jc w:val="center"/>
        <w:rPr>
          <w:rFonts w:ascii="Trebuchet MS" w:eastAsia="Times New Roman" w:hAnsi="Trebuchet MS" w:cs="Times New Roman"/>
          <w:sz w:val="24"/>
          <w:szCs w:val="24"/>
        </w:rPr>
      </w:pPr>
    </w:p>
    <w:p w:rsidR="00664338" w:rsidRPr="008A0F71" w:rsidRDefault="00664338" w:rsidP="00664338">
      <w:pPr>
        <w:spacing w:after="120" w:line="240" w:lineRule="exact"/>
        <w:jc w:val="center"/>
        <w:rPr>
          <w:rFonts w:ascii="Trebuchet MS" w:eastAsia="Times New Roman" w:hAnsi="Trebuchet MS" w:cs="Times New Roman"/>
          <w:sz w:val="24"/>
          <w:szCs w:val="24"/>
        </w:rPr>
      </w:pPr>
    </w:p>
    <w:p w:rsidR="00664338" w:rsidRPr="0054408F" w:rsidRDefault="00664338" w:rsidP="00664338">
      <w:pPr>
        <w:spacing w:before="40" w:after="0" w:line="240" w:lineRule="auto"/>
        <w:ind w:left="20" w:right="20"/>
        <w:jc w:val="center"/>
        <w:rPr>
          <w:rFonts w:ascii="Times New Roman" w:eastAsia="Trebuchet MS" w:hAnsi="Times New Roman" w:cs="Times New Roman"/>
          <w:b/>
          <w:color w:val="000000"/>
          <w:sz w:val="28"/>
          <w:szCs w:val="28"/>
        </w:rPr>
      </w:pPr>
      <w:r w:rsidRPr="0054408F">
        <w:rPr>
          <w:rFonts w:ascii="Times New Roman" w:eastAsia="Trebuchet MS" w:hAnsi="Times New Roman" w:cs="Times New Roman"/>
          <w:b/>
          <w:color w:val="000000"/>
          <w:sz w:val="28"/>
          <w:szCs w:val="28"/>
        </w:rPr>
        <w:t>ACCORD-CADRE DE FOURNITURES COURANTES ET DE SERVICES</w:t>
      </w:r>
    </w:p>
    <w:p w:rsidR="00664338" w:rsidRPr="008A0F71" w:rsidRDefault="00664338" w:rsidP="00664338">
      <w:pPr>
        <w:spacing w:after="0" w:line="240" w:lineRule="exact"/>
        <w:rPr>
          <w:rFonts w:ascii="Trebuchet MS" w:eastAsia="Times New Roman" w:hAnsi="Trebuchet MS" w:cs="Times New Roman"/>
          <w:sz w:val="24"/>
          <w:szCs w:val="24"/>
        </w:rPr>
      </w:pPr>
    </w:p>
    <w:tbl>
      <w:tblPr>
        <w:tblpPr w:leftFromText="141" w:rightFromText="141" w:vertAnchor="text" w:horzAnchor="margin" w:tblpXSpec="center" w:tblpY="355"/>
        <w:tblW w:w="0" w:type="auto"/>
        <w:tblLayout w:type="fixed"/>
        <w:tblLook w:val="04A0" w:firstRow="1" w:lastRow="0" w:firstColumn="1" w:lastColumn="0" w:noHBand="0" w:noVBand="1"/>
      </w:tblPr>
      <w:tblGrid>
        <w:gridCol w:w="7100"/>
      </w:tblGrid>
      <w:tr w:rsidR="00664338" w:rsidRPr="008A0F71" w:rsidTr="0054408F">
        <w:trPr>
          <w:trHeight w:val="1998"/>
        </w:trPr>
        <w:tc>
          <w:tcPr>
            <w:tcW w:w="7100" w:type="dxa"/>
            <w:tcBorders>
              <w:top w:val="single" w:sz="4" w:space="0" w:color="000000"/>
              <w:bottom w:val="single" w:sz="4" w:space="0" w:color="000000"/>
            </w:tcBorders>
            <w:tcMar>
              <w:top w:w="400" w:type="dxa"/>
              <w:left w:w="0" w:type="dxa"/>
              <w:bottom w:w="400" w:type="dxa"/>
              <w:right w:w="0" w:type="dxa"/>
            </w:tcMar>
            <w:vAlign w:val="center"/>
          </w:tcPr>
          <w:p w:rsidR="007D4B0C" w:rsidRPr="0033271C" w:rsidRDefault="0054408F" w:rsidP="007D4B0C">
            <w:pPr>
              <w:spacing w:after="0" w:line="325" w:lineRule="exact"/>
              <w:jc w:val="center"/>
              <w:rPr>
                <w:rFonts w:ascii="Times New Roman" w:eastAsia="Times New Roman" w:hAnsi="Times New Roman" w:cs="Times New Roman"/>
                <w:b/>
                <w:sz w:val="28"/>
                <w:szCs w:val="24"/>
                <w:lang w:eastAsia="fr-FR"/>
              </w:rPr>
            </w:pPr>
            <w:r w:rsidRPr="0054408F">
              <w:rPr>
                <w:rFonts w:ascii="Times New Roman" w:eastAsia="Times New Roman" w:hAnsi="Times New Roman" w:cs="Times New Roman"/>
                <w:b/>
                <w:color w:val="000000"/>
                <w:sz w:val="28"/>
                <w:szCs w:val="24"/>
              </w:rPr>
              <w:t xml:space="preserve">ACCORD CADRE A DIMENSIONS SOCIALE ET ENVIRONNEMENTALE POUR LE NETTOYAGE DES </w:t>
            </w:r>
            <w:r w:rsidRPr="0033271C">
              <w:rPr>
                <w:rFonts w:ascii="Times New Roman" w:eastAsia="Times New Roman" w:hAnsi="Times New Roman" w:cs="Times New Roman"/>
                <w:b/>
                <w:color w:val="000000"/>
                <w:sz w:val="28"/>
                <w:szCs w:val="24"/>
              </w:rPr>
              <w:t>LOCAUX ET DE LA VITRERIE DES ARCHIVES ET BIBLIOTHEQUE DEPARTEMENTALES GASTON DEFFERRE A MARSEILLE</w:t>
            </w:r>
            <w:r w:rsidRPr="0033271C">
              <w:rPr>
                <w:rFonts w:ascii="Times New Roman" w:eastAsia="Times New Roman" w:hAnsi="Times New Roman" w:cs="Times New Roman"/>
                <w:b/>
                <w:sz w:val="28"/>
                <w:szCs w:val="24"/>
                <w:lang w:eastAsia="fr-FR"/>
              </w:rPr>
              <w:t xml:space="preserve"> </w:t>
            </w:r>
          </w:p>
          <w:p w:rsidR="0033271C" w:rsidRPr="0033271C" w:rsidRDefault="0033271C" w:rsidP="007D4B0C">
            <w:pPr>
              <w:spacing w:after="0" w:line="325" w:lineRule="exact"/>
              <w:jc w:val="center"/>
              <w:rPr>
                <w:rFonts w:ascii="Times New Roman" w:eastAsia="Times New Roman" w:hAnsi="Times New Roman" w:cs="Times New Roman"/>
                <w:b/>
                <w:sz w:val="28"/>
                <w:szCs w:val="24"/>
                <w:lang w:eastAsia="fr-FR"/>
              </w:rPr>
            </w:pPr>
          </w:p>
          <w:p w:rsidR="00664338" w:rsidRPr="008A0F71" w:rsidRDefault="0033271C" w:rsidP="00736218">
            <w:pPr>
              <w:spacing w:after="0" w:line="325" w:lineRule="exact"/>
              <w:jc w:val="center"/>
              <w:rPr>
                <w:rFonts w:ascii="Trebuchet MS" w:eastAsia="Times New Roman" w:hAnsi="Trebuchet MS" w:cs="Times New Roman"/>
                <w:b/>
                <w:sz w:val="28"/>
                <w:szCs w:val="24"/>
                <w:lang w:eastAsia="fr-FR"/>
              </w:rPr>
            </w:pPr>
            <w:r w:rsidRPr="0033271C">
              <w:rPr>
                <w:rFonts w:ascii="Times New Roman" w:eastAsia="Times New Roman" w:hAnsi="Times New Roman" w:cs="Times New Roman"/>
                <w:b/>
                <w:sz w:val="28"/>
                <w:szCs w:val="24"/>
                <w:lang w:eastAsia="fr-FR"/>
              </w:rPr>
              <w:t>2021 0645</w:t>
            </w:r>
          </w:p>
        </w:tc>
      </w:tr>
    </w:tbl>
    <w:p w:rsidR="00664338" w:rsidRPr="008A0F71" w:rsidRDefault="00664338" w:rsidP="00664338">
      <w:pPr>
        <w:spacing w:after="180" w:line="240" w:lineRule="exact"/>
        <w:rPr>
          <w:rFonts w:ascii="Trebuchet MS" w:eastAsia="Times New Roman" w:hAnsi="Trebuchet MS" w:cs="Times New Roman"/>
          <w:sz w:val="24"/>
          <w:szCs w:val="24"/>
        </w:rPr>
      </w:pPr>
    </w:p>
    <w:p w:rsidR="00664338" w:rsidRPr="008A0F71" w:rsidRDefault="00664338" w:rsidP="00664338">
      <w:pPr>
        <w:spacing w:after="200" w:line="240" w:lineRule="exact"/>
        <w:jc w:val="center"/>
        <w:rPr>
          <w:rFonts w:ascii="Trebuchet MS" w:eastAsia="Times New Roman" w:hAnsi="Trebuchet MS" w:cs="Times New Roman"/>
          <w:sz w:val="24"/>
          <w:szCs w:val="24"/>
        </w:rPr>
      </w:pPr>
    </w:p>
    <w:p w:rsidR="00664338" w:rsidRPr="008A0F71" w:rsidRDefault="00664338" w:rsidP="00664338">
      <w:pPr>
        <w:spacing w:after="0" w:line="240" w:lineRule="exact"/>
        <w:jc w:val="center"/>
        <w:rPr>
          <w:rFonts w:ascii="Trebuchet MS" w:eastAsia="Times New Roman" w:hAnsi="Trebuchet MS" w:cs="Times New Roman"/>
          <w:sz w:val="24"/>
          <w:szCs w:val="24"/>
        </w:rPr>
      </w:pPr>
    </w:p>
    <w:p w:rsidR="00664338" w:rsidRPr="008A0F71" w:rsidRDefault="00664338" w:rsidP="00664338">
      <w:pPr>
        <w:spacing w:after="0" w:line="240" w:lineRule="exact"/>
        <w:jc w:val="center"/>
        <w:rPr>
          <w:rFonts w:ascii="Trebuchet MS" w:eastAsia="Times New Roman" w:hAnsi="Trebuchet MS" w:cs="Times New Roman"/>
          <w:sz w:val="24"/>
          <w:szCs w:val="24"/>
        </w:rPr>
      </w:pPr>
    </w:p>
    <w:p w:rsidR="00664338" w:rsidRPr="008A0F71" w:rsidRDefault="00664338" w:rsidP="00664338">
      <w:pPr>
        <w:spacing w:after="0" w:line="240" w:lineRule="exact"/>
        <w:jc w:val="center"/>
        <w:rPr>
          <w:rFonts w:ascii="Trebuchet MS" w:eastAsia="Times New Roman" w:hAnsi="Trebuchet MS" w:cs="Times New Roman"/>
          <w:sz w:val="24"/>
          <w:szCs w:val="24"/>
        </w:rPr>
      </w:pPr>
    </w:p>
    <w:p w:rsidR="00664338" w:rsidRPr="008A0F71" w:rsidRDefault="00664338" w:rsidP="00664338">
      <w:pPr>
        <w:spacing w:after="0" w:line="240" w:lineRule="exact"/>
        <w:jc w:val="center"/>
        <w:rPr>
          <w:rFonts w:ascii="Trebuchet MS" w:eastAsia="Times New Roman" w:hAnsi="Trebuchet MS" w:cs="Times New Roman"/>
          <w:sz w:val="24"/>
          <w:szCs w:val="24"/>
        </w:rPr>
      </w:pPr>
    </w:p>
    <w:p w:rsidR="00664338" w:rsidRPr="008A0F71" w:rsidRDefault="00664338" w:rsidP="00664338">
      <w:pPr>
        <w:spacing w:after="0" w:line="240" w:lineRule="exact"/>
        <w:jc w:val="center"/>
        <w:rPr>
          <w:rFonts w:ascii="Trebuchet MS" w:eastAsia="Times New Roman" w:hAnsi="Trebuchet MS" w:cs="Times New Roman"/>
          <w:sz w:val="24"/>
          <w:szCs w:val="24"/>
        </w:rPr>
      </w:pPr>
    </w:p>
    <w:p w:rsidR="00664338" w:rsidRPr="008A0F71" w:rsidRDefault="00664338" w:rsidP="00664338">
      <w:pPr>
        <w:spacing w:after="0" w:line="240" w:lineRule="exact"/>
        <w:jc w:val="center"/>
        <w:rPr>
          <w:rFonts w:ascii="Trebuchet MS" w:eastAsia="Times New Roman" w:hAnsi="Trebuchet MS" w:cs="Times New Roman"/>
          <w:sz w:val="24"/>
          <w:szCs w:val="24"/>
        </w:rPr>
      </w:pPr>
    </w:p>
    <w:p w:rsidR="00664338" w:rsidRPr="008A0F71" w:rsidRDefault="00664338" w:rsidP="00664338">
      <w:pPr>
        <w:spacing w:after="0" w:line="240" w:lineRule="exact"/>
        <w:jc w:val="center"/>
        <w:rPr>
          <w:rFonts w:ascii="Trebuchet MS" w:eastAsia="Times New Roman" w:hAnsi="Trebuchet MS" w:cs="Times New Roman"/>
          <w:sz w:val="24"/>
          <w:szCs w:val="24"/>
        </w:rPr>
      </w:pPr>
    </w:p>
    <w:p w:rsidR="00664338" w:rsidRPr="008A0F71" w:rsidRDefault="00664338" w:rsidP="00664338">
      <w:pPr>
        <w:spacing w:after="0" w:line="240" w:lineRule="exact"/>
        <w:jc w:val="center"/>
        <w:rPr>
          <w:rFonts w:ascii="Trebuchet MS" w:eastAsia="Times New Roman" w:hAnsi="Trebuchet MS" w:cs="Times New Roman"/>
          <w:sz w:val="24"/>
          <w:szCs w:val="24"/>
        </w:rPr>
      </w:pPr>
    </w:p>
    <w:p w:rsidR="00664338" w:rsidRPr="008A0F71" w:rsidRDefault="00664338" w:rsidP="00664338">
      <w:pPr>
        <w:spacing w:after="0" w:line="279" w:lineRule="exact"/>
        <w:ind w:right="20"/>
        <w:rPr>
          <w:rFonts w:ascii="Trebuchet MS" w:eastAsia="Trebuchet MS" w:hAnsi="Trebuchet MS" w:cs="Trebuchet MS"/>
          <w:b/>
          <w:color w:val="000000"/>
          <w:sz w:val="16"/>
          <w:szCs w:val="16"/>
        </w:rPr>
      </w:pPr>
    </w:p>
    <w:p w:rsidR="00664338" w:rsidRDefault="00664338" w:rsidP="00664338">
      <w:pPr>
        <w:spacing w:after="0" w:line="279" w:lineRule="exact"/>
        <w:ind w:left="20" w:right="20"/>
        <w:jc w:val="center"/>
        <w:rPr>
          <w:rFonts w:ascii="Trebuchet MS" w:eastAsia="Trebuchet MS" w:hAnsi="Trebuchet MS" w:cs="Trebuchet MS"/>
          <w:b/>
          <w:color w:val="000000"/>
          <w:sz w:val="16"/>
          <w:szCs w:val="16"/>
        </w:rPr>
      </w:pPr>
    </w:p>
    <w:p w:rsidR="00307D7C" w:rsidRDefault="00307D7C" w:rsidP="00664338">
      <w:pPr>
        <w:spacing w:after="0" w:line="279" w:lineRule="exact"/>
        <w:ind w:left="20" w:right="20"/>
        <w:jc w:val="center"/>
        <w:rPr>
          <w:rFonts w:ascii="Trebuchet MS" w:eastAsia="Trebuchet MS" w:hAnsi="Trebuchet MS" w:cs="Trebuchet MS"/>
          <w:b/>
          <w:color w:val="000000"/>
          <w:sz w:val="16"/>
          <w:szCs w:val="16"/>
        </w:rPr>
      </w:pPr>
    </w:p>
    <w:p w:rsidR="00C57F68" w:rsidRPr="00C57F68" w:rsidRDefault="00C57F68" w:rsidP="00C57F68">
      <w:pPr>
        <w:spacing w:after="0" w:line="276" w:lineRule="exact"/>
        <w:ind w:left="20" w:right="20"/>
        <w:jc w:val="center"/>
        <w:rPr>
          <w:rFonts w:ascii="Times New Roman" w:eastAsia="Times New Roman" w:hAnsi="Times New Roman" w:cs="Times New Roman"/>
          <w:color w:val="000000"/>
          <w:sz w:val="24"/>
          <w:szCs w:val="24"/>
        </w:rPr>
      </w:pPr>
      <w:r w:rsidRPr="00C57F68">
        <w:rPr>
          <w:rFonts w:ascii="Times New Roman" w:eastAsia="Times New Roman" w:hAnsi="Times New Roman" w:cs="Times New Roman"/>
          <w:b/>
          <w:color w:val="000000"/>
          <w:sz w:val="24"/>
          <w:szCs w:val="24"/>
        </w:rPr>
        <w:t xml:space="preserve">Conseil Départemental des Bouches-du-Rhône </w:t>
      </w:r>
    </w:p>
    <w:p w:rsidR="00C57F68" w:rsidRPr="00C57F68" w:rsidRDefault="00C57F68" w:rsidP="00C57F68">
      <w:pPr>
        <w:spacing w:after="0" w:line="276" w:lineRule="exact"/>
        <w:ind w:left="20" w:right="20"/>
        <w:jc w:val="center"/>
        <w:rPr>
          <w:rFonts w:ascii="Times New Roman" w:eastAsia="Times New Roman" w:hAnsi="Times New Roman" w:cs="Times New Roman"/>
          <w:color w:val="000000"/>
          <w:sz w:val="24"/>
          <w:szCs w:val="24"/>
        </w:rPr>
      </w:pPr>
      <w:r w:rsidRPr="00C57F68">
        <w:rPr>
          <w:rFonts w:ascii="Times New Roman" w:eastAsia="Times New Roman" w:hAnsi="Times New Roman" w:cs="Times New Roman"/>
          <w:color w:val="000000"/>
          <w:sz w:val="24"/>
          <w:szCs w:val="24"/>
        </w:rPr>
        <w:t>Hôtel du Département</w:t>
      </w:r>
    </w:p>
    <w:p w:rsidR="00C57F68" w:rsidRPr="00C57F68" w:rsidRDefault="00C57F68" w:rsidP="00C57F68">
      <w:pPr>
        <w:spacing w:after="0" w:line="276" w:lineRule="exact"/>
        <w:ind w:left="20" w:right="20"/>
        <w:jc w:val="center"/>
        <w:rPr>
          <w:rFonts w:ascii="Times New Roman" w:eastAsia="Times New Roman" w:hAnsi="Times New Roman" w:cs="Times New Roman"/>
          <w:color w:val="000000"/>
          <w:sz w:val="24"/>
          <w:szCs w:val="24"/>
        </w:rPr>
      </w:pPr>
      <w:r w:rsidRPr="00C57F68">
        <w:rPr>
          <w:rFonts w:ascii="Times New Roman" w:eastAsia="Times New Roman" w:hAnsi="Times New Roman" w:cs="Times New Roman"/>
          <w:color w:val="000000"/>
          <w:sz w:val="24"/>
          <w:szCs w:val="24"/>
        </w:rPr>
        <w:t>52 avenue de Saint Just</w:t>
      </w:r>
    </w:p>
    <w:p w:rsidR="00C57F68" w:rsidRPr="00C57F68" w:rsidRDefault="00C57F68" w:rsidP="00C57F68">
      <w:pPr>
        <w:spacing w:after="0" w:line="276" w:lineRule="exact"/>
        <w:ind w:left="20" w:right="20"/>
        <w:jc w:val="center"/>
        <w:rPr>
          <w:rFonts w:ascii="Times New Roman" w:eastAsia="Times New Roman" w:hAnsi="Times New Roman" w:cs="Times New Roman"/>
          <w:color w:val="000000"/>
          <w:sz w:val="24"/>
          <w:szCs w:val="24"/>
        </w:rPr>
      </w:pPr>
      <w:r w:rsidRPr="00C57F68">
        <w:rPr>
          <w:rFonts w:ascii="Times New Roman" w:eastAsia="Times New Roman" w:hAnsi="Times New Roman" w:cs="Times New Roman"/>
          <w:color w:val="000000"/>
          <w:sz w:val="24"/>
          <w:szCs w:val="24"/>
        </w:rPr>
        <w:t>13256 MARSEILLE CEDEX 20</w:t>
      </w:r>
    </w:p>
    <w:p w:rsidR="00C57F68" w:rsidRPr="00C57F68" w:rsidRDefault="00C57F68" w:rsidP="00C57F68">
      <w:pPr>
        <w:tabs>
          <w:tab w:val="left" w:pos="289"/>
        </w:tabs>
        <w:spacing w:after="0" w:line="240" w:lineRule="auto"/>
        <w:jc w:val="center"/>
        <w:rPr>
          <w:rFonts w:ascii="Times New Roman" w:eastAsia="Times New Roman" w:hAnsi="Times New Roman" w:cs="Times New Roman"/>
          <w:sz w:val="24"/>
          <w:szCs w:val="24"/>
          <w:lang w:eastAsia="fr-FR"/>
        </w:rPr>
      </w:pPr>
      <w:r w:rsidRPr="00C57F68">
        <w:rPr>
          <w:rFonts w:ascii="Times New Roman" w:eastAsia="Times New Roman" w:hAnsi="Times New Roman" w:cs="Times New Roman"/>
          <w:color w:val="000000"/>
          <w:sz w:val="24"/>
          <w:szCs w:val="24"/>
        </w:rPr>
        <w:t>Tél : 0413313206</w:t>
      </w:r>
    </w:p>
    <w:p w:rsidR="00BD0802" w:rsidRDefault="00BD0802" w:rsidP="00BD0802">
      <w:pPr>
        <w:rPr>
          <w:rFonts w:ascii="Times New Roman" w:hAnsi="Times New Roman" w:cs="Times New Roman"/>
        </w:rPr>
      </w:pPr>
    </w:p>
    <w:p w:rsidR="00736218" w:rsidRDefault="00736218" w:rsidP="00BD0802">
      <w:pPr>
        <w:rPr>
          <w:rFonts w:ascii="Times New Roman" w:hAnsi="Times New Roman" w:cs="Times New Roman"/>
        </w:rPr>
      </w:pPr>
      <w:r>
        <w:rPr>
          <w:rFonts w:ascii="Times New Roman" w:hAnsi="Times New Roman" w:cs="Times New Roman"/>
        </w:rPr>
        <w:t>Le candidat doit utiliser cette trame de mémoire – il peut la compléter par un mémoire technique.</w:t>
      </w:r>
    </w:p>
    <w:tbl>
      <w:tblPr>
        <w:tblStyle w:val="Grilledutableau"/>
        <w:tblW w:w="0" w:type="auto"/>
        <w:tblLook w:val="04A0" w:firstRow="1" w:lastRow="0" w:firstColumn="1" w:lastColumn="0" w:noHBand="0" w:noVBand="1"/>
      </w:tblPr>
      <w:tblGrid>
        <w:gridCol w:w="6997"/>
        <w:gridCol w:w="6997"/>
      </w:tblGrid>
      <w:tr w:rsidR="00982730" w:rsidRPr="00857202" w:rsidTr="00982730">
        <w:trPr>
          <w:trHeight w:val="276"/>
        </w:trPr>
        <w:tc>
          <w:tcPr>
            <w:tcW w:w="6997" w:type="dxa"/>
            <w:shd w:val="clear" w:color="auto" w:fill="DEEAF6" w:themeFill="accent1" w:themeFillTint="33"/>
          </w:tcPr>
          <w:p w:rsidR="00982730" w:rsidRPr="00857202" w:rsidRDefault="00982730">
            <w:pPr>
              <w:rPr>
                <w:rFonts w:ascii="Times New Roman" w:hAnsi="Times New Roman" w:cs="Times New Roman"/>
                <w:b/>
                <w:sz w:val="24"/>
                <w:szCs w:val="24"/>
              </w:rPr>
            </w:pPr>
            <w:r w:rsidRPr="00857202">
              <w:rPr>
                <w:rFonts w:ascii="Times New Roman" w:hAnsi="Times New Roman" w:cs="Times New Roman"/>
                <w:b/>
                <w:sz w:val="24"/>
                <w:szCs w:val="24"/>
              </w:rPr>
              <w:t>I- ELEMENTS DE CONFORMITE</w:t>
            </w:r>
          </w:p>
        </w:tc>
        <w:tc>
          <w:tcPr>
            <w:tcW w:w="6997" w:type="dxa"/>
            <w:shd w:val="clear" w:color="auto" w:fill="auto"/>
          </w:tcPr>
          <w:p w:rsidR="00982730" w:rsidRPr="00857202" w:rsidRDefault="00982730">
            <w:pPr>
              <w:rPr>
                <w:rFonts w:ascii="Times New Roman" w:hAnsi="Times New Roman" w:cs="Times New Roman"/>
                <w:b/>
                <w:sz w:val="24"/>
                <w:szCs w:val="24"/>
              </w:rPr>
            </w:pPr>
            <w:r w:rsidRPr="00857202">
              <w:rPr>
                <w:rFonts w:ascii="Times New Roman" w:eastAsia="Trebuchet MS" w:hAnsi="Times New Roman" w:cs="Times New Roman"/>
                <w:color w:val="000000"/>
                <w:sz w:val="24"/>
                <w:szCs w:val="24"/>
              </w:rPr>
              <w:t>SOCIETE :</w:t>
            </w:r>
            <w:r>
              <w:rPr>
                <w:rFonts w:ascii="Times New Roman" w:eastAsia="Trebuchet MS" w:hAnsi="Times New Roman" w:cs="Times New Roman"/>
                <w:color w:val="000000"/>
                <w:sz w:val="24"/>
                <w:szCs w:val="24"/>
              </w:rPr>
              <w:t xml:space="preserve"> ………………</w:t>
            </w:r>
          </w:p>
        </w:tc>
      </w:tr>
      <w:tr w:rsidR="00664338" w:rsidRPr="00857202" w:rsidTr="002B3206">
        <w:trPr>
          <w:trHeight w:val="289"/>
        </w:trPr>
        <w:tc>
          <w:tcPr>
            <w:tcW w:w="6997" w:type="dxa"/>
            <w:shd w:val="clear" w:color="auto" w:fill="DEEAF6" w:themeFill="accent1" w:themeFillTint="33"/>
          </w:tcPr>
          <w:p w:rsidR="00664338" w:rsidRPr="00857202" w:rsidRDefault="00664338">
            <w:pPr>
              <w:rPr>
                <w:rFonts w:ascii="Times New Roman" w:hAnsi="Times New Roman" w:cs="Times New Roman"/>
                <w:sz w:val="20"/>
                <w:szCs w:val="20"/>
              </w:rPr>
            </w:pPr>
          </w:p>
          <w:p w:rsidR="002B3206" w:rsidRPr="00857202" w:rsidRDefault="007D4B0C" w:rsidP="007D4B0C">
            <w:pPr>
              <w:jc w:val="both"/>
              <w:rPr>
                <w:rFonts w:ascii="Times New Roman" w:hAnsi="Times New Roman" w:cs="Times New Roman"/>
                <w:sz w:val="20"/>
                <w:szCs w:val="20"/>
              </w:rPr>
            </w:pPr>
            <w:r w:rsidRPr="00857202">
              <w:rPr>
                <w:rFonts w:ascii="Times New Roman" w:hAnsi="Times New Roman" w:cs="Times New Roman"/>
                <w:sz w:val="20"/>
                <w:szCs w:val="20"/>
              </w:rPr>
              <w:t>Un responsable d'exploitation qui d</w:t>
            </w:r>
            <w:r w:rsidR="00F602FA">
              <w:rPr>
                <w:rFonts w:ascii="Times New Roman" w:hAnsi="Times New Roman" w:cs="Times New Roman"/>
                <w:sz w:val="20"/>
                <w:szCs w:val="20"/>
              </w:rPr>
              <w:t xml:space="preserve">evra obligatoirement avoir une </w:t>
            </w:r>
            <w:r w:rsidRPr="00857202">
              <w:rPr>
                <w:rFonts w:ascii="Times New Roman" w:hAnsi="Times New Roman" w:cs="Times New Roman"/>
                <w:sz w:val="20"/>
                <w:szCs w:val="20"/>
              </w:rPr>
              <w:t>fonction unique du sein de la société attributaire de l'accord cadre et non y cumuler plusieurs fonctions, doté</w:t>
            </w:r>
            <w:r w:rsidR="002B3206" w:rsidRPr="00857202">
              <w:rPr>
                <w:rFonts w:ascii="Times New Roman" w:hAnsi="Times New Roman" w:cs="Times New Roman"/>
                <w:sz w:val="20"/>
                <w:szCs w:val="20"/>
              </w:rPr>
              <w:t xml:space="preserve"> au minimum d’un téléphone portable, d’une adresse e-mail et d’un numéro d’astreinte </w:t>
            </w:r>
            <w:r w:rsidRPr="00857202">
              <w:rPr>
                <w:rFonts w:ascii="Times New Roman" w:hAnsi="Times New Roman" w:cs="Times New Roman"/>
                <w:sz w:val="20"/>
                <w:szCs w:val="20"/>
              </w:rPr>
              <w:t>n</w:t>
            </w:r>
            <w:r w:rsidR="002B3206" w:rsidRPr="00857202">
              <w:rPr>
                <w:rFonts w:ascii="Times New Roman" w:hAnsi="Times New Roman" w:cs="Times New Roman"/>
                <w:sz w:val="20"/>
                <w:szCs w:val="20"/>
              </w:rPr>
              <w:t xml:space="preserve">on issu des effectifs </w:t>
            </w:r>
            <w:proofErr w:type="spellStart"/>
            <w:r w:rsidR="002B3206" w:rsidRPr="00857202">
              <w:rPr>
                <w:rFonts w:ascii="Times New Roman" w:hAnsi="Times New Roman" w:cs="Times New Roman"/>
                <w:sz w:val="20"/>
                <w:szCs w:val="20"/>
              </w:rPr>
              <w:t>reprenables</w:t>
            </w:r>
            <w:proofErr w:type="spellEnd"/>
            <w:r w:rsidR="002B3206" w:rsidRPr="00857202">
              <w:rPr>
                <w:rFonts w:ascii="Times New Roman" w:hAnsi="Times New Roman" w:cs="Times New Roman"/>
                <w:sz w:val="20"/>
                <w:szCs w:val="20"/>
              </w:rPr>
              <w:t xml:space="preserve"> au titre de l’annexe VII de la Convention collective des Entreprises de Propreté et titulaire d'un niveau de qualification minimum MP2</w:t>
            </w:r>
          </w:p>
          <w:p w:rsidR="00664338" w:rsidRPr="00857202" w:rsidRDefault="00664338">
            <w:pPr>
              <w:rPr>
                <w:rFonts w:ascii="Times New Roman" w:hAnsi="Times New Roman" w:cs="Times New Roman"/>
                <w:sz w:val="20"/>
                <w:szCs w:val="20"/>
              </w:rPr>
            </w:pPr>
          </w:p>
          <w:p w:rsidR="00664338" w:rsidRPr="00857202" w:rsidRDefault="00664338">
            <w:pPr>
              <w:rPr>
                <w:rFonts w:ascii="Times New Roman" w:hAnsi="Times New Roman" w:cs="Times New Roman"/>
                <w:sz w:val="20"/>
                <w:szCs w:val="20"/>
              </w:rPr>
            </w:pPr>
          </w:p>
          <w:p w:rsidR="002B3206" w:rsidRPr="00857202" w:rsidRDefault="002B3206">
            <w:pPr>
              <w:rPr>
                <w:rFonts w:ascii="Times New Roman" w:hAnsi="Times New Roman" w:cs="Times New Roman"/>
                <w:sz w:val="20"/>
                <w:szCs w:val="20"/>
              </w:rPr>
            </w:pPr>
          </w:p>
          <w:p w:rsidR="002B3206" w:rsidRPr="00857202" w:rsidRDefault="002B3206">
            <w:pPr>
              <w:rPr>
                <w:rFonts w:ascii="Times New Roman" w:hAnsi="Times New Roman" w:cs="Times New Roman"/>
                <w:sz w:val="20"/>
                <w:szCs w:val="20"/>
              </w:rPr>
            </w:pPr>
          </w:p>
        </w:tc>
        <w:tc>
          <w:tcPr>
            <w:tcW w:w="6997" w:type="dxa"/>
          </w:tcPr>
          <w:p w:rsidR="00664338" w:rsidRPr="00857202" w:rsidRDefault="00664338">
            <w:pPr>
              <w:rPr>
                <w:rFonts w:ascii="Times New Roman" w:hAnsi="Times New Roman" w:cs="Times New Roman"/>
                <w:sz w:val="18"/>
                <w:szCs w:val="18"/>
              </w:rPr>
            </w:pPr>
          </w:p>
          <w:p w:rsidR="002B3206" w:rsidRDefault="002B3206" w:rsidP="002B3206">
            <w:pPr>
              <w:rPr>
                <w:rFonts w:ascii="Times New Roman" w:hAnsi="Times New Roman" w:cs="Times New Roman"/>
                <w:sz w:val="18"/>
                <w:szCs w:val="18"/>
              </w:rPr>
            </w:pPr>
            <w:r w:rsidRPr="00857202">
              <w:rPr>
                <w:rFonts w:ascii="Times New Roman" w:hAnsi="Times New Roman" w:cs="Times New Roman"/>
                <w:sz w:val="18"/>
                <w:szCs w:val="18"/>
              </w:rPr>
              <w:t xml:space="preserve">Joindre </w:t>
            </w:r>
            <w:r w:rsidR="00F602FA">
              <w:rPr>
                <w:rFonts w:ascii="Times New Roman" w:hAnsi="Times New Roman" w:cs="Times New Roman"/>
                <w:sz w:val="18"/>
                <w:szCs w:val="18"/>
              </w:rPr>
              <w:t>l’</w:t>
            </w:r>
            <w:r w:rsidRPr="00857202">
              <w:rPr>
                <w:rFonts w:ascii="Times New Roman" w:hAnsi="Times New Roman" w:cs="Times New Roman"/>
                <w:sz w:val="18"/>
                <w:szCs w:val="18"/>
              </w:rPr>
              <w:t xml:space="preserve">organigramme et </w:t>
            </w:r>
            <w:r w:rsidR="00F602FA">
              <w:rPr>
                <w:rFonts w:ascii="Times New Roman" w:hAnsi="Times New Roman" w:cs="Times New Roman"/>
                <w:sz w:val="18"/>
                <w:szCs w:val="18"/>
              </w:rPr>
              <w:t xml:space="preserve">les </w:t>
            </w:r>
            <w:r w:rsidRPr="00857202">
              <w:rPr>
                <w:rFonts w:ascii="Times New Roman" w:hAnsi="Times New Roman" w:cs="Times New Roman"/>
                <w:sz w:val="18"/>
                <w:szCs w:val="18"/>
              </w:rPr>
              <w:t xml:space="preserve">coordonnées de l’interlocuteur non </w:t>
            </w:r>
            <w:r w:rsidR="00072DB2" w:rsidRPr="00857202">
              <w:rPr>
                <w:rFonts w:ascii="Times New Roman" w:hAnsi="Times New Roman" w:cs="Times New Roman"/>
                <w:sz w:val="18"/>
                <w:szCs w:val="18"/>
              </w:rPr>
              <w:t>œuvrant</w:t>
            </w:r>
            <w:r w:rsidRPr="00857202">
              <w:rPr>
                <w:rFonts w:ascii="Times New Roman" w:hAnsi="Times New Roman" w:cs="Times New Roman"/>
                <w:sz w:val="18"/>
                <w:szCs w:val="18"/>
              </w:rPr>
              <w:t xml:space="preserve"> non issu des effectifs reprenables au titre de l’annexe VII de la Convention collective des Entreprises de Propreté</w:t>
            </w:r>
            <w:r w:rsidR="00072DB2" w:rsidRPr="00857202">
              <w:rPr>
                <w:rFonts w:ascii="Times New Roman" w:hAnsi="Times New Roman" w:cs="Times New Roman"/>
                <w:sz w:val="18"/>
                <w:szCs w:val="18"/>
              </w:rPr>
              <w:t xml:space="preserve"> </w:t>
            </w:r>
            <w:r w:rsidRPr="00857202">
              <w:rPr>
                <w:rFonts w:ascii="Times New Roman" w:hAnsi="Times New Roman" w:cs="Times New Roman"/>
                <w:sz w:val="18"/>
                <w:szCs w:val="18"/>
              </w:rPr>
              <w:t>:</w:t>
            </w:r>
          </w:p>
          <w:p w:rsidR="00F602FA" w:rsidRDefault="00F602FA" w:rsidP="002B3206">
            <w:pPr>
              <w:rPr>
                <w:rFonts w:ascii="Times New Roman" w:hAnsi="Times New Roman" w:cs="Times New Roman"/>
                <w:sz w:val="18"/>
                <w:szCs w:val="18"/>
              </w:rPr>
            </w:pPr>
          </w:p>
          <w:p w:rsidR="00F602FA" w:rsidRDefault="00F602FA" w:rsidP="002B3206">
            <w:pPr>
              <w:rPr>
                <w:rFonts w:ascii="Times New Roman" w:hAnsi="Times New Roman" w:cs="Times New Roman"/>
                <w:sz w:val="18"/>
                <w:szCs w:val="18"/>
              </w:rPr>
            </w:pPr>
            <w:r>
              <w:rPr>
                <w:rFonts w:ascii="Times New Roman" w:hAnsi="Times New Roman" w:cs="Times New Roman"/>
                <w:sz w:val="18"/>
                <w:szCs w:val="18"/>
              </w:rPr>
              <w:t>Nom/prénom : …………</w:t>
            </w:r>
          </w:p>
          <w:p w:rsidR="00F602FA" w:rsidRPr="00857202" w:rsidRDefault="00F602FA" w:rsidP="002B3206">
            <w:pPr>
              <w:rPr>
                <w:rFonts w:ascii="Times New Roman" w:hAnsi="Times New Roman" w:cs="Times New Roman"/>
                <w:sz w:val="18"/>
                <w:szCs w:val="18"/>
              </w:rPr>
            </w:pPr>
            <w:r>
              <w:rPr>
                <w:rFonts w:ascii="Times New Roman" w:hAnsi="Times New Roman" w:cs="Times New Roman"/>
                <w:sz w:val="18"/>
                <w:szCs w:val="18"/>
              </w:rPr>
              <w:t>Fonctions/qualification : ………</w:t>
            </w:r>
          </w:p>
          <w:p w:rsidR="002B3206" w:rsidRPr="00857202" w:rsidRDefault="002B3206" w:rsidP="002B3206">
            <w:pPr>
              <w:rPr>
                <w:rFonts w:ascii="Times New Roman" w:hAnsi="Times New Roman" w:cs="Times New Roman"/>
                <w:sz w:val="18"/>
                <w:szCs w:val="18"/>
              </w:rPr>
            </w:pPr>
          </w:p>
          <w:p w:rsidR="002B3206" w:rsidRPr="00857202" w:rsidRDefault="00F602FA" w:rsidP="002B3206">
            <w:pPr>
              <w:rPr>
                <w:rFonts w:ascii="Times New Roman" w:hAnsi="Times New Roman" w:cs="Times New Roman"/>
                <w:sz w:val="18"/>
                <w:szCs w:val="18"/>
              </w:rPr>
            </w:pPr>
            <w:r>
              <w:rPr>
                <w:rFonts w:ascii="Times New Roman" w:hAnsi="Times New Roman" w:cs="Times New Roman"/>
                <w:sz w:val="18"/>
                <w:szCs w:val="18"/>
              </w:rPr>
              <w:t>N</w:t>
            </w:r>
            <w:r w:rsidR="002B3206" w:rsidRPr="00857202">
              <w:rPr>
                <w:rFonts w:ascii="Times New Roman" w:hAnsi="Times New Roman" w:cs="Times New Roman"/>
                <w:sz w:val="18"/>
                <w:szCs w:val="18"/>
              </w:rPr>
              <w:t xml:space="preserve">° de téléphone portable </w:t>
            </w:r>
            <w:r>
              <w:rPr>
                <w:rFonts w:ascii="Times New Roman" w:hAnsi="Times New Roman" w:cs="Times New Roman"/>
                <w:sz w:val="18"/>
                <w:szCs w:val="18"/>
              </w:rPr>
              <w:t xml:space="preserve">professionnel </w:t>
            </w:r>
            <w:r w:rsidR="002B3206" w:rsidRPr="00857202">
              <w:rPr>
                <w:rFonts w:ascii="Times New Roman" w:hAnsi="Times New Roman" w:cs="Times New Roman"/>
                <w:sz w:val="18"/>
                <w:szCs w:val="18"/>
              </w:rPr>
              <w:t>:</w:t>
            </w:r>
            <w:r>
              <w:rPr>
                <w:rFonts w:ascii="Times New Roman" w:hAnsi="Times New Roman" w:cs="Times New Roman"/>
                <w:sz w:val="18"/>
                <w:szCs w:val="18"/>
              </w:rPr>
              <w:t xml:space="preserve"> ………….</w:t>
            </w:r>
          </w:p>
          <w:p w:rsidR="002B3206" w:rsidRPr="00857202" w:rsidRDefault="002B3206" w:rsidP="002B3206">
            <w:pPr>
              <w:rPr>
                <w:rFonts w:ascii="Times New Roman" w:hAnsi="Times New Roman" w:cs="Times New Roman"/>
                <w:sz w:val="18"/>
                <w:szCs w:val="18"/>
              </w:rPr>
            </w:pPr>
          </w:p>
          <w:p w:rsidR="002B3206" w:rsidRPr="00857202" w:rsidRDefault="00F602FA" w:rsidP="002B3206">
            <w:pPr>
              <w:rPr>
                <w:rFonts w:ascii="Times New Roman" w:hAnsi="Times New Roman" w:cs="Times New Roman"/>
                <w:sz w:val="18"/>
                <w:szCs w:val="18"/>
              </w:rPr>
            </w:pPr>
            <w:r>
              <w:rPr>
                <w:rFonts w:ascii="Times New Roman" w:hAnsi="Times New Roman" w:cs="Times New Roman"/>
                <w:sz w:val="18"/>
                <w:szCs w:val="18"/>
              </w:rPr>
              <w:t>A</w:t>
            </w:r>
            <w:r w:rsidR="002B3206" w:rsidRPr="00857202">
              <w:rPr>
                <w:rFonts w:ascii="Times New Roman" w:hAnsi="Times New Roman" w:cs="Times New Roman"/>
                <w:sz w:val="18"/>
                <w:szCs w:val="18"/>
              </w:rPr>
              <w:t xml:space="preserve">dresse e-mail : </w:t>
            </w:r>
            <w:r>
              <w:rPr>
                <w:rFonts w:ascii="Times New Roman" w:hAnsi="Times New Roman" w:cs="Times New Roman"/>
                <w:sz w:val="18"/>
                <w:szCs w:val="18"/>
              </w:rPr>
              <w:t>………….</w:t>
            </w:r>
          </w:p>
          <w:p w:rsidR="002B3206" w:rsidRPr="00857202" w:rsidRDefault="002B3206" w:rsidP="002B3206">
            <w:pPr>
              <w:rPr>
                <w:rFonts w:ascii="Times New Roman" w:hAnsi="Times New Roman" w:cs="Times New Roman"/>
                <w:sz w:val="18"/>
                <w:szCs w:val="18"/>
              </w:rPr>
            </w:pPr>
          </w:p>
          <w:p w:rsidR="002B3206" w:rsidRPr="00857202" w:rsidRDefault="00F602FA" w:rsidP="002B3206">
            <w:pPr>
              <w:rPr>
                <w:rFonts w:ascii="Times New Roman" w:hAnsi="Times New Roman" w:cs="Times New Roman"/>
                <w:sz w:val="18"/>
                <w:szCs w:val="18"/>
              </w:rPr>
            </w:pPr>
            <w:r>
              <w:rPr>
                <w:rFonts w:ascii="Times New Roman" w:hAnsi="Times New Roman" w:cs="Times New Roman"/>
                <w:sz w:val="18"/>
                <w:szCs w:val="18"/>
              </w:rPr>
              <w:t>N</w:t>
            </w:r>
            <w:r w:rsidR="002B3206" w:rsidRPr="00857202">
              <w:rPr>
                <w:rFonts w:ascii="Times New Roman" w:hAnsi="Times New Roman" w:cs="Times New Roman"/>
                <w:sz w:val="18"/>
                <w:szCs w:val="18"/>
              </w:rPr>
              <w:t>uméro d’astreinte :</w:t>
            </w:r>
            <w:r>
              <w:rPr>
                <w:rFonts w:ascii="Times New Roman" w:hAnsi="Times New Roman" w:cs="Times New Roman"/>
                <w:sz w:val="18"/>
                <w:szCs w:val="18"/>
              </w:rPr>
              <w:t xml:space="preserve"> …………</w:t>
            </w:r>
          </w:p>
          <w:p w:rsidR="002B3206" w:rsidRPr="00857202" w:rsidRDefault="002B3206" w:rsidP="002B3206">
            <w:pPr>
              <w:rPr>
                <w:rFonts w:ascii="Times New Roman" w:hAnsi="Times New Roman" w:cs="Times New Roman"/>
                <w:sz w:val="18"/>
                <w:szCs w:val="18"/>
              </w:rPr>
            </w:pPr>
          </w:p>
        </w:tc>
      </w:tr>
      <w:tr w:rsidR="002B3206" w:rsidRPr="00857202" w:rsidTr="002B3206">
        <w:trPr>
          <w:trHeight w:val="289"/>
        </w:trPr>
        <w:tc>
          <w:tcPr>
            <w:tcW w:w="6997" w:type="dxa"/>
            <w:shd w:val="clear" w:color="auto" w:fill="DEEAF6" w:themeFill="accent1" w:themeFillTint="33"/>
          </w:tcPr>
          <w:p w:rsidR="00FA2D3E" w:rsidRDefault="00FA2D3E" w:rsidP="007D4B0C">
            <w:pPr>
              <w:jc w:val="both"/>
              <w:rPr>
                <w:rFonts w:ascii="Times New Roman" w:hAnsi="Times New Roman" w:cs="Times New Roman"/>
                <w:sz w:val="20"/>
                <w:szCs w:val="20"/>
              </w:rPr>
            </w:pPr>
          </w:p>
          <w:p w:rsidR="002B3206" w:rsidRDefault="00F602FA" w:rsidP="007D4B0C">
            <w:pPr>
              <w:jc w:val="both"/>
              <w:rPr>
                <w:rFonts w:ascii="Times New Roman" w:hAnsi="Times New Roman" w:cs="Times New Roman"/>
                <w:sz w:val="20"/>
                <w:szCs w:val="20"/>
              </w:rPr>
            </w:pPr>
            <w:r>
              <w:rPr>
                <w:rFonts w:ascii="Times New Roman" w:hAnsi="Times New Roman" w:cs="Times New Roman"/>
                <w:sz w:val="20"/>
                <w:szCs w:val="20"/>
              </w:rPr>
              <w:t>U</w:t>
            </w:r>
            <w:r w:rsidR="007D4B0C" w:rsidRPr="00857202">
              <w:rPr>
                <w:rFonts w:ascii="Times New Roman" w:hAnsi="Times New Roman" w:cs="Times New Roman"/>
                <w:sz w:val="20"/>
                <w:szCs w:val="20"/>
              </w:rPr>
              <w:t>n chef d’équipe mi- œuvrant : présent sur site au moins 7 heures par jour, réparties le matin et l’après-midi. Il encadrera le personnel œuvrant sur site, effectuera les rondes exhaustives des locaux, contrôlera l’exécution quotidienne des tâches, prendra connaissance des informations notées dans le cahier de liaison, informera son supérieur de toute absence pour mesures immédiates et sera doté au minimum d’un téléphone portable.</w:t>
            </w:r>
          </w:p>
          <w:p w:rsidR="00FA2D3E" w:rsidRPr="00857202" w:rsidRDefault="00FA2D3E" w:rsidP="007D4B0C">
            <w:pPr>
              <w:jc w:val="both"/>
              <w:rPr>
                <w:rFonts w:ascii="Times New Roman" w:hAnsi="Times New Roman" w:cs="Times New Roman"/>
                <w:sz w:val="20"/>
                <w:szCs w:val="20"/>
              </w:rPr>
            </w:pPr>
          </w:p>
        </w:tc>
        <w:tc>
          <w:tcPr>
            <w:tcW w:w="6997" w:type="dxa"/>
          </w:tcPr>
          <w:p w:rsidR="002B3206" w:rsidRPr="00857202" w:rsidRDefault="002B3206">
            <w:pPr>
              <w:rPr>
                <w:rFonts w:ascii="Times New Roman" w:hAnsi="Times New Roman" w:cs="Times New Roman"/>
                <w:sz w:val="18"/>
                <w:szCs w:val="18"/>
              </w:rPr>
            </w:pPr>
          </w:p>
          <w:p w:rsidR="00CF1A03" w:rsidRDefault="00072DB2" w:rsidP="002B3206">
            <w:pPr>
              <w:jc w:val="center"/>
              <w:rPr>
                <w:rFonts w:ascii="Times New Roman" w:hAnsi="Times New Roman" w:cs="Times New Roman"/>
                <w:sz w:val="18"/>
                <w:szCs w:val="18"/>
              </w:rPr>
            </w:pPr>
            <w:r w:rsidRPr="00857202">
              <w:rPr>
                <w:rFonts w:ascii="Times New Roman" w:hAnsi="Times New Roman" w:cs="Times New Roman"/>
                <w:sz w:val="18"/>
                <w:szCs w:val="18"/>
              </w:rPr>
              <w:t>cf.</w:t>
            </w:r>
            <w:r w:rsidR="002B3206" w:rsidRPr="00857202">
              <w:rPr>
                <w:rFonts w:ascii="Times New Roman" w:hAnsi="Times New Roman" w:cs="Times New Roman"/>
                <w:sz w:val="18"/>
                <w:szCs w:val="18"/>
              </w:rPr>
              <w:t xml:space="preserve"> Annexe Temps journalier (détail des heures par prestation), </w:t>
            </w:r>
          </w:p>
          <w:p w:rsidR="002B3206" w:rsidRPr="00857202" w:rsidRDefault="002B3206" w:rsidP="002B3206">
            <w:pPr>
              <w:jc w:val="center"/>
              <w:rPr>
                <w:rFonts w:ascii="Times New Roman" w:hAnsi="Times New Roman" w:cs="Times New Roman"/>
                <w:sz w:val="18"/>
                <w:szCs w:val="18"/>
              </w:rPr>
            </w:pPr>
            <w:r w:rsidRPr="00857202">
              <w:rPr>
                <w:rFonts w:ascii="Times New Roman" w:hAnsi="Times New Roman" w:cs="Times New Roman"/>
                <w:sz w:val="18"/>
                <w:szCs w:val="18"/>
              </w:rPr>
              <w:t>reporter le total d'heures pour le PERSONNEL NON OEUVRANT SUR SITE :</w:t>
            </w:r>
            <w:r w:rsidR="00072DB2" w:rsidRPr="00857202">
              <w:rPr>
                <w:rFonts w:ascii="Times New Roman" w:hAnsi="Times New Roman" w:cs="Times New Roman"/>
                <w:sz w:val="18"/>
                <w:szCs w:val="18"/>
              </w:rPr>
              <w:t xml:space="preserve"> </w:t>
            </w:r>
            <w:r w:rsidRPr="00857202">
              <w:rPr>
                <w:rFonts w:ascii="Times New Roman" w:hAnsi="Times New Roman" w:cs="Times New Roman"/>
                <w:sz w:val="18"/>
                <w:szCs w:val="18"/>
              </w:rPr>
              <w:t>……………..</w:t>
            </w:r>
          </w:p>
        </w:tc>
      </w:tr>
      <w:tr w:rsidR="002B3206" w:rsidRPr="00857202" w:rsidTr="002B3206">
        <w:trPr>
          <w:trHeight w:val="289"/>
        </w:trPr>
        <w:tc>
          <w:tcPr>
            <w:tcW w:w="6997" w:type="dxa"/>
            <w:shd w:val="clear" w:color="auto" w:fill="DEEAF6" w:themeFill="accent1" w:themeFillTint="33"/>
          </w:tcPr>
          <w:p w:rsidR="002B3206" w:rsidRPr="00857202" w:rsidRDefault="002B3206">
            <w:pPr>
              <w:rPr>
                <w:rFonts w:ascii="Times New Roman" w:hAnsi="Times New Roman" w:cs="Times New Roman"/>
                <w:sz w:val="20"/>
                <w:szCs w:val="20"/>
              </w:rPr>
            </w:pPr>
          </w:p>
          <w:p w:rsidR="002B3206" w:rsidRPr="00857202" w:rsidRDefault="009D5BA4" w:rsidP="007D4B0C">
            <w:pPr>
              <w:jc w:val="both"/>
              <w:rPr>
                <w:rFonts w:ascii="Times New Roman" w:hAnsi="Times New Roman" w:cs="Times New Roman"/>
                <w:sz w:val="20"/>
                <w:szCs w:val="20"/>
              </w:rPr>
            </w:pPr>
            <w:r w:rsidRPr="00857202">
              <w:rPr>
                <w:rFonts w:ascii="Times New Roman" w:hAnsi="Times New Roman" w:cs="Times New Roman"/>
                <w:sz w:val="20"/>
                <w:szCs w:val="20"/>
              </w:rPr>
              <w:t>U</w:t>
            </w:r>
            <w:r w:rsidR="002B3206" w:rsidRPr="00857202">
              <w:rPr>
                <w:rFonts w:ascii="Times New Roman" w:hAnsi="Times New Roman" w:cs="Times New Roman"/>
                <w:sz w:val="20"/>
                <w:szCs w:val="20"/>
              </w:rPr>
              <w:t xml:space="preserve">n </w:t>
            </w:r>
            <w:r w:rsidR="007D4B0C" w:rsidRPr="00857202">
              <w:rPr>
                <w:rFonts w:ascii="Times New Roman" w:hAnsi="Times New Roman" w:cs="Times New Roman"/>
                <w:sz w:val="20"/>
                <w:szCs w:val="20"/>
              </w:rPr>
              <w:t xml:space="preserve">chef de site </w:t>
            </w:r>
            <w:r w:rsidR="002B3206" w:rsidRPr="00857202">
              <w:rPr>
                <w:rFonts w:ascii="Times New Roman" w:hAnsi="Times New Roman" w:cs="Times New Roman"/>
                <w:sz w:val="20"/>
                <w:szCs w:val="20"/>
              </w:rPr>
              <w:t xml:space="preserve">présent hebdomadairement qui devra obligatoirement avoir </w:t>
            </w:r>
            <w:r w:rsidR="007E4313" w:rsidRPr="00857202">
              <w:rPr>
                <w:rFonts w:ascii="Times New Roman" w:hAnsi="Times New Roman" w:cs="Times New Roman"/>
                <w:sz w:val="20"/>
                <w:szCs w:val="20"/>
              </w:rPr>
              <w:t>une fonction</w:t>
            </w:r>
            <w:r w:rsidR="002B3206" w:rsidRPr="00857202">
              <w:rPr>
                <w:rFonts w:ascii="Times New Roman" w:hAnsi="Times New Roman" w:cs="Times New Roman"/>
                <w:sz w:val="20"/>
                <w:szCs w:val="20"/>
              </w:rPr>
              <w:t xml:space="preserve"> unique du sein de la société attributaire de l'accord cadre et non y cumuler plusieurs fonctions</w:t>
            </w:r>
          </w:p>
          <w:p w:rsidR="002B3206" w:rsidRPr="00857202" w:rsidRDefault="002B3206">
            <w:pPr>
              <w:rPr>
                <w:rFonts w:ascii="Times New Roman" w:hAnsi="Times New Roman" w:cs="Times New Roman"/>
                <w:sz w:val="20"/>
                <w:szCs w:val="20"/>
              </w:rPr>
            </w:pPr>
          </w:p>
        </w:tc>
        <w:tc>
          <w:tcPr>
            <w:tcW w:w="6997" w:type="dxa"/>
          </w:tcPr>
          <w:p w:rsidR="002B3206" w:rsidRPr="00857202" w:rsidRDefault="002B3206">
            <w:pPr>
              <w:rPr>
                <w:rFonts w:ascii="Times New Roman" w:hAnsi="Times New Roman" w:cs="Times New Roman"/>
                <w:sz w:val="18"/>
                <w:szCs w:val="18"/>
              </w:rPr>
            </w:pPr>
          </w:p>
          <w:p w:rsidR="002B3206" w:rsidRPr="00857202" w:rsidRDefault="002B3206" w:rsidP="002B3206">
            <w:pPr>
              <w:jc w:val="center"/>
              <w:rPr>
                <w:rFonts w:ascii="Times New Roman" w:hAnsi="Times New Roman" w:cs="Times New Roman"/>
                <w:sz w:val="18"/>
                <w:szCs w:val="18"/>
              </w:rPr>
            </w:pPr>
            <w:r w:rsidRPr="00857202">
              <w:rPr>
                <w:rFonts w:ascii="Times New Roman" w:hAnsi="Times New Roman" w:cs="Times New Roman"/>
                <w:sz w:val="18"/>
                <w:szCs w:val="18"/>
              </w:rPr>
              <w:t xml:space="preserve">Joindre </w:t>
            </w:r>
            <w:r w:rsidR="00F602FA">
              <w:rPr>
                <w:rFonts w:ascii="Times New Roman" w:hAnsi="Times New Roman" w:cs="Times New Roman"/>
                <w:sz w:val="18"/>
                <w:szCs w:val="18"/>
              </w:rPr>
              <w:t xml:space="preserve">le </w:t>
            </w:r>
            <w:r w:rsidRPr="00857202">
              <w:rPr>
                <w:rFonts w:ascii="Times New Roman" w:hAnsi="Times New Roman" w:cs="Times New Roman"/>
                <w:sz w:val="18"/>
                <w:szCs w:val="18"/>
              </w:rPr>
              <w:t>CV</w:t>
            </w:r>
            <w:r w:rsidR="00F602FA">
              <w:rPr>
                <w:rFonts w:ascii="Times New Roman" w:hAnsi="Times New Roman" w:cs="Times New Roman"/>
                <w:sz w:val="18"/>
                <w:szCs w:val="18"/>
              </w:rPr>
              <w:t xml:space="preserve"> du chef de site</w:t>
            </w:r>
          </w:p>
          <w:p w:rsidR="002B3206" w:rsidRPr="00857202" w:rsidRDefault="002B3206" w:rsidP="002B3206">
            <w:pPr>
              <w:jc w:val="center"/>
              <w:rPr>
                <w:rFonts w:ascii="Times New Roman" w:hAnsi="Times New Roman" w:cs="Times New Roman"/>
                <w:sz w:val="18"/>
                <w:szCs w:val="18"/>
              </w:rPr>
            </w:pPr>
            <w:r w:rsidRPr="00857202">
              <w:rPr>
                <w:rFonts w:ascii="Times New Roman" w:hAnsi="Times New Roman" w:cs="Times New Roman"/>
                <w:sz w:val="18"/>
                <w:szCs w:val="18"/>
              </w:rPr>
              <w:t xml:space="preserve">Joindre </w:t>
            </w:r>
            <w:r w:rsidR="00F602FA">
              <w:rPr>
                <w:rFonts w:ascii="Times New Roman" w:hAnsi="Times New Roman" w:cs="Times New Roman"/>
                <w:sz w:val="18"/>
                <w:szCs w:val="18"/>
              </w:rPr>
              <w:t>l’</w:t>
            </w:r>
            <w:r w:rsidRPr="00857202">
              <w:rPr>
                <w:rFonts w:ascii="Times New Roman" w:hAnsi="Times New Roman" w:cs="Times New Roman"/>
                <w:sz w:val="18"/>
                <w:szCs w:val="18"/>
              </w:rPr>
              <w:t>organigramme du chantier et de la société</w:t>
            </w:r>
          </w:p>
        </w:tc>
      </w:tr>
      <w:tr w:rsidR="002B3206" w:rsidRPr="00857202" w:rsidTr="007D4B0C">
        <w:trPr>
          <w:trHeight w:val="289"/>
        </w:trPr>
        <w:tc>
          <w:tcPr>
            <w:tcW w:w="6997" w:type="dxa"/>
            <w:shd w:val="clear" w:color="auto" w:fill="DEEAF6" w:themeFill="accent1" w:themeFillTint="33"/>
            <w:vAlign w:val="center"/>
          </w:tcPr>
          <w:p w:rsidR="002B3206" w:rsidRPr="00857202" w:rsidRDefault="002B3206">
            <w:pPr>
              <w:rPr>
                <w:rFonts w:ascii="Times New Roman" w:hAnsi="Times New Roman" w:cs="Times New Roman"/>
                <w:sz w:val="20"/>
                <w:szCs w:val="20"/>
              </w:rPr>
            </w:pPr>
          </w:p>
          <w:p w:rsidR="002B3206" w:rsidRPr="00857202" w:rsidRDefault="009D5BA4" w:rsidP="007D4B0C">
            <w:pPr>
              <w:jc w:val="both"/>
              <w:rPr>
                <w:rFonts w:ascii="Times New Roman" w:hAnsi="Times New Roman" w:cs="Times New Roman"/>
                <w:sz w:val="20"/>
                <w:szCs w:val="20"/>
              </w:rPr>
            </w:pPr>
            <w:r w:rsidRPr="00857202">
              <w:rPr>
                <w:rFonts w:ascii="Times New Roman" w:hAnsi="Times New Roman" w:cs="Times New Roman"/>
                <w:sz w:val="20"/>
                <w:szCs w:val="20"/>
              </w:rPr>
              <w:t>N</w:t>
            </w:r>
            <w:r w:rsidR="002B3206" w:rsidRPr="00857202">
              <w:rPr>
                <w:rFonts w:ascii="Times New Roman" w:hAnsi="Times New Roman" w:cs="Times New Roman"/>
                <w:sz w:val="20"/>
                <w:szCs w:val="20"/>
              </w:rPr>
              <w:t xml:space="preserve">ombre d'heures </w:t>
            </w:r>
            <w:r w:rsidR="007D4B0C" w:rsidRPr="00857202">
              <w:rPr>
                <w:rFonts w:ascii="Times New Roman" w:hAnsi="Times New Roman" w:cs="Times New Roman"/>
                <w:sz w:val="20"/>
                <w:szCs w:val="20"/>
              </w:rPr>
              <w:t>mensuelles</w:t>
            </w:r>
            <w:r w:rsidR="002B3206" w:rsidRPr="00857202">
              <w:rPr>
                <w:rFonts w:ascii="Times New Roman" w:hAnsi="Times New Roman" w:cs="Times New Roman"/>
                <w:sz w:val="20"/>
                <w:szCs w:val="20"/>
              </w:rPr>
              <w:t xml:space="preserve"> </w:t>
            </w:r>
            <w:r w:rsidR="007D4B0C" w:rsidRPr="00857202">
              <w:rPr>
                <w:rFonts w:ascii="Times New Roman" w:hAnsi="Times New Roman" w:cs="Times New Roman"/>
                <w:sz w:val="20"/>
                <w:szCs w:val="20"/>
              </w:rPr>
              <w:t xml:space="preserve">du </w:t>
            </w:r>
            <w:r w:rsidR="002B3206" w:rsidRPr="00857202">
              <w:rPr>
                <w:rFonts w:ascii="Times New Roman" w:hAnsi="Times New Roman" w:cs="Times New Roman"/>
                <w:sz w:val="20"/>
                <w:szCs w:val="20"/>
              </w:rPr>
              <w:t>pe</w:t>
            </w:r>
            <w:r w:rsidR="007D014E" w:rsidRPr="00857202">
              <w:rPr>
                <w:rFonts w:ascii="Times New Roman" w:hAnsi="Times New Roman" w:cs="Times New Roman"/>
                <w:sz w:val="20"/>
                <w:szCs w:val="20"/>
              </w:rPr>
              <w:t xml:space="preserve">rsonnel </w:t>
            </w:r>
            <w:r w:rsidR="00072DB2" w:rsidRPr="00857202">
              <w:rPr>
                <w:rFonts w:ascii="Times New Roman" w:hAnsi="Times New Roman" w:cs="Times New Roman"/>
                <w:sz w:val="20"/>
                <w:szCs w:val="20"/>
              </w:rPr>
              <w:t>œuvrant</w:t>
            </w:r>
            <w:r w:rsidR="007D4B0C" w:rsidRPr="00857202">
              <w:rPr>
                <w:rFonts w:ascii="Times New Roman" w:hAnsi="Times New Roman" w:cs="Times New Roman"/>
                <w:sz w:val="20"/>
                <w:szCs w:val="20"/>
              </w:rPr>
              <w:t xml:space="preserve"> (au minimum 1400</w:t>
            </w:r>
            <w:r w:rsidR="002B3206" w:rsidRPr="00857202">
              <w:rPr>
                <w:rFonts w:ascii="Times New Roman" w:hAnsi="Times New Roman" w:cs="Times New Roman"/>
                <w:sz w:val="20"/>
                <w:szCs w:val="20"/>
              </w:rPr>
              <w:t xml:space="preserve"> heures</w:t>
            </w:r>
            <w:r w:rsidR="00AF664C" w:rsidRPr="00857202">
              <w:rPr>
                <w:rFonts w:ascii="Times New Roman" w:hAnsi="Times New Roman" w:cs="Times New Roman"/>
                <w:sz w:val="20"/>
                <w:szCs w:val="20"/>
              </w:rPr>
              <w:t>)</w:t>
            </w:r>
          </w:p>
        </w:tc>
        <w:tc>
          <w:tcPr>
            <w:tcW w:w="6997" w:type="dxa"/>
          </w:tcPr>
          <w:p w:rsidR="002B3206" w:rsidRPr="00857202" w:rsidRDefault="002B3206">
            <w:pPr>
              <w:rPr>
                <w:rFonts w:ascii="Times New Roman" w:hAnsi="Times New Roman" w:cs="Times New Roman"/>
                <w:sz w:val="18"/>
                <w:szCs w:val="18"/>
              </w:rPr>
            </w:pPr>
          </w:p>
          <w:p w:rsidR="002B3206" w:rsidRPr="00857202" w:rsidRDefault="00072DB2" w:rsidP="002B3206">
            <w:pPr>
              <w:jc w:val="center"/>
              <w:rPr>
                <w:rFonts w:ascii="Times New Roman" w:hAnsi="Times New Roman" w:cs="Times New Roman"/>
                <w:sz w:val="18"/>
                <w:szCs w:val="18"/>
              </w:rPr>
            </w:pPr>
            <w:r w:rsidRPr="00857202">
              <w:rPr>
                <w:rFonts w:ascii="Times New Roman" w:hAnsi="Times New Roman" w:cs="Times New Roman"/>
                <w:sz w:val="18"/>
                <w:szCs w:val="18"/>
              </w:rPr>
              <w:t>cf.</w:t>
            </w:r>
            <w:r w:rsidR="002B3206" w:rsidRPr="00857202">
              <w:rPr>
                <w:rFonts w:ascii="Times New Roman" w:hAnsi="Times New Roman" w:cs="Times New Roman"/>
                <w:sz w:val="18"/>
                <w:szCs w:val="18"/>
              </w:rPr>
              <w:t xml:space="preserve"> Annexe Temps journalier (détail des heures par prestation), reporter le total d'heures pour le PERSONNEL OEUVRANT + total d'heures pour le PERSONNEL MACHINISTE + total d'heures pour le PERSONNEL OEUVRANT DE MAINTENANCE + total d'heures pour le PERSONNEL OEUVRANT POUR LES DESINFECTIONS DE CONTACT + total d'heures pour le PERSONNEL OEUVRANT POUR  L'APPROVISIONNEMENT EN SHA OU GHA + total d'heures pour le PERSONNEL SEMI-OEUVRANT :</w:t>
            </w:r>
            <w:r w:rsidRPr="00857202">
              <w:rPr>
                <w:rFonts w:ascii="Times New Roman" w:hAnsi="Times New Roman" w:cs="Times New Roman"/>
                <w:sz w:val="18"/>
                <w:szCs w:val="18"/>
              </w:rPr>
              <w:t xml:space="preserve"> </w:t>
            </w:r>
            <w:r w:rsidR="002B3206" w:rsidRPr="00857202">
              <w:rPr>
                <w:rFonts w:ascii="Times New Roman" w:hAnsi="Times New Roman" w:cs="Times New Roman"/>
                <w:sz w:val="18"/>
                <w:szCs w:val="18"/>
              </w:rPr>
              <w:t>………….</w:t>
            </w:r>
          </w:p>
          <w:p w:rsidR="002B3206" w:rsidRPr="00857202" w:rsidRDefault="002B3206" w:rsidP="002B3206">
            <w:pPr>
              <w:jc w:val="center"/>
              <w:rPr>
                <w:rFonts w:ascii="Times New Roman" w:hAnsi="Times New Roman" w:cs="Times New Roman"/>
                <w:sz w:val="18"/>
                <w:szCs w:val="18"/>
              </w:rPr>
            </w:pPr>
          </w:p>
        </w:tc>
      </w:tr>
      <w:tr w:rsidR="002B3206" w:rsidRPr="00857202" w:rsidTr="002B3206">
        <w:trPr>
          <w:trHeight w:val="289"/>
        </w:trPr>
        <w:tc>
          <w:tcPr>
            <w:tcW w:w="6997" w:type="dxa"/>
            <w:shd w:val="clear" w:color="auto" w:fill="DEEAF6" w:themeFill="accent1" w:themeFillTint="33"/>
          </w:tcPr>
          <w:p w:rsidR="002B3206" w:rsidRPr="00857202" w:rsidRDefault="002B3206">
            <w:pPr>
              <w:rPr>
                <w:rFonts w:ascii="Times New Roman" w:hAnsi="Times New Roman" w:cs="Times New Roman"/>
                <w:sz w:val="20"/>
                <w:szCs w:val="20"/>
              </w:rPr>
            </w:pPr>
          </w:p>
          <w:p w:rsidR="002B3206" w:rsidRPr="00857202" w:rsidRDefault="009D5BA4" w:rsidP="007D4B0C">
            <w:pPr>
              <w:jc w:val="both"/>
              <w:rPr>
                <w:rFonts w:ascii="Times New Roman" w:hAnsi="Times New Roman" w:cs="Times New Roman"/>
                <w:sz w:val="20"/>
                <w:szCs w:val="20"/>
              </w:rPr>
            </w:pPr>
            <w:r w:rsidRPr="00857202">
              <w:rPr>
                <w:rFonts w:ascii="Times New Roman" w:hAnsi="Times New Roman" w:cs="Times New Roman"/>
                <w:sz w:val="20"/>
                <w:szCs w:val="20"/>
              </w:rPr>
              <w:t>A</w:t>
            </w:r>
            <w:r w:rsidR="002B3206" w:rsidRPr="00857202">
              <w:rPr>
                <w:rFonts w:ascii="Times New Roman" w:hAnsi="Times New Roman" w:cs="Times New Roman"/>
                <w:sz w:val="20"/>
                <w:szCs w:val="20"/>
              </w:rPr>
              <w:t>ffe</w:t>
            </w:r>
            <w:r w:rsidRPr="00857202">
              <w:rPr>
                <w:rFonts w:ascii="Times New Roman" w:hAnsi="Times New Roman" w:cs="Times New Roman"/>
                <w:sz w:val="20"/>
                <w:szCs w:val="20"/>
              </w:rPr>
              <w:t xml:space="preserve">ctation d’intervenants </w:t>
            </w:r>
            <w:r w:rsidR="00072DB2" w:rsidRPr="00857202">
              <w:rPr>
                <w:rFonts w:ascii="Times New Roman" w:hAnsi="Times New Roman" w:cs="Times New Roman"/>
                <w:sz w:val="20"/>
                <w:szCs w:val="20"/>
              </w:rPr>
              <w:t>œuvrant</w:t>
            </w:r>
            <w:r w:rsidR="002B3206" w:rsidRPr="00857202">
              <w:rPr>
                <w:rFonts w:ascii="Times New Roman" w:hAnsi="Times New Roman" w:cs="Times New Roman"/>
                <w:sz w:val="20"/>
                <w:szCs w:val="20"/>
              </w:rPr>
              <w:t xml:space="preserve"> dans le cadre des prestations de DE</w:t>
            </w:r>
            <w:r w:rsidR="007D4B0C" w:rsidRPr="00857202">
              <w:rPr>
                <w:rFonts w:ascii="Times New Roman" w:hAnsi="Times New Roman" w:cs="Times New Roman"/>
                <w:sz w:val="20"/>
                <w:szCs w:val="20"/>
              </w:rPr>
              <w:t>SINFECTIONS DE CONTACT (2</w:t>
            </w:r>
            <w:r w:rsidR="002B3206" w:rsidRPr="00857202">
              <w:rPr>
                <w:rFonts w:ascii="Times New Roman" w:hAnsi="Times New Roman" w:cs="Times New Roman"/>
                <w:sz w:val="20"/>
                <w:szCs w:val="20"/>
              </w:rPr>
              <w:t xml:space="preserve">h00 de prestations quotidiennes au </w:t>
            </w:r>
            <w:r w:rsidR="007E4313" w:rsidRPr="00857202">
              <w:rPr>
                <w:rFonts w:ascii="Times New Roman" w:hAnsi="Times New Roman" w:cs="Times New Roman"/>
                <w:sz w:val="20"/>
                <w:szCs w:val="20"/>
              </w:rPr>
              <w:t>minimum</w:t>
            </w:r>
            <w:r w:rsidR="002B3206" w:rsidRPr="00857202">
              <w:rPr>
                <w:rFonts w:ascii="Times New Roman" w:hAnsi="Times New Roman" w:cs="Times New Roman"/>
                <w:sz w:val="20"/>
                <w:szCs w:val="20"/>
              </w:rPr>
              <w:t>)</w:t>
            </w:r>
          </w:p>
          <w:p w:rsidR="00085A5E" w:rsidRPr="00857202" w:rsidRDefault="00085A5E">
            <w:pPr>
              <w:rPr>
                <w:rFonts w:ascii="Times New Roman" w:hAnsi="Times New Roman" w:cs="Times New Roman"/>
                <w:sz w:val="20"/>
                <w:szCs w:val="20"/>
              </w:rPr>
            </w:pPr>
          </w:p>
          <w:p w:rsidR="002B3206" w:rsidRPr="00857202" w:rsidRDefault="002B3206">
            <w:pPr>
              <w:rPr>
                <w:rFonts w:ascii="Times New Roman" w:hAnsi="Times New Roman" w:cs="Times New Roman"/>
                <w:sz w:val="20"/>
                <w:szCs w:val="20"/>
              </w:rPr>
            </w:pPr>
          </w:p>
        </w:tc>
        <w:tc>
          <w:tcPr>
            <w:tcW w:w="6997" w:type="dxa"/>
          </w:tcPr>
          <w:p w:rsidR="002B3206" w:rsidRPr="00857202" w:rsidRDefault="002B3206">
            <w:pPr>
              <w:rPr>
                <w:rFonts w:ascii="Times New Roman" w:hAnsi="Times New Roman" w:cs="Times New Roman"/>
                <w:sz w:val="18"/>
                <w:szCs w:val="18"/>
              </w:rPr>
            </w:pPr>
          </w:p>
          <w:p w:rsidR="002B3206" w:rsidRPr="00857202" w:rsidRDefault="00072DB2" w:rsidP="002B3206">
            <w:pPr>
              <w:jc w:val="center"/>
              <w:rPr>
                <w:rFonts w:ascii="Times New Roman" w:hAnsi="Times New Roman" w:cs="Times New Roman"/>
                <w:sz w:val="18"/>
                <w:szCs w:val="18"/>
              </w:rPr>
            </w:pPr>
            <w:r w:rsidRPr="00857202">
              <w:rPr>
                <w:rFonts w:ascii="Times New Roman" w:hAnsi="Times New Roman" w:cs="Times New Roman"/>
                <w:sz w:val="18"/>
                <w:szCs w:val="18"/>
              </w:rPr>
              <w:t>cf.</w:t>
            </w:r>
            <w:r w:rsidR="002B3206" w:rsidRPr="00857202">
              <w:rPr>
                <w:rFonts w:ascii="Times New Roman" w:hAnsi="Times New Roman" w:cs="Times New Roman"/>
                <w:sz w:val="18"/>
                <w:szCs w:val="18"/>
              </w:rPr>
              <w:t xml:space="preserve"> Annexe Temps journalier (détail des heures par prestation), détailler le nombre d'heures/agents pour le PERSONNEL OEUVRANT POUR LES DESINFECTIONS DE CONTACT :</w:t>
            </w:r>
            <w:r w:rsidRPr="00857202">
              <w:rPr>
                <w:rFonts w:ascii="Times New Roman" w:hAnsi="Times New Roman" w:cs="Times New Roman"/>
                <w:sz w:val="18"/>
                <w:szCs w:val="18"/>
              </w:rPr>
              <w:t xml:space="preserve"> </w:t>
            </w:r>
            <w:r w:rsidR="002B3206" w:rsidRPr="00857202">
              <w:rPr>
                <w:rFonts w:ascii="Times New Roman" w:hAnsi="Times New Roman" w:cs="Times New Roman"/>
                <w:sz w:val="18"/>
                <w:szCs w:val="18"/>
              </w:rPr>
              <w:t>………………</w:t>
            </w:r>
          </w:p>
        </w:tc>
      </w:tr>
    </w:tbl>
    <w:p w:rsidR="00895A70" w:rsidRDefault="00895A70">
      <w:pPr>
        <w:rPr>
          <w:rFonts w:ascii="Times New Roman" w:hAnsi="Times New Roman" w:cs="Times New Roman"/>
        </w:rPr>
      </w:pPr>
    </w:p>
    <w:p w:rsidR="00982730" w:rsidRDefault="00982730">
      <w:pPr>
        <w:rPr>
          <w:rFonts w:ascii="Times New Roman" w:hAnsi="Times New Roman" w:cs="Times New Roman"/>
        </w:rPr>
      </w:pPr>
    </w:p>
    <w:p w:rsidR="007B6214" w:rsidRPr="00857202" w:rsidRDefault="007B6214">
      <w:pPr>
        <w:rPr>
          <w:rFonts w:ascii="Times New Roman" w:hAnsi="Times New Roman" w:cs="Times New Roman"/>
        </w:rPr>
      </w:pPr>
    </w:p>
    <w:tbl>
      <w:tblPr>
        <w:tblStyle w:val="Grilledutableau"/>
        <w:tblW w:w="14312" w:type="dxa"/>
        <w:tblLook w:val="04A0" w:firstRow="1" w:lastRow="0" w:firstColumn="1" w:lastColumn="0" w:noHBand="0" w:noVBand="1"/>
      </w:tblPr>
      <w:tblGrid>
        <w:gridCol w:w="6997"/>
        <w:gridCol w:w="7315"/>
      </w:tblGrid>
      <w:tr w:rsidR="00334FE1" w:rsidRPr="00857202" w:rsidTr="009C7B4C">
        <w:trPr>
          <w:trHeight w:val="289"/>
        </w:trPr>
        <w:tc>
          <w:tcPr>
            <w:tcW w:w="6997" w:type="dxa"/>
            <w:shd w:val="clear" w:color="auto" w:fill="DEEAF6" w:themeFill="accent1" w:themeFillTint="33"/>
          </w:tcPr>
          <w:p w:rsidR="00334FE1" w:rsidRPr="00982730" w:rsidRDefault="00982730">
            <w:pPr>
              <w:rPr>
                <w:rFonts w:ascii="Times New Roman" w:hAnsi="Times New Roman" w:cs="Times New Roman"/>
                <w:b/>
                <w:sz w:val="24"/>
                <w:szCs w:val="24"/>
              </w:rPr>
            </w:pPr>
            <w:r>
              <w:rPr>
                <w:rFonts w:ascii="Times New Roman" w:hAnsi="Times New Roman" w:cs="Times New Roman"/>
                <w:b/>
                <w:sz w:val="24"/>
                <w:szCs w:val="24"/>
              </w:rPr>
              <w:t xml:space="preserve">I- </w:t>
            </w:r>
            <w:r w:rsidR="00334FE1" w:rsidRPr="00982730">
              <w:rPr>
                <w:rFonts w:ascii="Times New Roman" w:hAnsi="Times New Roman" w:cs="Times New Roman"/>
                <w:b/>
                <w:sz w:val="24"/>
                <w:szCs w:val="24"/>
              </w:rPr>
              <w:t>ELEMENTS DE CONFORMITE</w:t>
            </w:r>
          </w:p>
        </w:tc>
        <w:tc>
          <w:tcPr>
            <w:tcW w:w="7315" w:type="dxa"/>
          </w:tcPr>
          <w:p w:rsidR="00334FE1" w:rsidRPr="00857202" w:rsidRDefault="00334FE1">
            <w:pPr>
              <w:rPr>
                <w:rFonts w:ascii="Times New Roman" w:hAnsi="Times New Roman" w:cs="Times New Roman"/>
                <w:sz w:val="18"/>
                <w:szCs w:val="18"/>
              </w:rPr>
            </w:pPr>
            <w:r w:rsidRPr="00857202">
              <w:rPr>
                <w:rFonts w:ascii="Times New Roman" w:hAnsi="Times New Roman" w:cs="Times New Roman"/>
                <w:sz w:val="24"/>
                <w:szCs w:val="18"/>
              </w:rPr>
              <w:t>SOCIETE</w:t>
            </w:r>
            <w:r w:rsidRPr="00857202">
              <w:rPr>
                <w:rFonts w:ascii="Times New Roman" w:hAnsi="Times New Roman" w:cs="Times New Roman"/>
                <w:sz w:val="18"/>
                <w:szCs w:val="18"/>
              </w:rPr>
              <w:t> :………………………………………………………</w:t>
            </w:r>
          </w:p>
        </w:tc>
      </w:tr>
      <w:tr w:rsidR="002B3206" w:rsidRPr="00857202" w:rsidTr="009C7B4C">
        <w:trPr>
          <w:trHeight w:val="289"/>
        </w:trPr>
        <w:tc>
          <w:tcPr>
            <w:tcW w:w="6997" w:type="dxa"/>
            <w:shd w:val="clear" w:color="auto" w:fill="DEEAF6" w:themeFill="accent1" w:themeFillTint="33"/>
          </w:tcPr>
          <w:p w:rsidR="002B3206" w:rsidRPr="00857202" w:rsidRDefault="002B3206" w:rsidP="008A73A8">
            <w:pPr>
              <w:rPr>
                <w:rFonts w:ascii="Times New Roman" w:hAnsi="Times New Roman" w:cs="Times New Roman"/>
                <w:sz w:val="20"/>
                <w:szCs w:val="20"/>
              </w:rPr>
            </w:pPr>
          </w:p>
          <w:p w:rsidR="002B3206" w:rsidRPr="00857202" w:rsidRDefault="009D5BA4" w:rsidP="007D4B0C">
            <w:pPr>
              <w:jc w:val="both"/>
              <w:rPr>
                <w:rFonts w:ascii="Times New Roman" w:hAnsi="Times New Roman" w:cs="Times New Roman"/>
                <w:sz w:val="20"/>
                <w:szCs w:val="20"/>
              </w:rPr>
            </w:pPr>
            <w:r w:rsidRPr="00857202">
              <w:rPr>
                <w:rFonts w:ascii="Times New Roman" w:hAnsi="Times New Roman" w:cs="Times New Roman"/>
                <w:sz w:val="20"/>
                <w:szCs w:val="20"/>
              </w:rPr>
              <w:t>A</w:t>
            </w:r>
            <w:r w:rsidR="007D4B0C" w:rsidRPr="00857202">
              <w:rPr>
                <w:rFonts w:ascii="Times New Roman" w:hAnsi="Times New Roman" w:cs="Times New Roman"/>
                <w:sz w:val="20"/>
                <w:szCs w:val="20"/>
              </w:rPr>
              <w:t>ffectation d’intervenant</w:t>
            </w:r>
            <w:r w:rsidR="00085A5E" w:rsidRPr="00857202">
              <w:rPr>
                <w:rFonts w:ascii="Times New Roman" w:hAnsi="Times New Roman" w:cs="Times New Roman"/>
                <w:sz w:val="20"/>
                <w:szCs w:val="20"/>
              </w:rPr>
              <w:t xml:space="preserve"> </w:t>
            </w:r>
            <w:r w:rsidR="007D4B0C" w:rsidRPr="00857202">
              <w:rPr>
                <w:rFonts w:ascii="Times New Roman" w:hAnsi="Times New Roman" w:cs="Times New Roman"/>
                <w:sz w:val="20"/>
                <w:szCs w:val="20"/>
              </w:rPr>
              <w:t xml:space="preserve">œuvrant </w:t>
            </w:r>
            <w:r w:rsidR="00085A5E" w:rsidRPr="00857202">
              <w:rPr>
                <w:rFonts w:ascii="Times New Roman" w:hAnsi="Times New Roman" w:cs="Times New Roman"/>
                <w:sz w:val="20"/>
                <w:szCs w:val="20"/>
              </w:rPr>
              <w:t>dans le cadre des prestations de MAINTENANCE (</w:t>
            </w:r>
            <w:r w:rsidR="007D4B0C" w:rsidRPr="00857202">
              <w:rPr>
                <w:rFonts w:ascii="Times New Roman" w:hAnsi="Times New Roman" w:cs="Times New Roman"/>
                <w:sz w:val="20"/>
                <w:szCs w:val="20"/>
              </w:rPr>
              <w:t>1 intervenant</w:t>
            </w:r>
            <w:r w:rsidR="00085A5E" w:rsidRPr="00857202">
              <w:rPr>
                <w:rFonts w:ascii="Times New Roman" w:hAnsi="Times New Roman" w:cs="Times New Roman"/>
                <w:sz w:val="20"/>
                <w:szCs w:val="20"/>
              </w:rPr>
              <w:t xml:space="preserve"> minimum pour </w:t>
            </w:r>
            <w:r w:rsidR="007D4B0C" w:rsidRPr="00857202">
              <w:rPr>
                <w:rFonts w:ascii="Times New Roman" w:hAnsi="Times New Roman" w:cs="Times New Roman"/>
                <w:sz w:val="20"/>
                <w:szCs w:val="20"/>
              </w:rPr>
              <w:t>7</w:t>
            </w:r>
            <w:r w:rsidR="00085A5E" w:rsidRPr="00857202">
              <w:rPr>
                <w:rFonts w:ascii="Times New Roman" w:hAnsi="Times New Roman" w:cs="Times New Roman"/>
                <w:sz w:val="20"/>
                <w:szCs w:val="20"/>
              </w:rPr>
              <w:t xml:space="preserve">h00 de prestations </w:t>
            </w:r>
            <w:r w:rsidR="00895A70" w:rsidRPr="00857202">
              <w:rPr>
                <w:rFonts w:ascii="Times New Roman" w:hAnsi="Times New Roman" w:cs="Times New Roman"/>
                <w:sz w:val="20"/>
                <w:szCs w:val="20"/>
              </w:rPr>
              <w:t xml:space="preserve">quotidiennes </w:t>
            </w:r>
            <w:r w:rsidR="00085A5E" w:rsidRPr="00857202">
              <w:rPr>
                <w:rFonts w:ascii="Times New Roman" w:hAnsi="Times New Roman" w:cs="Times New Roman"/>
                <w:sz w:val="20"/>
                <w:szCs w:val="20"/>
              </w:rPr>
              <w:t xml:space="preserve">au </w:t>
            </w:r>
            <w:r w:rsidR="00072DB2" w:rsidRPr="00857202">
              <w:rPr>
                <w:rFonts w:ascii="Times New Roman" w:hAnsi="Times New Roman" w:cs="Times New Roman"/>
                <w:sz w:val="20"/>
                <w:szCs w:val="20"/>
              </w:rPr>
              <w:t>minimum</w:t>
            </w:r>
            <w:r w:rsidR="00895A70" w:rsidRPr="00857202">
              <w:rPr>
                <w:rFonts w:ascii="Times New Roman" w:hAnsi="Times New Roman" w:cs="Times New Roman"/>
                <w:sz w:val="20"/>
                <w:szCs w:val="20"/>
              </w:rPr>
              <w:t>).</w:t>
            </w:r>
          </w:p>
          <w:p w:rsidR="00895A70" w:rsidRPr="00857202" w:rsidRDefault="00895A70" w:rsidP="00895A70">
            <w:pPr>
              <w:jc w:val="both"/>
              <w:rPr>
                <w:rFonts w:ascii="Times New Roman" w:hAnsi="Times New Roman" w:cs="Times New Roman"/>
                <w:sz w:val="20"/>
                <w:szCs w:val="20"/>
              </w:rPr>
            </w:pPr>
            <w:r w:rsidRPr="00857202">
              <w:rPr>
                <w:rFonts w:ascii="Times New Roman" w:hAnsi="Times New Roman" w:cs="Times New Roman"/>
                <w:sz w:val="20"/>
                <w:szCs w:val="20"/>
              </w:rPr>
              <w:t xml:space="preserve">- de 10h00 à 17h00 </w:t>
            </w:r>
          </w:p>
          <w:p w:rsidR="00895A70" w:rsidRPr="00857202" w:rsidRDefault="00895A70" w:rsidP="00895A70">
            <w:pPr>
              <w:jc w:val="both"/>
              <w:rPr>
                <w:rFonts w:ascii="Times New Roman" w:hAnsi="Times New Roman" w:cs="Times New Roman"/>
                <w:sz w:val="20"/>
                <w:szCs w:val="20"/>
              </w:rPr>
            </w:pPr>
            <w:r w:rsidRPr="00857202">
              <w:rPr>
                <w:rFonts w:ascii="Times New Roman" w:hAnsi="Times New Roman" w:cs="Times New Roman"/>
                <w:sz w:val="20"/>
                <w:szCs w:val="20"/>
              </w:rPr>
              <w:t xml:space="preserve">- d’une durée minimale de 7h00 par jour, </w:t>
            </w:r>
          </w:p>
          <w:p w:rsidR="00895A70" w:rsidRPr="00857202" w:rsidRDefault="00895A70" w:rsidP="00895A70">
            <w:pPr>
              <w:jc w:val="both"/>
              <w:rPr>
                <w:rFonts w:ascii="Times New Roman" w:hAnsi="Times New Roman" w:cs="Times New Roman"/>
                <w:sz w:val="20"/>
                <w:szCs w:val="20"/>
              </w:rPr>
            </w:pPr>
            <w:r w:rsidRPr="00857202">
              <w:rPr>
                <w:rFonts w:ascii="Times New Roman" w:hAnsi="Times New Roman" w:cs="Times New Roman"/>
                <w:sz w:val="20"/>
                <w:szCs w:val="20"/>
              </w:rPr>
              <w:t xml:space="preserve">- 6 jours sur 7, sans discontinuité </w:t>
            </w:r>
          </w:p>
          <w:p w:rsidR="002B3206" w:rsidRDefault="00895A70" w:rsidP="00895A70">
            <w:pPr>
              <w:jc w:val="both"/>
              <w:rPr>
                <w:rFonts w:ascii="Times New Roman" w:hAnsi="Times New Roman" w:cs="Times New Roman"/>
                <w:sz w:val="20"/>
                <w:szCs w:val="20"/>
              </w:rPr>
            </w:pPr>
            <w:r w:rsidRPr="00857202">
              <w:rPr>
                <w:rFonts w:ascii="Times New Roman" w:hAnsi="Times New Roman" w:cs="Times New Roman"/>
                <w:sz w:val="20"/>
                <w:szCs w:val="20"/>
              </w:rPr>
              <w:t>Le Titulaire devra doter chaque agent affecté à cette équipe de permanence d’un téléphone portable afin d’assurer une communication en continu.</w:t>
            </w:r>
          </w:p>
          <w:p w:rsidR="00765369" w:rsidRPr="00857202" w:rsidRDefault="00765369" w:rsidP="00895A70">
            <w:pPr>
              <w:jc w:val="both"/>
              <w:rPr>
                <w:rFonts w:ascii="Times New Roman" w:hAnsi="Times New Roman" w:cs="Times New Roman"/>
                <w:sz w:val="20"/>
                <w:szCs w:val="20"/>
              </w:rPr>
            </w:pPr>
          </w:p>
        </w:tc>
        <w:tc>
          <w:tcPr>
            <w:tcW w:w="7315" w:type="dxa"/>
          </w:tcPr>
          <w:p w:rsidR="002B3206" w:rsidRPr="00CF1A03" w:rsidRDefault="002B3206" w:rsidP="008A73A8">
            <w:pPr>
              <w:rPr>
                <w:rFonts w:ascii="Times New Roman" w:hAnsi="Times New Roman" w:cs="Times New Roman"/>
                <w:sz w:val="20"/>
                <w:szCs w:val="20"/>
              </w:rPr>
            </w:pPr>
          </w:p>
          <w:p w:rsidR="00765369" w:rsidRPr="00CF1A03" w:rsidRDefault="00072DB2" w:rsidP="001527ED">
            <w:pPr>
              <w:jc w:val="center"/>
              <w:rPr>
                <w:rFonts w:ascii="Times New Roman" w:hAnsi="Times New Roman" w:cs="Times New Roman"/>
                <w:sz w:val="20"/>
                <w:szCs w:val="20"/>
              </w:rPr>
            </w:pPr>
            <w:r w:rsidRPr="00CF1A03">
              <w:rPr>
                <w:rFonts w:ascii="Times New Roman" w:hAnsi="Times New Roman" w:cs="Times New Roman"/>
                <w:sz w:val="20"/>
                <w:szCs w:val="20"/>
              </w:rPr>
              <w:t>cf.</w:t>
            </w:r>
            <w:r w:rsidR="00085A5E" w:rsidRPr="00CF1A03">
              <w:rPr>
                <w:rFonts w:ascii="Times New Roman" w:hAnsi="Times New Roman" w:cs="Times New Roman"/>
                <w:sz w:val="20"/>
                <w:szCs w:val="20"/>
              </w:rPr>
              <w:t xml:space="preserve"> Annexe Temps journalier (détail des heures par prestation), </w:t>
            </w:r>
          </w:p>
          <w:p w:rsidR="00085A5E" w:rsidRPr="00CF1A03" w:rsidRDefault="00085A5E" w:rsidP="001527ED">
            <w:pPr>
              <w:jc w:val="center"/>
              <w:rPr>
                <w:rFonts w:ascii="Times New Roman" w:hAnsi="Times New Roman" w:cs="Times New Roman"/>
                <w:sz w:val="20"/>
                <w:szCs w:val="20"/>
              </w:rPr>
            </w:pPr>
            <w:proofErr w:type="gramStart"/>
            <w:r w:rsidRPr="00CF1A03">
              <w:rPr>
                <w:rFonts w:ascii="Times New Roman" w:hAnsi="Times New Roman" w:cs="Times New Roman"/>
                <w:sz w:val="20"/>
                <w:szCs w:val="20"/>
              </w:rPr>
              <w:t>détailler</w:t>
            </w:r>
            <w:proofErr w:type="gramEnd"/>
            <w:r w:rsidRPr="00CF1A03">
              <w:rPr>
                <w:rFonts w:ascii="Times New Roman" w:hAnsi="Times New Roman" w:cs="Times New Roman"/>
                <w:sz w:val="20"/>
                <w:szCs w:val="20"/>
              </w:rPr>
              <w:t xml:space="preserve"> le nombre d'heures/agents pour le PERSONNEL OEUVRANT DE MAINTENANCE</w:t>
            </w:r>
            <w:r w:rsidR="001527ED" w:rsidRPr="00CF1A03">
              <w:rPr>
                <w:rFonts w:ascii="Times New Roman" w:hAnsi="Times New Roman" w:cs="Times New Roman"/>
                <w:sz w:val="20"/>
                <w:szCs w:val="20"/>
              </w:rPr>
              <w:t> :</w:t>
            </w:r>
            <w:r w:rsidR="00072DB2" w:rsidRPr="00CF1A03">
              <w:rPr>
                <w:rFonts w:ascii="Times New Roman" w:hAnsi="Times New Roman" w:cs="Times New Roman"/>
                <w:sz w:val="20"/>
                <w:szCs w:val="20"/>
              </w:rPr>
              <w:t xml:space="preserve"> </w:t>
            </w:r>
            <w:r w:rsidR="001527ED" w:rsidRPr="00CF1A03">
              <w:rPr>
                <w:rFonts w:ascii="Times New Roman" w:hAnsi="Times New Roman" w:cs="Times New Roman"/>
                <w:sz w:val="20"/>
                <w:szCs w:val="20"/>
              </w:rPr>
              <w:t>………………</w:t>
            </w:r>
          </w:p>
          <w:p w:rsidR="002B3206" w:rsidRPr="00CF1A03" w:rsidRDefault="002B3206" w:rsidP="002B3206">
            <w:pPr>
              <w:jc w:val="center"/>
              <w:rPr>
                <w:rFonts w:ascii="Times New Roman" w:hAnsi="Times New Roman" w:cs="Times New Roman"/>
                <w:sz w:val="20"/>
                <w:szCs w:val="20"/>
              </w:rPr>
            </w:pPr>
          </w:p>
        </w:tc>
      </w:tr>
      <w:tr w:rsidR="001527ED" w:rsidRPr="00857202" w:rsidTr="009C7B4C">
        <w:trPr>
          <w:trHeight w:val="289"/>
        </w:trPr>
        <w:tc>
          <w:tcPr>
            <w:tcW w:w="6997" w:type="dxa"/>
            <w:shd w:val="clear" w:color="auto" w:fill="DEEAF6" w:themeFill="accent1" w:themeFillTint="33"/>
          </w:tcPr>
          <w:p w:rsidR="001527ED" w:rsidRPr="00857202" w:rsidRDefault="001527ED" w:rsidP="008A73A8">
            <w:pPr>
              <w:rPr>
                <w:rFonts w:ascii="Times New Roman" w:hAnsi="Times New Roman" w:cs="Times New Roman"/>
                <w:sz w:val="20"/>
                <w:szCs w:val="20"/>
              </w:rPr>
            </w:pPr>
          </w:p>
          <w:p w:rsidR="001527ED" w:rsidRDefault="009D5BA4" w:rsidP="00963AB8">
            <w:pPr>
              <w:jc w:val="both"/>
              <w:rPr>
                <w:rFonts w:ascii="Times New Roman" w:hAnsi="Times New Roman" w:cs="Times New Roman"/>
                <w:sz w:val="20"/>
                <w:szCs w:val="20"/>
              </w:rPr>
            </w:pPr>
            <w:r w:rsidRPr="00857202">
              <w:rPr>
                <w:rFonts w:ascii="Times New Roman" w:hAnsi="Times New Roman" w:cs="Times New Roman"/>
                <w:sz w:val="20"/>
                <w:szCs w:val="20"/>
              </w:rPr>
              <w:t>A</w:t>
            </w:r>
            <w:r w:rsidR="001527ED" w:rsidRPr="00857202">
              <w:rPr>
                <w:rFonts w:ascii="Times New Roman" w:hAnsi="Times New Roman" w:cs="Times New Roman"/>
                <w:sz w:val="20"/>
                <w:szCs w:val="20"/>
              </w:rPr>
              <w:t xml:space="preserve">ffectation d’intervenants </w:t>
            </w:r>
            <w:r w:rsidR="007D4B0C" w:rsidRPr="00857202">
              <w:rPr>
                <w:rFonts w:ascii="Times New Roman" w:hAnsi="Times New Roman" w:cs="Times New Roman"/>
                <w:sz w:val="20"/>
                <w:szCs w:val="20"/>
              </w:rPr>
              <w:t>œuvrant</w:t>
            </w:r>
            <w:r w:rsidR="001527ED" w:rsidRPr="00857202">
              <w:rPr>
                <w:rFonts w:ascii="Times New Roman" w:hAnsi="Times New Roman" w:cs="Times New Roman"/>
                <w:sz w:val="20"/>
                <w:szCs w:val="20"/>
              </w:rPr>
              <w:t xml:space="preserve"> dans le cadre des lavages de vitres</w:t>
            </w:r>
            <w:r w:rsidR="007D4B0C" w:rsidRPr="00857202">
              <w:rPr>
                <w:rFonts w:ascii="Times New Roman" w:hAnsi="Times New Roman" w:cs="Times New Roman"/>
                <w:sz w:val="20"/>
                <w:szCs w:val="20"/>
              </w:rPr>
              <w:t xml:space="preserve"> (2 </w:t>
            </w:r>
            <w:r w:rsidR="001527ED" w:rsidRPr="00857202">
              <w:rPr>
                <w:rFonts w:ascii="Times New Roman" w:hAnsi="Times New Roman" w:cs="Times New Roman"/>
                <w:sz w:val="20"/>
                <w:szCs w:val="20"/>
              </w:rPr>
              <w:t>intervenants minimum)</w:t>
            </w:r>
            <w:r w:rsidR="00963AB8" w:rsidRPr="00857202">
              <w:rPr>
                <w:rFonts w:ascii="Times New Roman" w:hAnsi="Times New Roman" w:cs="Times New Roman"/>
                <w:sz w:val="20"/>
                <w:szCs w:val="20"/>
              </w:rPr>
              <w:t xml:space="preserve"> formés par le Titulaire pour la mise en œuvre des opérations de nettoyage des vitreries intérieure et extérieure ne nécessitant pas de moyens d’élévation et nécessitant des moyens d’élévation (nacelle de toit).</w:t>
            </w:r>
          </w:p>
          <w:p w:rsidR="00765369" w:rsidRPr="00857202" w:rsidRDefault="00765369" w:rsidP="00963AB8">
            <w:pPr>
              <w:jc w:val="both"/>
              <w:rPr>
                <w:rFonts w:ascii="Times New Roman" w:hAnsi="Times New Roman" w:cs="Times New Roman"/>
                <w:sz w:val="20"/>
                <w:szCs w:val="20"/>
              </w:rPr>
            </w:pPr>
          </w:p>
        </w:tc>
        <w:tc>
          <w:tcPr>
            <w:tcW w:w="7315" w:type="dxa"/>
          </w:tcPr>
          <w:p w:rsidR="001527ED" w:rsidRPr="00CF1A03" w:rsidRDefault="001527ED" w:rsidP="008A73A8">
            <w:pPr>
              <w:rPr>
                <w:rFonts w:ascii="Times New Roman" w:hAnsi="Times New Roman" w:cs="Times New Roman"/>
                <w:sz w:val="20"/>
                <w:szCs w:val="20"/>
              </w:rPr>
            </w:pPr>
          </w:p>
          <w:p w:rsidR="00765369" w:rsidRPr="00CF1A03" w:rsidRDefault="00072DB2" w:rsidP="007D4B0C">
            <w:pPr>
              <w:jc w:val="center"/>
              <w:rPr>
                <w:rFonts w:ascii="Times New Roman" w:hAnsi="Times New Roman" w:cs="Times New Roman"/>
                <w:sz w:val="20"/>
                <w:szCs w:val="20"/>
              </w:rPr>
            </w:pPr>
            <w:r w:rsidRPr="00CF1A03">
              <w:rPr>
                <w:rFonts w:ascii="Times New Roman" w:hAnsi="Times New Roman" w:cs="Times New Roman"/>
                <w:sz w:val="20"/>
                <w:szCs w:val="20"/>
              </w:rPr>
              <w:t>cf.</w:t>
            </w:r>
            <w:r w:rsidR="001527ED" w:rsidRPr="00CF1A03">
              <w:rPr>
                <w:rFonts w:ascii="Times New Roman" w:hAnsi="Times New Roman" w:cs="Times New Roman"/>
                <w:sz w:val="20"/>
                <w:szCs w:val="20"/>
              </w:rPr>
              <w:t xml:space="preserve"> Annexe Temps journalier (détail des heures par prestation), </w:t>
            </w:r>
          </w:p>
          <w:p w:rsidR="00765369" w:rsidRPr="00CF1A03" w:rsidRDefault="001527ED" w:rsidP="007D4B0C">
            <w:pPr>
              <w:jc w:val="center"/>
              <w:rPr>
                <w:rFonts w:ascii="Times New Roman" w:hAnsi="Times New Roman" w:cs="Times New Roman"/>
                <w:sz w:val="20"/>
                <w:szCs w:val="20"/>
              </w:rPr>
            </w:pPr>
            <w:proofErr w:type="gramStart"/>
            <w:r w:rsidRPr="00CF1A03">
              <w:rPr>
                <w:rFonts w:ascii="Times New Roman" w:hAnsi="Times New Roman" w:cs="Times New Roman"/>
                <w:sz w:val="20"/>
                <w:szCs w:val="20"/>
              </w:rPr>
              <w:t>détailler</w:t>
            </w:r>
            <w:proofErr w:type="gramEnd"/>
            <w:r w:rsidRPr="00CF1A03">
              <w:rPr>
                <w:rFonts w:ascii="Times New Roman" w:hAnsi="Times New Roman" w:cs="Times New Roman"/>
                <w:sz w:val="20"/>
                <w:szCs w:val="20"/>
              </w:rPr>
              <w:t xml:space="preserve"> le nombre d'agen</w:t>
            </w:r>
            <w:r w:rsidR="007D4B0C" w:rsidRPr="00CF1A03">
              <w:rPr>
                <w:rFonts w:ascii="Times New Roman" w:hAnsi="Times New Roman" w:cs="Times New Roman"/>
                <w:sz w:val="20"/>
                <w:szCs w:val="20"/>
              </w:rPr>
              <w:t>ts pour le nettoyage des VITRES</w:t>
            </w:r>
            <w:r w:rsidRPr="00CF1A03">
              <w:rPr>
                <w:rFonts w:ascii="Times New Roman" w:hAnsi="Times New Roman" w:cs="Times New Roman"/>
                <w:sz w:val="20"/>
                <w:szCs w:val="20"/>
              </w:rPr>
              <w:t> :</w:t>
            </w:r>
            <w:r w:rsidR="00072DB2" w:rsidRPr="00CF1A03">
              <w:rPr>
                <w:rFonts w:ascii="Times New Roman" w:hAnsi="Times New Roman" w:cs="Times New Roman"/>
                <w:sz w:val="20"/>
                <w:szCs w:val="20"/>
              </w:rPr>
              <w:t xml:space="preserve"> </w:t>
            </w:r>
          </w:p>
          <w:p w:rsidR="001527ED" w:rsidRPr="00CF1A03" w:rsidRDefault="001527ED" w:rsidP="007D4B0C">
            <w:pPr>
              <w:jc w:val="center"/>
              <w:rPr>
                <w:rFonts w:ascii="Times New Roman" w:hAnsi="Times New Roman" w:cs="Times New Roman"/>
                <w:sz w:val="20"/>
                <w:szCs w:val="20"/>
              </w:rPr>
            </w:pPr>
            <w:r w:rsidRPr="00CF1A03">
              <w:rPr>
                <w:rFonts w:ascii="Times New Roman" w:hAnsi="Times New Roman" w:cs="Times New Roman"/>
                <w:sz w:val="20"/>
                <w:szCs w:val="20"/>
              </w:rPr>
              <w:t>…………….</w:t>
            </w:r>
          </w:p>
        </w:tc>
      </w:tr>
      <w:tr w:rsidR="001527ED" w:rsidRPr="00857202" w:rsidTr="009C7B4C">
        <w:trPr>
          <w:trHeight w:val="289"/>
        </w:trPr>
        <w:tc>
          <w:tcPr>
            <w:tcW w:w="6997" w:type="dxa"/>
            <w:shd w:val="clear" w:color="auto" w:fill="DEEAF6" w:themeFill="accent1" w:themeFillTint="33"/>
          </w:tcPr>
          <w:p w:rsidR="001527ED" w:rsidRPr="00857202" w:rsidRDefault="001527ED" w:rsidP="008A73A8">
            <w:pPr>
              <w:rPr>
                <w:rFonts w:ascii="Times New Roman" w:hAnsi="Times New Roman" w:cs="Times New Roman"/>
                <w:sz w:val="20"/>
                <w:szCs w:val="20"/>
              </w:rPr>
            </w:pPr>
          </w:p>
          <w:p w:rsidR="00892023" w:rsidRPr="00857202" w:rsidRDefault="00892023" w:rsidP="007D4B0C">
            <w:pPr>
              <w:jc w:val="both"/>
              <w:rPr>
                <w:rFonts w:ascii="Times New Roman" w:hAnsi="Times New Roman" w:cs="Times New Roman"/>
                <w:sz w:val="20"/>
                <w:szCs w:val="20"/>
              </w:rPr>
            </w:pPr>
            <w:r w:rsidRPr="00857202">
              <w:rPr>
                <w:rFonts w:ascii="Times New Roman" w:hAnsi="Times New Roman" w:cs="Times New Roman"/>
                <w:sz w:val="20"/>
                <w:szCs w:val="20"/>
              </w:rPr>
              <w:t xml:space="preserve">Le plan de formation prévu sur les 4 années d'exécution de l'accord-cadre prévoyant chaque année les modules de bio-nettoyage suivants à dispenser à chaque agent </w:t>
            </w:r>
            <w:r w:rsidR="00072DB2" w:rsidRPr="00857202">
              <w:rPr>
                <w:rFonts w:ascii="Times New Roman" w:hAnsi="Times New Roman" w:cs="Times New Roman"/>
                <w:sz w:val="20"/>
                <w:szCs w:val="20"/>
              </w:rPr>
              <w:t>œuvrant</w:t>
            </w:r>
            <w:r w:rsidRPr="00857202">
              <w:rPr>
                <w:rFonts w:ascii="Times New Roman" w:hAnsi="Times New Roman" w:cs="Times New Roman"/>
                <w:sz w:val="20"/>
                <w:szCs w:val="20"/>
              </w:rPr>
              <w:t xml:space="preserve"> ainsi qu’à l'équipe d'encadrement : </w:t>
            </w:r>
          </w:p>
          <w:p w:rsidR="00892023" w:rsidRPr="00857202" w:rsidRDefault="00892023" w:rsidP="007D4B0C">
            <w:pPr>
              <w:jc w:val="both"/>
              <w:rPr>
                <w:rFonts w:ascii="Times New Roman" w:hAnsi="Times New Roman" w:cs="Times New Roman"/>
                <w:sz w:val="20"/>
                <w:szCs w:val="20"/>
              </w:rPr>
            </w:pPr>
            <w:r w:rsidRPr="00857202">
              <w:rPr>
                <w:rFonts w:ascii="Times New Roman" w:hAnsi="Times New Roman" w:cs="Times New Roman"/>
                <w:sz w:val="20"/>
                <w:szCs w:val="20"/>
              </w:rPr>
              <w:t>-Notion d’hygiène, d’infections liées aux soins</w:t>
            </w:r>
          </w:p>
          <w:p w:rsidR="007D4B0C" w:rsidRPr="00857202" w:rsidRDefault="007D4B0C" w:rsidP="007D4B0C">
            <w:pPr>
              <w:jc w:val="both"/>
              <w:rPr>
                <w:rFonts w:ascii="Times New Roman" w:hAnsi="Times New Roman" w:cs="Times New Roman"/>
                <w:sz w:val="20"/>
                <w:szCs w:val="20"/>
              </w:rPr>
            </w:pPr>
            <w:r w:rsidRPr="00857202">
              <w:rPr>
                <w:rFonts w:ascii="Times New Roman" w:hAnsi="Times New Roman" w:cs="Times New Roman"/>
                <w:sz w:val="20"/>
                <w:szCs w:val="20"/>
              </w:rPr>
              <w:t xml:space="preserve">-Bio nettoyage </w:t>
            </w:r>
          </w:p>
          <w:p w:rsidR="00892023" w:rsidRPr="00857202" w:rsidRDefault="00892023" w:rsidP="00892023">
            <w:pPr>
              <w:rPr>
                <w:rFonts w:ascii="Times New Roman" w:hAnsi="Times New Roman" w:cs="Times New Roman"/>
                <w:sz w:val="20"/>
                <w:szCs w:val="20"/>
              </w:rPr>
            </w:pPr>
            <w:r w:rsidRPr="00857202">
              <w:rPr>
                <w:rFonts w:ascii="Times New Roman" w:hAnsi="Times New Roman" w:cs="Times New Roman"/>
                <w:sz w:val="20"/>
                <w:szCs w:val="20"/>
              </w:rPr>
              <w:t>-Conformité du matériel aux principes d’hygiène</w:t>
            </w:r>
          </w:p>
          <w:p w:rsidR="00892023" w:rsidRPr="00857202" w:rsidRDefault="00892023" w:rsidP="007D4B0C">
            <w:pPr>
              <w:jc w:val="both"/>
              <w:rPr>
                <w:rFonts w:ascii="Times New Roman" w:hAnsi="Times New Roman" w:cs="Times New Roman"/>
                <w:sz w:val="20"/>
                <w:szCs w:val="20"/>
              </w:rPr>
            </w:pPr>
            <w:r w:rsidRPr="00857202">
              <w:rPr>
                <w:rFonts w:ascii="Times New Roman" w:hAnsi="Times New Roman" w:cs="Times New Roman"/>
                <w:sz w:val="20"/>
                <w:szCs w:val="20"/>
              </w:rPr>
              <w:t>-Protocole de nettoyage et de désinfection selon zone</w:t>
            </w:r>
          </w:p>
          <w:p w:rsidR="00892023" w:rsidRPr="00857202" w:rsidRDefault="00892023" w:rsidP="007D4B0C">
            <w:pPr>
              <w:jc w:val="both"/>
              <w:rPr>
                <w:rFonts w:ascii="Times New Roman" w:hAnsi="Times New Roman" w:cs="Times New Roman"/>
                <w:sz w:val="20"/>
                <w:szCs w:val="20"/>
              </w:rPr>
            </w:pPr>
            <w:r w:rsidRPr="00857202">
              <w:rPr>
                <w:rFonts w:ascii="Times New Roman" w:hAnsi="Times New Roman" w:cs="Times New Roman"/>
                <w:sz w:val="20"/>
                <w:szCs w:val="20"/>
              </w:rPr>
              <w:t xml:space="preserve">-Maîtrise des techniques d’entretien et </w:t>
            </w:r>
            <w:r w:rsidR="007D4B0C" w:rsidRPr="00857202">
              <w:rPr>
                <w:rFonts w:ascii="Times New Roman" w:hAnsi="Times New Roman" w:cs="Times New Roman"/>
                <w:sz w:val="20"/>
                <w:szCs w:val="20"/>
              </w:rPr>
              <w:t xml:space="preserve">de désinfection des sols et des </w:t>
            </w:r>
            <w:r w:rsidRPr="00857202">
              <w:rPr>
                <w:rFonts w:ascii="Times New Roman" w:hAnsi="Times New Roman" w:cs="Times New Roman"/>
                <w:sz w:val="20"/>
                <w:szCs w:val="20"/>
              </w:rPr>
              <w:t>surfaces en utilisant les méthodes et produits adaptés</w:t>
            </w:r>
          </w:p>
          <w:p w:rsidR="001527ED" w:rsidRDefault="00892023" w:rsidP="00963AB8">
            <w:pPr>
              <w:jc w:val="both"/>
              <w:rPr>
                <w:rFonts w:ascii="Times New Roman" w:hAnsi="Times New Roman" w:cs="Times New Roman"/>
                <w:sz w:val="20"/>
                <w:szCs w:val="20"/>
              </w:rPr>
            </w:pPr>
            <w:r w:rsidRPr="00857202">
              <w:rPr>
                <w:rFonts w:ascii="Times New Roman" w:hAnsi="Times New Roman" w:cs="Times New Roman"/>
                <w:sz w:val="20"/>
                <w:szCs w:val="20"/>
              </w:rPr>
              <w:t>-Notion de sécurité des produits</w:t>
            </w:r>
          </w:p>
          <w:p w:rsidR="00765369" w:rsidRPr="00857202" w:rsidRDefault="00765369" w:rsidP="00963AB8">
            <w:pPr>
              <w:jc w:val="both"/>
              <w:rPr>
                <w:rFonts w:ascii="Times New Roman" w:hAnsi="Times New Roman" w:cs="Times New Roman"/>
                <w:sz w:val="20"/>
                <w:szCs w:val="20"/>
              </w:rPr>
            </w:pPr>
          </w:p>
        </w:tc>
        <w:tc>
          <w:tcPr>
            <w:tcW w:w="7315" w:type="dxa"/>
          </w:tcPr>
          <w:p w:rsidR="001527ED" w:rsidRPr="00CF1A03" w:rsidRDefault="001527ED" w:rsidP="008A73A8">
            <w:pPr>
              <w:rPr>
                <w:rFonts w:ascii="Times New Roman" w:hAnsi="Times New Roman" w:cs="Times New Roman"/>
                <w:sz w:val="20"/>
                <w:szCs w:val="20"/>
              </w:rPr>
            </w:pPr>
          </w:p>
          <w:p w:rsidR="00072DB2" w:rsidRPr="00CF1A03" w:rsidRDefault="00892023" w:rsidP="00072DB2">
            <w:pPr>
              <w:jc w:val="center"/>
              <w:rPr>
                <w:rFonts w:ascii="Times New Roman" w:hAnsi="Times New Roman" w:cs="Times New Roman"/>
                <w:sz w:val="20"/>
                <w:szCs w:val="20"/>
              </w:rPr>
            </w:pPr>
            <w:r w:rsidRPr="00CF1A03">
              <w:rPr>
                <w:rFonts w:ascii="Times New Roman" w:hAnsi="Times New Roman" w:cs="Times New Roman"/>
                <w:sz w:val="20"/>
                <w:szCs w:val="20"/>
              </w:rPr>
              <w:t xml:space="preserve">Joindre </w:t>
            </w:r>
            <w:r w:rsidR="00765369" w:rsidRPr="00CF1A03">
              <w:rPr>
                <w:rFonts w:ascii="Times New Roman" w:hAnsi="Times New Roman" w:cs="Times New Roman"/>
                <w:sz w:val="20"/>
                <w:szCs w:val="20"/>
              </w:rPr>
              <w:t xml:space="preserve">le </w:t>
            </w:r>
            <w:r w:rsidRPr="00CF1A03">
              <w:rPr>
                <w:rFonts w:ascii="Times New Roman" w:hAnsi="Times New Roman" w:cs="Times New Roman"/>
                <w:sz w:val="20"/>
                <w:szCs w:val="20"/>
              </w:rPr>
              <w:t xml:space="preserve">programme de formation : </w:t>
            </w:r>
          </w:p>
          <w:p w:rsidR="00892023" w:rsidRPr="00CF1A03" w:rsidRDefault="00765369" w:rsidP="00072DB2">
            <w:pPr>
              <w:jc w:val="center"/>
              <w:rPr>
                <w:rFonts w:ascii="Times New Roman" w:hAnsi="Times New Roman" w:cs="Times New Roman"/>
                <w:sz w:val="20"/>
                <w:szCs w:val="20"/>
              </w:rPr>
            </w:pPr>
            <w:r w:rsidRPr="00CF1A03">
              <w:rPr>
                <w:rFonts w:ascii="Times New Roman" w:hAnsi="Times New Roman" w:cs="Times New Roman"/>
                <w:sz w:val="20"/>
                <w:szCs w:val="20"/>
              </w:rPr>
              <w:t>D</w:t>
            </w:r>
            <w:r w:rsidR="00892023" w:rsidRPr="00CF1A03">
              <w:rPr>
                <w:rFonts w:ascii="Times New Roman" w:hAnsi="Times New Roman" w:cs="Times New Roman"/>
                <w:sz w:val="20"/>
                <w:szCs w:val="20"/>
              </w:rPr>
              <w:t>escript</w:t>
            </w:r>
            <w:r w:rsidR="00BC272B" w:rsidRPr="00CF1A03">
              <w:rPr>
                <w:rFonts w:ascii="Times New Roman" w:hAnsi="Times New Roman" w:cs="Times New Roman"/>
                <w:sz w:val="20"/>
                <w:szCs w:val="20"/>
              </w:rPr>
              <w:t>ion</w:t>
            </w:r>
            <w:r w:rsidRPr="00CF1A03">
              <w:rPr>
                <w:rFonts w:ascii="Times New Roman" w:hAnsi="Times New Roman" w:cs="Times New Roman"/>
                <w:sz w:val="20"/>
                <w:szCs w:val="20"/>
              </w:rPr>
              <w:t xml:space="preserve">, par catégorie de personnels, </w:t>
            </w:r>
            <w:r w:rsidR="00BC272B" w:rsidRPr="00CF1A03">
              <w:rPr>
                <w:rFonts w:ascii="Times New Roman" w:hAnsi="Times New Roman" w:cs="Times New Roman"/>
                <w:sz w:val="20"/>
                <w:szCs w:val="20"/>
              </w:rPr>
              <w:t xml:space="preserve">des modules </w:t>
            </w:r>
            <w:r w:rsidR="00892023" w:rsidRPr="00CF1A03">
              <w:rPr>
                <w:rFonts w:ascii="Times New Roman" w:hAnsi="Times New Roman" w:cs="Times New Roman"/>
                <w:sz w:val="20"/>
                <w:szCs w:val="20"/>
              </w:rPr>
              <w:t>et durée</w:t>
            </w:r>
            <w:r w:rsidR="00CF1A03">
              <w:rPr>
                <w:rFonts w:ascii="Times New Roman" w:hAnsi="Times New Roman" w:cs="Times New Roman"/>
                <w:sz w:val="20"/>
                <w:szCs w:val="20"/>
              </w:rPr>
              <w:t xml:space="preserve"> des formations</w:t>
            </w:r>
            <w:r w:rsidRPr="00CF1A03">
              <w:rPr>
                <w:rFonts w:ascii="Times New Roman" w:hAnsi="Times New Roman" w:cs="Times New Roman"/>
                <w:sz w:val="20"/>
                <w:szCs w:val="20"/>
              </w:rPr>
              <w:t> :</w:t>
            </w:r>
          </w:p>
          <w:p w:rsidR="00765369" w:rsidRPr="00CF1A03" w:rsidRDefault="00765369" w:rsidP="00072DB2">
            <w:pPr>
              <w:jc w:val="center"/>
              <w:rPr>
                <w:rFonts w:ascii="Times New Roman" w:hAnsi="Times New Roman" w:cs="Times New Roman"/>
                <w:sz w:val="20"/>
                <w:szCs w:val="20"/>
              </w:rPr>
            </w:pPr>
            <w:r w:rsidRPr="00CF1A03">
              <w:rPr>
                <w:rFonts w:ascii="Times New Roman" w:hAnsi="Times New Roman" w:cs="Times New Roman"/>
                <w:sz w:val="20"/>
                <w:szCs w:val="20"/>
              </w:rPr>
              <w:t>…………………….</w:t>
            </w:r>
          </w:p>
        </w:tc>
      </w:tr>
      <w:tr w:rsidR="00892023" w:rsidRPr="00857202" w:rsidTr="009C7B4C">
        <w:trPr>
          <w:trHeight w:val="289"/>
        </w:trPr>
        <w:tc>
          <w:tcPr>
            <w:tcW w:w="6997" w:type="dxa"/>
            <w:shd w:val="clear" w:color="auto" w:fill="DEEAF6" w:themeFill="accent1" w:themeFillTint="33"/>
          </w:tcPr>
          <w:p w:rsidR="00892023" w:rsidRPr="00857202" w:rsidRDefault="00892023" w:rsidP="008A73A8">
            <w:pPr>
              <w:rPr>
                <w:rFonts w:ascii="Times New Roman" w:hAnsi="Times New Roman" w:cs="Times New Roman"/>
                <w:sz w:val="20"/>
                <w:szCs w:val="20"/>
              </w:rPr>
            </w:pPr>
          </w:p>
          <w:p w:rsidR="00892023" w:rsidRPr="00857202" w:rsidRDefault="00892023" w:rsidP="007D4B0C">
            <w:pPr>
              <w:jc w:val="both"/>
              <w:rPr>
                <w:rFonts w:ascii="Times New Roman" w:hAnsi="Times New Roman" w:cs="Times New Roman"/>
                <w:sz w:val="20"/>
                <w:szCs w:val="20"/>
              </w:rPr>
            </w:pPr>
            <w:r w:rsidRPr="00857202">
              <w:rPr>
                <w:rFonts w:ascii="Times New Roman" w:hAnsi="Times New Roman" w:cs="Times New Roman"/>
                <w:sz w:val="20"/>
                <w:szCs w:val="20"/>
              </w:rPr>
              <w:t xml:space="preserve">Le plan de formation "spécialisé" prévu sur les 4 années d'exécution de l'accord-cadre à dispenser à chaque agent </w:t>
            </w:r>
            <w:r w:rsidR="00072DB2" w:rsidRPr="00857202">
              <w:rPr>
                <w:rFonts w:ascii="Times New Roman" w:hAnsi="Times New Roman" w:cs="Times New Roman"/>
                <w:sz w:val="20"/>
                <w:szCs w:val="20"/>
              </w:rPr>
              <w:t>œuvrant</w:t>
            </w:r>
            <w:r w:rsidRPr="00857202">
              <w:rPr>
                <w:rFonts w:ascii="Times New Roman" w:hAnsi="Times New Roman" w:cs="Times New Roman"/>
                <w:sz w:val="20"/>
                <w:szCs w:val="20"/>
              </w:rPr>
              <w:t xml:space="preserve"> ainsi qu’à l'équipe d'encadrement : </w:t>
            </w:r>
          </w:p>
          <w:p w:rsidR="00892023" w:rsidRPr="00857202" w:rsidRDefault="00892023" w:rsidP="007D4B0C">
            <w:pPr>
              <w:jc w:val="both"/>
              <w:rPr>
                <w:rFonts w:ascii="Times New Roman" w:hAnsi="Times New Roman" w:cs="Times New Roman"/>
                <w:sz w:val="20"/>
                <w:szCs w:val="20"/>
              </w:rPr>
            </w:pPr>
            <w:r w:rsidRPr="00857202">
              <w:rPr>
                <w:rFonts w:ascii="Times New Roman" w:hAnsi="Times New Roman" w:cs="Times New Roman"/>
                <w:sz w:val="20"/>
                <w:szCs w:val="20"/>
              </w:rPr>
              <w:t>- des agents intervenants dans le cadre des lavages de vitres : modules sur les techniques de nettoyage des vitrages particulières ;</w:t>
            </w:r>
          </w:p>
          <w:p w:rsidR="00892023" w:rsidRPr="00857202" w:rsidRDefault="00892023" w:rsidP="007D4B0C">
            <w:pPr>
              <w:jc w:val="both"/>
              <w:rPr>
                <w:rFonts w:ascii="Times New Roman" w:hAnsi="Times New Roman" w:cs="Times New Roman"/>
                <w:sz w:val="20"/>
                <w:szCs w:val="20"/>
              </w:rPr>
            </w:pPr>
            <w:r w:rsidRPr="00857202">
              <w:rPr>
                <w:rFonts w:ascii="Times New Roman" w:hAnsi="Times New Roman" w:cs="Times New Roman"/>
                <w:sz w:val="20"/>
                <w:szCs w:val="20"/>
              </w:rPr>
              <w:t>- des agents machinistes : modules sur techniques de nettoyage mécanisé des surfaces ;</w:t>
            </w:r>
          </w:p>
          <w:p w:rsidR="00892023" w:rsidRPr="00857202" w:rsidRDefault="00892023" w:rsidP="007D4B0C">
            <w:pPr>
              <w:jc w:val="both"/>
              <w:rPr>
                <w:rFonts w:ascii="Times New Roman" w:hAnsi="Times New Roman" w:cs="Times New Roman"/>
                <w:sz w:val="20"/>
                <w:szCs w:val="20"/>
              </w:rPr>
            </w:pPr>
            <w:r w:rsidRPr="00857202">
              <w:rPr>
                <w:rFonts w:ascii="Times New Roman" w:hAnsi="Times New Roman" w:cs="Times New Roman"/>
                <w:sz w:val="20"/>
                <w:szCs w:val="20"/>
              </w:rPr>
              <w:t>- des agents affectés aux prestations de MAINTENANCE : modules sur les techniques de nettoyage des sanitaires ;</w:t>
            </w:r>
          </w:p>
          <w:p w:rsidR="00892023" w:rsidRDefault="00892023" w:rsidP="00205636">
            <w:pPr>
              <w:jc w:val="both"/>
              <w:rPr>
                <w:rFonts w:ascii="Times New Roman" w:hAnsi="Times New Roman" w:cs="Times New Roman"/>
                <w:sz w:val="20"/>
                <w:szCs w:val="20"/>
              </w:rPr>
            </w:pPr>
            <w:r w:rsidRPr="00857202">
              <w:rPr>
                <w:rFonts w:ascii="Times New Roman" w:hAnsi="Times New Roman" w:cs="Times New Roman"/>
                <w:sz w:val="20"/>
                <w:szCs w:val="20"/>
              </w:rPr>
              <w:t>- de l'équipe encadrant sur site : module spécifique pour l'organisation du travail et la traçabilité des interventions.</w:t>
            </w:r>
          </w:p>
          <w:p w:rsidR="007B6214" w:rsidRPr="00857202" w:rsidRDefault="007B6214" w:rsidP="00205636">
            <w:pPr>
              <w:jc w:val="both"/>
              <w:rPr>
                <w:rFonts w:ascii="Times New Roman" w:hAnsi="Times New Roman" w:cs="Times New Roman"/>
                <w:sz w:val="20"/>
                <w:szCs w:val="20"/>
              </w:rPr>
            </w:pPr>
          </w:p>
        </w:tc>
        <w:tc>
          <w:tcPr>
            <w:tcW w:w="7315" w:type="dxa"/>
          </w:tcPr>
          <w:p w:rsidR="00892023" w:rsidRPr="00CF1A03" w:rsidRDefault="00892023" w:rsidP="008A73A8">
            <w:pPr>
              <w:rPr>
                <w:rFonts w:ascii="Times New Roman" w:hAnsi="Times New Roman" w:cs="Times New Roman"/>
                <w:sz w:val="20"/>
                <w:szCs w:val="20"/>
              </w:rPr>
            </w:pPr>
          </w:p>
          <w:p w:rsidR="00072DB2" w:rsidRPr="00CF1A03" w:rsidRDefault="00892023" w:rsidP="00892023">
            <w:pPr>
              <w:jc w:val="center"/>
              <w:rPr>
                <w:rFonts w:ascii="Times New Roman" w:hAnsi="Times New Roman" w:cs="Times New Roman"/>
                <w:sz w:val="20"/>
                <w:szCs w:val="20"/>
              </w:rPr>
            </w:pPr>
            <w:r w:rsidRPr="00CF1A03">
              <w:rPr>
                <w:rFonts w:ascii="Times New Roman" w:hAnsi="Times New Roman" w:cs="Times New Roman"/>
                <w:sz w:val="20"/>
                <w:szCs w:val="20"/>
              </w:rPr>
              <w:t xml:space="preserve">Joindre </w:t>
            </w:r>
            <w:r w:rsidR="00765369" w:rsidRPr="00CF1A03">
              <w:rPr>
                <w:rFonts w:ascii="Times New Roman" w:hAnsi="Times New Roman" w:cs="Times New Roman"/>
                <w:sz w:val="20"/>
                <w:szCs w:val="20"/>
              </w:rPr>
              <w:t xml:space="preserve">le </w:t>
            </w:r>
            <w:r w:rsidRPr="00CF1A03">
              <w:rPr>
                <w:rFonts w:ascii="Times New Roman" w:hAnsi="Times New Roman" w:cs="Times New Roman"/>
                <w:sz w:val="20"/>
                <w:szCs w:val="20"/>
              </w:rPr>
              <w:t>programme de formation :</w:t>
            </w:r>
          </w:p>
          <w:p w:rsidR="00892023" w:rsidRPr="00CF1A03" w:rsidRDefault="00765369" w:rsidP="00892023">
            <w:pPr>
              <w:jc w:val="center"/>
              <w:rPr>
                <w:rFonts w:ascii="Times New Roman" w:hAnsi="Times New Roman" w:cs="Times New Roman"/>
                <w:sz w:val="20"/>
                <w:szCs w:val="20"/>
              </w:rPr>
            </w:pPr>
            <w:r w:rsidRPr="00CF1A03">
              <w:rPr>
                <w:rFonts w:ascii="Times New Roman" w:hAnsi="Times New Roman" w:cs="Times New Roman"/>
                <w:sz w:val="20"/>
                <w:szCs w:val="20"/>
              </w:rPr>
              <w:t>D</w:t>
            </w:r>
            <w:r w:rsidR="00892023" w:rsidRPr="00CF1A03">
              <w:rPr>
                <w:rFonts w:ascii="Times New Roman" w:hAnsi="Times New Roman" w:cs="Times New Roman"/>
                <w:sz w:val="20"/>
                <w:szCs w:val="20"/>
              </w:rPr>
              <w:t>escript</w:t>
            </w:r>
            <w:r w:rsidR="00BC272B" w:rsidRPr="00CF1A03">
              <w:rPr>
                <w:rFonts w:ascii="Times New Roman" w:hAnsi="Times New Roman" w:cs="Times New Roman"/>
                <w:sz w:val="20"/>
                <w:szCs w:val="20"/>
              </w:rPr>
              <w:t>ion</w:t>
            </w:r>
            <w:r w:rsidRPr="00CF1A03">
              <w:rPr>
                <w:rFonts w:ascii="Times New Roman" w:hAnsi="Times New Roman" w:cs="Times New Roman"/>
                <w:sz w:val="20"/>
                <w:szCs w:val="20"/>
              </w:rPr>
              <w:t>,</w:t>
            </w:r>
            <w:r w:rsidR="00BC272B" w:rsidRPr="00CF1A03">
              <w:rPr>
                <w:rFonts w:ascii="Times New Roman" w:hAnsi="Times New Roman" w:cs="Times New Roman"/>
                <w:sz w:val="20"/>
                <w:szCs w:val="20"/>
              </w:rPr>
              <w:t xml:space="preserve"> par </w:t>
            </w:r>
            <w:r w:rsidRPr="00CF1A03">
              <w:rPr>
                <w:rFonts w:ascii="Times New Roman" w:hAnsi="Times New Roman" w:cs="Times New Roman"/>
                <w:sz w:val="20"/>
                <w:szCs w:val="20"/>
              </w:rPr>
              <w:t xml:space="preserve">catégorie de </w:t>
            </w:r>
            <w:r w:rsidR="00BC272B" w:rsidRPr="00CF1A03">
              <w:rPr>
                <w:rFonts w:ascii="Times New Roman" w:hAnsi="Times New Roman" w:cs="Times New Roman"/>
                <w:sz w:val="20"/>
                <w:szCs w:val="20"/>
              </w:rPr>
              <w:t>personnels</w:t>
            </w:r>
            <w:r w:rsidRPr="00CF1A03">
              <w:rPr>
                <w:rFonts w:ascii="Times New Roman" w:hAnsi="Times New Roman" w:cs="Times New Roman"/>
                <w:sz w:val="20"/>
                <w:szCs w:val="20"/>
              </w:rPr>
              <w:t>,</w:t>
            </w:r>
            <w:r w:rsidR="00BC272B" w:rsidRPr="00CF1A03">
              <w:rPr>
                <w:rFonts w:ascii="Times New Roman" w:hAnsi="Times New Roman" w:cs="Times New Roman"/>
                <w:sz w:val="20"/>
                <w:szCs w:val="20"/>
              </w:rPr>
              <w:t xml:space="preserve"> des modules </w:t>
            </w:r>
            <w:r w:rsidR="00892023" w:rsidRPr="00CF1A03">
              <w:rPr>
                <w:rFonts w:ascii="Times New Roman" w:hAnsi="Times New Roman" w:cs="Times New Roman"/>
                <w:sz w:val="20"/>
                <w:szCs w:val="20"/>
              </w:rPr>
              <w:t>et durée</w:t>
            </w:r>
            <w:r w:rsidRPr="00CF1A03">
              <w:rPr>
                <w:rFonts w:ascii="Times New Roman" w:hAnsi="Times New Roman" w:cs="Times New Roman"/>
                <w:sz w:val="20"/>
                <w:szCs w:val="20"/>
              </w:rPr>
              <w:t> </w:t>
            </w:r>
            <w:r w:rsidR="00CF1A03">
              <w:rPr>
                <w:rFonts w:ascii="Times New Roman" w:hAnsi="Times New Roman" w:cs="Times New Roman"/>
                <w:sz w:val="20"/>
                <w:szCs w:val="20"/>
              </w:rPr>
              <w:t xml:space="preserve">des formations </w:t>
            </w:r>
            <w:r w:rsidRPr="00CF1A03">
              <w:rPr>
                <w:rFonts w:ascii="Times New Roman" w:hAnsi="Times New Roman" w:cs="Times New Roman"/>
                <w:sz w:val="20"/>
                <w:szCs w:val="20"/>
              </w:rPr>
              <w:t>:</w:t>
            </w:r>
          </w:p>
          <w:p w:rsidR="00765369" w:rsidRPr="00CF1A03" w:rsidRDefault="00765369" w:rsidP="00892023">
            <w:pPr>
              <w:jc w:val="center"/>
              <w:rPr>
                <w:rFonts w:ascii="Times New Roman" w:hAnsi="Times New Roman" w:cs="Times New Roman"/>
                <w:sz w:val="20"/>
                <w:szCs w:val="20"/>
              </w:rPr>
            </w:pPr>
            <w:r w:rsidRPr="00CF1A03">
              <w:rPr>
                <w:rFonts w:ascii="Times New Roman" w:hAnsi="Times New Roman" w:cs="Times New Roman"/>
                <w:sz w:val="20"/>
                <w:szCs w:val="20"/>
              </w:rPr>
              <w:t>………………</w:t>
            </w:r>
          </w:p>
        </w:tc>
      </w:tr>
      <w:tr w:rsidR="009C7B4C" w:rsidRPr="00857202" w:rsidTr="00122ED1">
        <w:trPr>
          <w:trHeight w:val="289"/>
        </w:trPr>
        <w:tc>
          <w:tcPr>
            <w:tcW w:w="6997" w:type="dxa"/>
            <w:shd w:val="clear" w:color="auto" w:fill="DEEAF6" w:themeFill="accent1" w:themeFillTint="33"/>
          </w:tcPr>
          <w:p w:rsidR="009C7B4C" w:rsidRPr="00982730" w:rsidRDefault="009C7B4C" w:rsidP="009C7B4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982730">
              <w:rPr>
                <w:rFonts w:ascii="Times New Roman" w:hAnsi="Times New Roman" w:cs="Times New Roman"/>
                <w:b/>
                <w:sz w:val="24"/>
                <w:szCs w:val="24"/>
              </w:rPr>
              <w:t>ELEMENTS DE CONFORMITE</w:t>
            </w:r>
          </w:p>
        </w:tc>
        <w:tc>
          <w:tcPr>
            <w:tcW w:w="7315" w:type="dxa"/>
          </w:tcPr>
          <w:p w:rsidR="009C7B4C" w:rsidRPr="00857202" w:rsidRDefault="009C7B4C" w:rsidP="009C7B4C">
            <w:pPr>
              <w:rPr>
                <w:rFonts w:ascii="Times New Roman" w:hAnsi="Times New Roman" w:cs="Times New Roman"/>
                <w:sz w:val="18"/>
                <w:szCs w:val="18"/>
              </w:rPr>
            </w:pPr>
            <w:r w:rsidRPr="00857202">
              <w:rPr>
                <w:rFonts w:ascii="Times New Roman" w:hAnsi="Times New Roman" w:cs="Times New Roman"/>
                <w:sz w:val="24"/>
                <w:szCs w:val="18"/>
              </w:rPr>
              <w:t>SOCIETE</w:t>
            </w:r>
            <w:r w:rsidRPr="00857202">
              <w:rPr>
                <w:rFonts w:ascii="Times New Roman" w:hAnsi="Times New Roman" w:cs="Times New Roman"/>
                <w:sz w:val="18"/>
                <w:szCs w:val="18"/>
              </w:rPr>
              <w:t> :………………………………………………………</w:t>
            </w:r>
          </w:p>
        </w:tc>
      </w:tr>
      <w:tr w:rsidR="00334FE1" w:rsidRPr="00857202" w:rsidTr="009C7B4C">
        <w:trPr>
          <w:trHeight w:val="134"/>
        </w:trPr>
        <w:tc>
          <w:tcPr>
            <w:tcW w:w="6997" w:type="dxa"/>
            <w:shd w:val="clear" w:color="auto" w:fill="DEEAF6" w:themeFill="accent1" w:themeFillTint="33"/>
          </w:tcPr>
          <w:p w:rsidR="00334FE1" w:rsidRPr="00857202" w:rsidRDefault="00334FE1" w:rsidP="00334FE1">
            <w:pPr>
              <w:rPr>
                <w:rFonts w:ascii="Times New Roman" w:hAnsi="Times New Roman" w:cs="Times New Roman"/>
                <w:sz w:val="20"/>
                <w:szCs w:val="20"/>
              </w:rPr>
            </w:pPr>
          </w:p>
          <w:p w:rsidR="00334FE1" w:rsidRPr="00CF1A03" w:rsidRDefault="00334FE1" w:rsidP="00122ED1">
            <w:pPr>
              <w:rPr>
                <w:rFonts w:ascii="Times New Roman" w:hAnsi="Times New Roman" w:cs="Times New Roman"/>
              </w:rPr>
            </w:pPr>
            <w:r w:rsidRPr="00CF1A03">
              <w:rPr>
                <w:rFonts w:ascii="Times New Roman" w:hAnsi="Times New Roman" w:cs="Times New Roman"/>
              </w:rPr>
              <w:t>Un système de contrôle des présences sur le site d'emploi</w:t>
            </w:r>
            <w:r w:rsidR="00CF1A03">
              <w:rPr>
                <w:rFonts w:ascii="Times New Roman" w:hAnsi="Times New Roman" w:cs="Times New Roman"/>
              </w:rPr>
              <w:t>-</w:t>
            </w:r>
          </w:p>
        </w:tc>
        <w:tc>
          <w:tcPr>
            <w:tcW w:w="7315" w:type="dxa"/>
          </w:tcPr>
          <w:p w:rsidR="00334FE1" w:rsidRPr="00857202" w:rsidRDefault="00334FE1" w:rsidP="00334FE1">
            <w:pPr>
              <w:jc w:val="center"/>
              <w:rPr>
                <w:rFonts w:ascii="Times New Roman" w:hAnsi="Times New Roman" w:cs="Times New Roman"/>
                <w:sz w:val="18"/>
                <w:szCs w:val="18"/>
              </w:rPr>
            </w:pPr>
          </w:p>
          <w:p w:rsidR="00334FE1" w:rsidRPr="00F15AD1" w:rsidRDefault="00334FE1" w:rsidP="00334FE1">
            <w:pPr>
              <w:jc w:val="center"/>
              <w:rPr>
                <w:rFonts w:ascii="Times New Roman" w:hAnsi="Times New Roman" w:cs="Times New Roman"/>
                <w:sz w:val="20"/>
                <w:szCs w:val="20"/>
              </w:rPr>
            </w:pPr>
            <w:r w:rsidRPr="00F15AD1">
              <w:rPr>
                <w:rFonts w:ascii="Times New Roman" w:hAnsi="Times New Roman" w:cs="Times New Roman"/>
                <w:sz w:val="20"/>
                <w:szCs w:val="20"/>
              </w:rPr>
              <w:t>Joindre le descriptif et les modalités de mise en place</w:t>
            </w:r>
            <w:r w:rsidR="00F15AD1">
              <w:rPr>
                <w:rFonts w:ascii="Times New Roman" w:hAnsi="Times New Roman" w:cs="Times New Roman"/>
                <w:sz w:val="20"/>
                <w:szCs w:val="20"/>
              </w:rPr>
              <w:t> :</w:t>
            </w:r>
          </w:p>
          <w:p w:rsidR="00334FE1" w:rsidRPr="00F15AD1" w:rsidRDefault="00334FE1" w:rsidP="00334FE1">
            <w:pPr>
              <w:jc w:val="center"/>
              <w:rPr>
                <w:rFonts w:ascii="Times New Roman" w:hAnsi="Times New Roman" w:cs="Times New Roman"/>
                <w:sz w:val="20"/>
                <w:szCs w:val="20"/>
              </w:rPr>
            </w:pPr>
            <w:r w:rsidRPr="00F15AD1">
              <w:rPr>
                <w:rFonts w:ascii="Times New Roman" w:hAnsi="Times New Roman" w:cs="Times New Roman"/>
                <w:sz w:val="20"/>
                <w:szCs w:val="20"/>
              </w:rPr>
              <w:t>……..</w:t>
            </w: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tc>
      </w:tr>
      <w:tr w:rsidR="00334FE1" w:rsidRPr="00857202" w:rsidTr="00122ED1">
        <w:trPr>
          <w:trHeight w:val="289"/>
        </w:trPr>
        <w:tc>
          <w:tcPr>
            <w:tcW w:w="6997" w:type="dxa"/>
            <w:shd w:val="clear" w:color="auto" w:fill="DEEAF6" w:themeFill="accent1" w:themeFillTint="33"/>
          </w:tcPr>
          <w:p w:rsidR="00334FE1" w:rsidRPr="00857202" w:rsidRDefault="00334FE1" w:rsidP="00334FE1">
            <w:pPr>
              <w:rPr>
                <w:rFonts w:ascii="Times New Roman" w:hAnsi="Times New Roman" w:cs="Times New Roman"/>
                <w:sz w:val="20"/>
                <w:szCs w:val="20"/>
              </w:rPr>
            </w:pPr>
          </w:p>
          <w:p w:rsidR="00334FE1" w:rsidRPr="00857202" w:rsidRDefault="00334FE1" w:rsidP="00BC272B">
            <w:pPr>
              <w:jc w:val="both"/>
              <w:rPr>
                <w:rFonts w:ascii="Times New Roman" w:hAnsi="Times New Roman" w:cs="Times New Roman"/>
                <w:sz w:val="20"/>
                <w:szCs w:val="20"/>
              </w:rPr>
            </w:pPr>
            <w:r w:rsidRPr="00857202">
              <w:rPr>
                <w:rFonts w:ascii="Times New Roman" w:hAnsi="Times New Roman" w:cs="Times New Roman"/>
                <w:sz w:val="20"/>
                <w:szCs w:val="20"/>
              </w:rPr>
              <w:t>Le recours aux produits Eco labellisés européens ou équivalent -</w:t>
            </w:r>
            <w:r w:rsidR="007E4313" w:rsidRPr="00857202">
              <w:rPr>
                <w:rFonts w:ascii="Times New Roman" w:hAnsi="Times New Roman" w:cs="Times New Roman"/>
                <w:sz w:val="20"/>
                <w:szCs w:val="20"/>
              </w:rPr>
              <w:t xml:space="preserve"> </w:t>
            </w:r>
            <w:proofErr w:type="spellStart"/>
            <w:r w:rsidR="007E4313" w:rsidRPr="00857202">
              <w:rPr>
                <w:rFonts w:ascii="Times New Roman" w:hAnsi="Times New Roman" w:cs="Times New Roman"/>
                <w:sz w:val="20"/>
                <w:szCs w:val="20"/>
              </w:rPr>
              <w:t>cf</w:t>
            </w:r>
            <w:proofErr w:type="spellEnd"/>
            <w:r w:rsidR="007E4313" w:rsidRPr="00857202">
              <w:rPr>
                <w:rFonts w:ascii="Times New Roman" w:hAnsi="Times New Roman" w:cs="Times New Roman"/>
                <w:sz w:val="20"/>
                <w:szCs w:val="20"/>
              </w:rPr>
              <w:t xml:space="preserve"> a</w:t>
            </w:r>
            <w:r w:rsidRPr="00857202">
              <w:rPr>
                <w:rFonts w:ascii="Times New Roman" w:hAnsi="Times New Roman" w:cs="Times New Roman"/>
                <w:sz w:val="20"/>
                <w:szCs w:val="20"/>
              </w:rPr>
              <w:t>rt</w:t>
            </w:r>
            <w:r w:rsidR="007E4313" w:rsidRPr="00857202">
              <w:rPr>
                <w:rFonts w:ascii="Times New Roman" w:hAnsi="Times New Roman" w:cs="Times New Roman"/>
                <w:sz w:val="20"/>
                <w:szCs w:val="20"/>
              </w:rPr>
              <w:t>icle</w:t>
            </w:r>
            <w:r w:rsidRPr="00857202">
              <w:rPr>
                <w:rFonts w:ascii="Times New Roman" w:hAnsi="Times New Roman" w:cs="Times New Roman"/>
                <w:sz w:val="20"/>
                <w:szCs w:val="20"/>
              </w:rPr>
              <w:t xml:space="preserve"> 3.11.3 du C.C.T.P. </w:t>
            </w:r>
          </w:p>
          <w:p w:rsidR="00334FE1" w:rsidRPr="00857202" w:rsidRDefault="00334FE1" w:rsidP="00BC272B">
            <w:pPr>
              <w:jc w:val="both"/>
              <w:rPr>
                <w:rFonts w:ascii="Times New Roman" w:hAnsi="Times New Roman" w:cs="Times New Roman"/>
                <w:sz w:val="20"/>
                <w:szCs w:val="20"/>
              </w:rPr>
            </w:pPr>
            <w:r w:rsidRPr="00857202">
              <w:rPr>
                <w:rFonts w:ascii="Times New Roman" w:hAnsi="Times New Roman" w:cs="Times New Roman"/>
                <w:sz w:val="20"/>
                <w:szCs w:val="20"/>
              </w:rPr>
              <w:t>Les produits de nettoyage multi usages ou sanitaires dont la liste figure dans le cadre de mémoire technique devront avoir des performances environnementales répondant aux exigences de l’Ecolabel Européen « produits de nettoyage pour surfaces dures » ou équivalent.</w:t>
            </w:r>
          </w:p>
          <w:p w:rsidR="00334FE1" w:rsidRPr="00857202" w:rsidRDefault="00334FE1" w:rsidP="00334FE1">
            <w:pPr>
              <w:rPr>
                <w:rFonts w:ascii="Times New Roman" w:hAnsi="Times New Roman" w:cs="Times New Roman"/>
                <w:sz w:val="20"/>
                <w:szCs w:val="20"/>
              </w:rPr>
            </w:pPr>
          </w:p>
          <w:p w:rsidR="00765369" w:rsidRDefault="00334FE1" w:rsidP="007E4313">
            <w:pPr>
              <w:jc w:val="both"/>
              <w:rPr>
                <w:rFonts w:ascii="Times New Roman" w:hAnsi="Times New Roman" w:cs="Times New Roman"/>
                <w:sz w:val="20"/>
                <w:szCs w:val="20"/>
              </w:rPr>
            </w:pPr>
            <w:r w:rsidRPr="00857202">
              <w:rPr>
                <w:rFonts w:ascii="Times New Roman" w:hAnsi="Times New Roman" w:cs="Times New Roman"/>
                <w:sz w:val="20"/>
                <w:szCs w:val="20"/>
              </w:rPr>
              <w:t xml:space="preserve">+ Les produits utilisés dans le cadre du nettoyage devront respecter la Charte </w:t>
            </w:r>
          </w:p>
          <w:p w:rsidR="00334FE1" w:rsidRPr="00857202" w:rsidRDefault="00334FE1" w:rsidP="007E4313">
            <w:pPr>
              <w:jc w:val="both"/>
              <w:rPr>
                <w:rFonts w:ascii="Times New Roman" w:hAnsi="Times New Roman" w:cs="Times New Roman"/>
                <w:sz w:val="20"/>
                <w:szCs w:val="20"/>
              </w:rPr>
            </w:pPr>
            <w:r w:rsidRPr="00857202">
              <w:rPr>
                <w:rFonts w:ascii="Times New Roman" w:hAnsi="Times New Roman" w:cs="Times New Roman"/>
                <w:sz w:val="20"/>
                <w:szCs w:val="20"/>
              </w:rPr>
              <w:t>« Environnement Santé d’élimination de tous les perturbateurs endocriniens" jo</w:t>
            </w:r>
            <w:r w:rsidR="00BC272B" w:rsidRPr="00857202">
              <w:rPr>
                <w:rFonts w:ascii="Times New Roman" w:hAnsi="Times New Roman" w:cs="Times New Roman"/>
                <w:sz w:val="20"/>
                <w:szCs w:val="20"/>
              </w:rPr>
              <w:t>inte en annexe 10</w:t>
            </w:r>
            <w:r w:rsidRPr="00857202">
              <w:rPr>
                <w:rFonts w:ascii="Times New Roman" w:hAnsi="Times New Roman" w:cs="Times New Roman"/>
                <w:sz w:val="20"/>
                <w:szCs w:val="20"/>
              </w:rPr>
              <w:t xml:space="preserve"> au C.C.T.P.</w:t>
            </w:r>
          </w:p>
        </w:tc>
        <w:tc>
          <w:tcPr>
            <w:tcW w:w="7315" w:type="dxa"/>
          </w:tcPr>
          <w:p w:rsidR="00334FE1" w:rsidRPr="00857202" w:rsidRDefault="00334FE1" w:rsidP="00334FE1">
            <w:pPr>
              <w:jc w:val="center"/>
              <w:rPr>
                <w:rFonts w:ascii="Times New Roman" w:hAnsi="Times New Roman" w:cs="Times New Roman"/>
                <w:sz w:val="18"/>
                <w:szCs w:val="18"/>
              </w:rPr>
            </w:pPr>
          </w:p>
          <w:p w:rsidR="00334FE1" w:rsidRPr="00765369" w:rsidRDefault="00334FE1" w:rsidP="00334FE1">
            <w:pPr>
              <w:jc w:val="center"/>
              <w:rPr>
                <w:rFonts w:ascii="Times New Roman" w:hAnsi="Times New Roman" w:cs="Times New Roman"/>
                <w:b/>
                <w:sz w:val="18"/>
                <w:szCs w:val="18"/>
                <w:u w:val="single"/>
              </w:rPr>
            </w:pPr>
            <w:r w:rsidRPr="00765369">
              <w:rPr>
                <w:rFonts w:ascii="Times New Roman" w:hAnsi="Times New Roman" w:cs="Times New Roman"/>
                <w:b/>
                <w:sz w:val="18"/>
                <w:szCs w:val="18"/>
                <w:u w:val="single"/>
              </w:rPr>
              <w:t>Joindre la liste des produits Eco labellisés européens ou équivalents utilisés</w:t>
            </w: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b/>
                <w:sz w:val="18"/>
                <w:szCs w:val="18"/>
                <w:u w:val="single"/>
              </w:rPr>
            </w:pPr>
            <w:r w:rsidRPr="00857202">
              <w:rPr>
                <w:rFonts w:ascii="Times New Roman" w:hAnsi="Times New Roman" w:cs="Times New Roman"/>
                <w:b/>
                <w:sz w:val="18"/>
                <w:szCs w:val="18"/>
                <w:u w:val="single"/>
              </w:rPr>
              <w:t>A ce titre, le candidat joindra à son offre le référentiel de certification (datant de l’année en cours ou de l’année précédente) attestant du respect des produits de nettoyage multi usages ou sanitaires aux exigences de l’Eco label Européen précité.</w:t>
            </w:r>
          </w:p>
          <w:p w:rsidR="00334FE1" w:rsidRPr="00857202" w:rsidRDefault="00334FE1" w:rsidP="00334FE1">
            <w:pPr>
              <w:jc w:val="center"/>
              <w:rPr>
                <w:rFonts w:ascii="Times New Roman" w:hAnsi="Times New Roman" w:cs="Times New Roman"/>
                <w:b/>
                <w:sz w:val="18"/>
                <w:szCs w:val="18"/>
                <w:u w:val="single"/>
              </w:rPr>
            </w:pPr>
          </w:p>
          <w:p w:rsidR="00334FE1" w:rsidRPr="00857202" w:rsidRDefault="00334FE1" w:rsidP="00334FE1">
            <w:pPr>
              <w:jc w:val="center"/>
              <w:rPr>
                <w:rFonts w:ascii="Times New Roman" w:hAnsi="Times New Roman" w:cs="Times New Roman"/>
                <w:sz w:val="18"/>
                <w:szCs w:val="18"/>
              </w:rPr>
            </w:pPr>
            <w:r w:rsidRPr="00857202">
              <w:rPr>
                <w:rFonts w:ascii="Times New Roman" w:hAnsi="Times New Roman" w:cs="Times New Roman"/>
                <w:sz w:val="18"/>
                <w:szCs w:val="18"/>
              </w:rPr>
              <w:t>Equivalence : des propositions équivalentes pourront être proposées et acceptées. L’équivalence est démontrée par tout moyen de preuve. Les documents et attestations techniques correspondantes devront être adressés en langue français, avec une traduction certifiée si le document d’origine n’a pas été établi en français dès l’origine. Enfin, le candidat pourra démontrer qu’il ne dispose pas de la possibilité d’obtenir l’Ecolabel Européen ou équivalent dans les délais de la consultation pour des raisons qui ne lui sont pas imputables, l’acheteur acceptera comme moyen de preuve appropriés notamment un dossier technique du fabricant, pour autant que soit bien établie le respect des exigences concernant l’Ecolabel Européen ou des exigences particulières indiquées dans les spécifications techniques du marché.</w:t>
            </w: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r w:rsidRPr="00857202">
              <w:rPr>
                <w:rFonts w:ascii="Times New Roman" w:hAnsi="Times New Roman" w:cs="Times New Roman"/>
                <w:sz w:val="18"/>
                <w:szCs w:val="18"/>
              </w:rPr>
              <w:t xml:space="preserve">Le détail des exigences de l’écolabel européen est disponible sur le site : </w:t>
            </w:r>
          </w:p>
          <w:p w:rsidR="00334FE1" w:rsidRPr="00857202" w:rsidRDefault="00736218" w:rsidP="00334FE1">
            <w:pPr>
              <w:jc w:val="center"/>
              <w:rPr>
                <w:rFonts w:ascii="Times New Roman" w:hAnsi="Times New Roman" w:cs="Times New Roman"/>
                <w:sz w:val="18"/>
                <w:szCs w:val="18"/>
              </w:rPr>
            </w:pPr>
            <w:hyperlink r:id="rId7" w:history="1">
              <w:r w:rsidR="00334FE1" w:rsidRPr="00857202">
                <w:rPr>
                  <w:rStyle w:val="Lienhypertexte"/>
                  <w:rFonts w:ascii="Times New Roman" w:hAnsi="Times New Roman" w:cs="Times New Roman"/>
                  <w:sz w:val="18"/>
                  <w:szCs w:val="18"/>
                </w:rPr>
                <w:t xml:space="preserve">https://eur-lex.europa.eu/legal-content/FR/TXT/PDF/?uri=CELEX:32017D1217&amp;from=FR </w:t>
              </w:r>
            </w:hyperlink>
            <w:r w:rsidR="00334FE1" w:rsidRPr="00857202">
              <w:rPr>
                <w:rFonts w:ascii="Times New Roman" w:hAnsi="Times New Roman" w:cs="Times New Roman"/>
                <w:sz w:val="18"/>
                <w:szCs w:val="18"/>
              </w:rPr>
              <w:t xml:space="preserve"> </w:t>
            </w:r>
          </w:p>
          <w:p w:rsidR="00334FE1" w:rsidRPr="00857202" w:rsidRDefault="00334FE1" w:rsidP="00334FE1">
            <w:pPr>
              <w:jc w:val="center"/>
              <w:rPr>
                <w:rFonts w:ascii="Times New Roman" w:hAnsi="Times New Roman" w:cs="Times New Roman"/>
                <w:sz w:val="18"/>
                <w:szCs w:val="18"/>
              </w:rPr>
            </w:pPr>
          </w:p>
        </w:tc>
      </w:tr>
      <w:tr w:rsidR="00334FE1" w:rsidRPr="00857202" w:rsidTr="00122ED1">
        <w:trPr>
          <w:trHeight w:val="1902"/>
        </w:trPr>
        <w:tc>
          <w:tcPr>
            <w:tcW w:w="6997" w:type="dxa"/>
            <w:shd w:val="clear" w:color="auto" w:fill="DEEAF6" w:themeFill="accent1" w:themeFillTint="33"/>
          </w:tcPr>
          <w:p w:rsidR="00334FE1" w:rsidRPr="00857202" w:rsidRDefault="00334FE1" w:rsidP="00334FE1">
            <w:pPr>
              <w:rPr>
                <w:rFonts w:ascii="Times New Roman" w:hAnsi="Times New Roman" w:cs="Times New Roman"/>
                <w:sz w:val="20"/>
                <w:szCs w:val="20"/>
              </w:rPr>
            </w:pPr>
          </w:p>
          <w:p w:rsidR="00334FE1" w:rsidRPr="00857202" w:rsidRDefault="00334FE1" w:rsidP="00334FE1">
            <w:pPr>
              <w:rPr>
                <w:rFonts w:ascii="Times New Roman" w:hAnsi="Times New Roman" w:cs="Times New Roman"/>
                <w:b/>
                <w:sz w:val="20"/>
                <w:szCs w:val="20"/>
                <w:u w:val="single"/>
              </w:rPr>
            </w:pPr>
            <w:r w:rsidRPr="00857202">
              <w:rPr>
                <w:rFonts w:ascii="Times New Roman" w:hAnsi="Times New Roman" w:cs="Times New Roman"/>
                <w:b/>
                <w:sz w:val="20"/>
                <w:szCs w:val="20"/>
                <w:u w:val="single"/>
              </w:rPr>
              <w:t xml:space="preserve">L'acceptation de l’annexe </w:t>
            </w:r>
            <w:r w:rsidR="00533744" w:rsidRPr="00857202">
              <w:rPr>
                <w:rFonts w:ascii="Times New Roman" w:hAnsi="Times New Roman" w:cs="Times New Roman"/>
                <w:b/>
                <w:sz w:val="20"/>
                <w:szCs w:val="20"/>
                <w:u w:val="single"/>
              </w:rPr>
              <w:t xml:space="preserve">0 </w:t>
            </w:r>
            <w:r w:rsidR="00765369">
              <w:rPr>
                <w:rFonts w:ascii="Times New Roman" w:hAnsi="Times New Roman" w:cs="Times New Roman"/>
                <w:b/>
                <w:sz w:val="20"/>
                <w:szCs w:val="20"/>
                <w:u w:val="single"/>
              </w:rPr>
              <w:t xml:space="preserve">(au C.C.T.P.) </w:t>
            </w:r>
            <w:r w:rsidRPr="00857202">
              <w:rPr>
                <w:rFonts w:ascii="Times New Roman" w:hAnsi="Times New Roman" w:cs="Times New Roman"/>
                <w:b/>
                <w:sz w:val="20"/>
                <w:szCs w:val="20"/>
                <w:u w:val="single"/>
              </w:rPr>
              <w:t>sur la reprise du personnel.</w:t>
            </w:r>
          </w:p>
          <w:p w:rsidR="00334FE1" w:rsidRPr="00857202" w:rsidRDefault="00334FE1" w:rsidP="00334FE1">
            <w:pPr>
              <w:rPr>
                <w:rFonts w:ascii="Times New Roman" w:hAnsi="Times New Roman" w:cs="Times New Roman"/>
                <w:sz w:val="20"/>
                <w:szCs w:val="20"/>
              </w:rPr>
            </w:pPr>
          </w:p>
          <w:p w:rsidR="00334FE1" w:rsidRPr="00857202" w:rsidRDefault="00334FE1" w:rsidP="00334FE1">
            <w:pPr>
              <w:rPr>
                <w:rFonts w:ascii="Times New Roman" w:hAnsi="Times New Roman" w:cs="Times New Roman"/>
                <w:sz w:val="20"/>
                <w:szCs w:val="20"/>
              </w:rPr>
            </w:pPr>
          </w:p>
        </w:tc>
        <w:tc>
          <w:tcPr>
            <w:tcW w:w="7315" w:type="dxa"/>
          </w:tcPr>
          <w:p w:rsidR="00334FE1" w:rsidRPr="00857202" w:rsidRDefault="00334FE1" w:rsidP="00334FE1">
            <w:pPr>
              <w:jc w:val="center"/>
              <w:rPr>
                <w:rFonts w:ascii="Times New Roman" w:hAnsi="Times New Roman" w:cs="Times New Roman"/>
                <w:sz w:val="18"/>
                <w:szCs w:val="18"/>
              </w:rPr>
            </w:pPr>
          </w:p>
          <w:p w:rsidR="00334FE1" w:rsidRPr="00CF1A03" w:rsidRDefault="00765369" w:rsidP="00334FE1">
            <w:pPr>
              <w:jc w:val="center"/>
              <w:rPr>
                <w:rFonts w:ascii="Times New Roman" w:hAnsi="Times New Roman" w:cs="Times New Roman"/>
                <w:b/>
                <w:sz w:val="20"/>
                <w:szCs w:val="20"/>
              </w:rPr>
            </w:pPr>
            <w:r w:rsidRPr="00CF1A03">
              <w:rPr>
                <w:rFonts w:ascii="Times New Roman" w:hAnsi="Times New Roman" w:cs="Times New Roman"/>
                <w:b/>
                <w:sz w:val="20"/>
                <w:szCs w:val="20"/>
              </w:rPr>
              <w:t>OUI / NON</w:t>
            </w:r>
          </w:p>
          <w:p w:rsidR="00765369" w:rsidRPr="00CF1A03" w:rsidRDefault="00765369" w:rsidP="00765369">
            <w:pPr>
              <w:jc w:val="center"/>
              <w:rPr>
                <w:rFonts w:ascii="Times New Roman" w:hAnsi="Times New Roman" w:cs="Times New Roman"/>
                <w:sz w:val="20"/>
                <w:szCs w:val="20"/>
              </w:rPr>
            </w:pPr>
            <w:r w:rsidRPr="00CF1A03">
              <w:rPr>
                <w:rFonts w:ascii="Times New Roman" w:hAnsi="Times New Roman" w:cs="Times New Roman"/>
                <w:sz w:val="20"/>
                <w:szCs w:val="20"/>
              </w:rPr>
              <w:t>L</w:t>
            </w:r>
            <w:r w:rsidR="00334FE1" w:rsidRPr="00CF1A03">
              <w:rPr>
                <w:rFonts w:ascii="Times New Roman" w:hAnsi="Times New Roman" w:cs="Times New Roman"/>
                <w:sz w:val="20"/>
                <w:szCs w:val="20"/>
              </w:rPr>
              <w:t xml:space="preserve">e candidat doit </w:t>
            </w:r>
            <w:r w:rsidRPr="00CF1A03">
              <w:rPr>
                <w:rFonts w:ascii="Times New Roman" w:hAnsi="Times New Roman" w:cs="Times New Roman"/>
                <w:sz w:val="20"/>
                <w:szCs w:val="20"/>
              </w:rPr>
              <w:t xml:space="preserve">impérativement </w:t>
            </w:r>
            <w:r w:rsidR="00334FE1" w:rsidRPr="00CF1A03">
              <w:rPr>
                <w:rFonts w:ascii="Times New Roman" w:hAnsi="Times New Roman" w:cs="Times New Roman"/>
                <w:sz w:val="20"/>
                <w:szCs w:val="20"/>
              </w:rPr>
              <w:t>prendre connaissance de cette annex</w:t>
            </w:r>
            <w:r w:rsidRPr="00CF1A03">
              <w:rPr>
                <w:rFonts w:ascii="Times New Roman" w:hAnsi="Times New Roman" w:cs="Times New Roman"/>
                <w:sz w:val="20"/>
                <w:szCs w:val="20"/>
              </w:rPr>
              <w:t xml:space="preserve">e et </w:t>
            </w:r>
          </w:p>
          <w:p w:rsidR="00334FE1" w:rsidRPr="00CF1A03" w:rsidRDefault="00765369" w:rsidP="00765369">
            <w:pPr>
              <w:jc w:val="center"/>
              <w:rPr>
                <w:rFonts w:ascii="Times New Roman" w:hAnsi="Times New Roman" w:cs="Times New Roman"/>
                <w:sz w:val="20"/>
                <w:szCs w:val="20"/>
              </w:rPr>
            </w:pPr>
            <w:proofErr w:type="gramStart"/>
            <w:r w:rsidRPr="00CF1A03">
              <w:rPr>
                <w:rFonts w:ascii="Times New Roman" w:hAnsi="Times New Roman" w:cs="Times New Roman"/>
                <w:sz w:val="20"/>
                <w:szCs w:val="20"/>
              </w:rPr>
              <w:t>en</w:t>
            </w:r>
            <w:proofErr w:type="gramEnd"/>
            <w:r w:rsidRPr="00CF1A03">
              <w:rPr>
                <w:rFonts w:ascii="Times New Roman" w:hAnsi="Times New Roman" w:cs="Times New Roman"/>
                <w:sz w:val="20"/>
                <w:szCs w:val="20"/>
              </w:rPr>
              <w:t xml:space="preserve"> accepter les conditions</w:t>
            </w:r>
          </w:p>
          <w:p w:rsidR="00334FE1" w:rsidRPr="00CF1A03" w:rsidRDefault="00765369" w:rsidP="00765369">
            <w:pPr>
              <w:jc w:val="center"/>
              <w:rPr>
                <w:rFonts w:ascii="Times New Roman" w:hAnsi="Times New Roman" w:cs="Times New Roman"/>
                <w:sz w:val="20"/>
                <w:szCs w:val="20"/>
              </w:rPr>
            </w:pPr>
            <w:r w:rsidRPr="00CF1A03">
              <w:rPr>
                <w:rFonts w:ascii="Times New Roman" w:hAnsi="Times New Roman" w:cs="Times New Roman"/>
                <w:sz w:val="20"/>
                <w:szCs w:val="20"/>
              </w:rPr>
              <w:t>(</w:t>
            </w:r>
            <w:r w:rsidR="00334FE1" w:rsidRPr="00CF1A03">
              <w:rPr>
                <w:rFonts w:ascii="Times New Roman" w:hAnsi="Times New Roman" w:cs="Times New Roman"/>
                <w:sz w:val="20"/>
                <w:szCs w:val="20"/>
              </w:rPr>
              <w:t xml:space="preserve">Cf. </w:t>
            </w:r>
            <w:r w:rsidRPr="00CF1A03">
              <w:rPr>
                <w:rFonts w:ascii="Times New Roman" w:hAnsi="Times New Roman" w:cs="Times New Roman"/>
                <w:sz w:val="20"/>
                <w:szCs w:val="20"/>
              </w:rPr>
              <w:t>annexe 0 au CCTP, pièce n°05 du DCE</w:t>
            </w:r>
            <w:r w:rsidR="00334FE1" w:rsidRPr="00CF1A03">
              <w:rPr>
                <w:rFonts w:ascii="Times New Roman" w:hAnsi="Times New Roman" w:cs="Times New Roman"/>
                <w:sz w:val="20"/>
                <w:szCs w:val="20"/>
              </w:rPr>
              <w:t>)</w:t>
            </w:r>
          </w:p>
          <w:p w:rsidR="00334FE1" w:rsidRPr="00857202" w:rsidRDefault="00334FE1" w:rsidP="00334FE1">
            <w:pPr>
              <w:jc w:val="center"/>
              <w:rPr>
                <w:rFonts w:ascii="Times New Roman" w:hAnsi="Times New Roman" w:cs="Times New Roman"/>
                <w:sz w:val="18"/>
                <w:szCs w:val="18"/>
              </w:rPr>
            </w:pPr>
          </w:p>
        </w:tc>
      </w:tr>
    </w:tbl>
    <w:p w:rsidR="00072DB2" w:rsidRPr="00857202" w:rsidRDefault="00072DB2">
      <w:pPr>
        <w:rPr>
          <w:rFonts w:ascii="Times New Roman" w:hAnsi="Times New Roman" w:cs="Times New Roman"/>
        </w:rPr>
      </w:pPr>
      <w:r w:rsidRPr="00857202">
        <w:rPr>
          <w:rFonts w:ascii="Times New Roman" w:hAnsi="Times New Roman" w:cs="Times New Roman"/>
        </w:rPr>
        <w:br w:type="page"/>
      </w:r>
    </w:p>
    <w:tbl>
      <w:tblPr>
        <w:tblStyle w:val="Grilledutableau"/>
        <w:tblW w:w="0" w:type="auto"/>
        <w:tblLook w:val="04A0" w:firstRow="1" w:lastRow="0" w:firstColumn="1" w:lastColumn="0" w:noHBand="0" w:noVBand="1"/>
      </w:tblPr>
      <w:tblGrid>
        <w:gridCol w:w="6997"/>
        <w:gridCol w:w="6997"/>
      </w:tblGrid>
      <w:tr w:rsidR="005A71E3" w:rsidRPr="00857202" w:rsidTr="005A71E3">
        <w:trPr>
          <w:trHeight w:val="276"/>
        </w:trPr>
        <w:tc>
          <w:tcPr>
            <w:tcW w:w="6997" w:type="dxa"/>
            <w:shd w:val="clear" w:color="auto" w:fill="DEEAF6" w:themeFill="accent1" w:themeFillTint="33"/>
          </w:tcPr>
          <w:p w:rsidR="005A71E3" w:rsidRPr="00857202" w:rsidRDefault="005A71E3" w:rsidP="005A71E3">
            <w:pPr>
              <w:rPr>
                <w:rFonts w:ascii="Times New Roman" w:hAnsi="Times New Roman" w:cs="Times New Roman"/>
                <w:b/>
                <w:sz w:val="24"/>
                <w:szCs w:val="24"/>
              </w:rPr>
            </w:pPr>
            <w:r w:rsidRPr="00857202">
              <w:rPr>
                <w:rFonts w:ascii="Times New Roman" w:hAnsi="Times New Roman" w:cs="Times New Roman"/>
                <w:b/>
                <w:sz w:val="24"/>
                <w:szCs w:val="24"/>
              </w:rPr>
              <w:t xml:space="preserve">II- ELEMENTS NOTES DANS LE CADRE DE L’OFFRE                                  </w:t>
            </w:r>
          </w:p>
        </w:tc>
        <w:tc>
          <w:tcPr>
            <w:tcW w:w="6997" w:type="dxa"/>
            <w:shd w:val="clear" w:color="auto" w:fill="auto"/>
          </w:tcPr>
          <w:p w:rsidR="005A71E3" w:rsidRPr="005A71E3" w:rsidRDefault="005A71E3" w:rsidP="000A5702">
            <w:pPr>
              <w:rPr>
                <w:rFonts w:ascii="Times New Roman" w:hAnsi="Times New Roman" w:cs="Times New Roman"/>
                <w:sz w:val="24"/>
                <w:szCs w:val="24"/>
              </w:rPr>
            </w:pPr>
            <w:r w:rsidRPr="005A71E3">
              <w:rPr>
                <w:rFonts w:ascii="Times New Roman" w:hAnsi="Times New Roman" w:cs="Times New Roman"/>
                <w:sz w:val="24"/>
                <w:szCs w:val="24"/>
              </w:rPr>
              <w:t>SOCIETE :……………………………………………….</w:t>
            </w:r>
          </w:p>
        </w:tc>
      </w:tr>
      <w:tr w:rsidR="005E5AF3" w:rsidRPr="00857202" w:rsidTr="000A5702">
        <w:trPr>
          <w:trHeight w:val="289"/>
        </w:trPr>
        <w:tc>
          <w:tcPr>
            <w:tcW w:w="6997" w:type="dxa"/>
            <w:shd w:val="clear" w:color="auto" w:fill="DEEAF6" w:themeFill="accent1" w:themeFillTint="33"/>
          </w:tcPr>
          <w:p w:rsidR="005E5AF3" w:rsidRPr="00857202" w:rsidRDefault="005E5AF3" w:rsidP="00072DB2">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5E5AF3" w:rsidRPr="00857202" w:rsidRDefault="005E5AF3" w:rsidP="00FA2D3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857202">
              <w:rPr>
                <w:rFonts w:ascii="Times New Roman" w:hAnsi="Times New Roman" w:cs="Times New Roman"/>
                <w:b/>
                <w:sz w:val="20"/>
                <w:szCs w:val="20"/>
              </w:rPr>
              <w:t>Critère II : QUALITE DE L’OFFRE 40%, composée des 3 sous-</w:t>
            </w:r>
            <w:proofErr w:type="gramStart"/>
            <w:r w:rsidRPr="00857202">
              <w:rPr>
                <w:rFonts w:ascii="Times New Roman" w:hAnsi="Times New Roman" w:cs="Times New Roman"/>
                <w:b/>
                <w:sz w:val="20"/>
                <w:szCs w:val="20"/>
              </w:rPr>
              <w:t xml:space="preserve">critères </w:t>
            </w:r>
            <w:r w:rsidR="00FA2D3E">
              <w:rPr>
                <w:rFonts w:ascii="Times New Roman" w:hAnsi="Times New Roman" w:cs="Times New Roman"/>
                <w:b/>
                <w:sz w:val="20"/>
                <w:szCs w:val="20"/>
              </w:rPr>
              <w:t xml:space="preserve"> s</w:t>
            </w:r>
            <w:r w:rsidR="00F96BEB" w:rsidRPr="00857202">
              <w:rPr>
                <w:rFonts w:ascii="Times New Roman" w:hAnsi="Times New Roman" w:cs="Times New Roman"/>
                <w:b/>
                <w:sz w:val="20"/>
                <w:szCs w:val="20"/>
              </w:rPr>
              <w:t>uivants</w:t>
            </w:r>
            <w:proofErr w:type="gramEnd"/>
            <w:r w:rsidR="00072DB2" w:rsidRPr="00857202">
              <w:rPr>
                <w:rFonts w:ascii="Times New Roman" w:hAnsi="Times New Roman" w:cs="Times New Roman"/>
                <w:b/>
                <w:sz w:val="20"/>
                <w:szCs w:val="20"/>
              </w:rPr>
              <w:t xml:space="preserve"> </w:t>
            </w:r>
            <w:r w:rsidRPr="00857202">
              <w:rPr>
                <w:rFonts w:ascii="Times New Roman" w:hAnsi="Times New Roman" w:cs="Times New Roman"/>
                <w:b/>
                <w:sz w:val="20"/>
                <w:szCs w:val="20"/>
              </w:rPr>
              <w:t>:</w:t>
            </w:r>
          </w:p>
          <w:p w:rsidR="00072DB2" w:rsidRPr="00857202" w:rsidRDefault="00072DB2" w:rsidP="00072DB2">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p>
          <w:p w:rsidR="005E5AF3" w:rsidRPr="00857202" w:rsidRDefault="005E5AF3" w:rsidP="00BC272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18"/>
              </w:rPr>
            </w:pPr>
            <w:r w:rsidRPr="007B6214">
              <w:rPr>
                <w:rFonts w:ascii="Times New Roman" w:hAnsi="Times New Roman" w:cs="Times New Roman"/>
                <w:b/>
                <w:sz w:val="20"/>
                <w:szCs w:val="18"/>
              </w:rPr>
              <w:t xml:space="preserve">SC1- Nombre d’heures effectué par l'encadrement </w:t>
            </w:r>
            <w:r w:rsidRPr="00857202">
              <w:rPr>
                <w:rFonts w:ascii="Times New Roman" w:hAnsi="Times New Roman" w:cs="Times New Roman"/>
                <w:sz w:val="20"/>
                <w:szCs w:val="18"/>
              </w:rPr>
              <w:t xml:space="preserve">(personnel non </w:t>
            </w:r>
            <w:r w:rsidR="00072DB2" w:rsidRPr="00857202">
              <w:rPr>
                <w:rFonts w:ascii="Times New Roman" w:hAnsi="Times New Roman" w:cs="Times New Roman"/>
                <w:sz w:val="20"/>
                <w:szCs w:val="18"/>
              </w:rPr>
              <w:t>œuvrant</w:t>
            </w:r>
            <w:r w:rsidRPr="00857202">
              <w:rPr>
                <w:rFonts w:ascii="Times New Roman" w:hAnsi="Times New Roman" w:cs="Times New Roman"/>
                <w:sz w:val="20"/>
                <w:szCs w:val="18"/>
              </w:rPr>
              <w:t xml:space="preserve">/ </w:t>
            </w:r>
            <w:r w:rsidR="00072DB2" w:rsidRPr="00857202">
              <w:rPr>
                <w:rFonts w:ascii="Times New Roman" w:hAnsi="Times New Roman" w:cs="Times New Roman"/>
                <w:sz w:val="20"/>
                <w:szCs w:val="18"/>
              </w:rPr>
              <w:t>cf.</w:t>
            </w:r>
            <w:r w:rsidRPr="00857202">
              <w:rPr>
                <w:rFonts w:ascii="Times New Roman" w:hAnsi="Times New Roman" w:cs="Times New Roman"/>
                <w:sz w:val="20"/>
                <w:szCs w:val="18"/>
              </w:rPr>
              <w:t xml:space="preserve"> annexe Temps journalier) noté sur 10. </w:t>
            </w:r>
          </w:p>
          <w:p w:rsidR="00072DB2" w:rsidRPr="00857202" w:rsidRDefault="00072DB2" w:rsidP="00072DB2">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18"/>
              </w:rPr>
            </w:pPr>
          </w:p>
          <w:p w:rsidR="00072DB2" w:rsidRPr="00857202" w:rsidRDefault="00072DB2" w:rsidP="00072DB2">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18"/>
              </w:rPr>
            </w:pPr>
          </w:p>
          <w:p w:rsidR="005E5AF3" w:rsidRPr="00857202" w:rsidRDefault="005E5AF3" w:rsidP="00BC272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18"/>
              </w:rPr>
            </w:pPr>
            <w:r w:rsidRPr="007B6214">
              <w:rPr>
                <w:rFonts w:ascii="Times New Roman" w:hAnsi="Times New Roman" w:cs="Times New Roman"/>
                <w:b/>
                <w:sz w:val="20"/>
                <w:szCs w:val="18"/>
              </w:rPr>
              <w:t xml:space="preserve">SC2- Nombre d’heures effectué par le personnel </w:t>
            </w:r>
            <w:r w:rsidR="00072DB2" w:rsidRPr="007B6214">
              <w:rPr>
                <w:rFonts w:ascii="Times New Roman" w:hAnsi="Times New Roman" w:cs="Times New Roman"/>
                <w:b/>
                <w:sz w:val="20"/>
                <w:szCs w:val="18"/>
              </w:rPr>
              <w:t>œuvrant</w:t>
            </w:r>
            <w:r w:rsidRPr="00857202">
              <w:rPr>
                <w:rFonts w:ascii="Times New Roman" w:hAnsi="Times New Roman" w:cs="Times New Roman"/>
                <w:sz w:val="20"/>
                <w:szCs w:val="18"/>
              </w:rPr>
              <w:t xml:space="preserve"> (</w:t>
            </w:r>
            <w:r w:rsidR="00072DB2" w:rsidRPr="00857202">
              <w:rPr>
                <w:rFonts w:ascii="Times New Roman" w:hAnsi="Times New Roman" w:cs="Times New Roman"/>
                <w:sz w:val="20"/>
                <w:szCs w:val="18"/>
              </w:rPr>
              <w:t>cf.</w:t>
            </w:r>
            <w:r w:rsidRPr="00857202">
              <w:rPr>
                <w:rFonts w:ascii="Times New Roman" w:hAnsi="Times New Roman" w:cs="Times New Roman"/>
                <w:sz w:val="20"/>
                <w:szCs w:val="18"/>
              </w:rPr>
              <w:t xml:space="preserve"> annexe Temps journalier : total tout personnel </w:t>
            </w:r>
            <w:r w:rsidR="00072DB2" w:rsidRPr="00857202">
              <w:rPr>
                <w:rFonts w:ascii="Times New Roman" w:hAnsi="Times New Roman" w:cs="Times New Roman"/>
                <w:sz w:val="20"/>
                <w:szCs w:val="18"/>
              </w:rPr>
              <w:t>œuvrant</w:t>
            </w:r>
            <w:r w:rsidRPr="00857202">
              <w:rPr>
                <w:rFonts w:ascii="Times New Roman" w:hAnsi="Times New Roman" w:cs="Times New Roman"/>
                <w:sz w:val="20"/>
                <w:szCs w:val="18"/>
              </w:rPr>
              <w:t>, semi-</w:t>
            </w:r>
            <w:r w:rsidR="00072DB2" w:rsidRPr="00857202">
              <w:rPr>
                <w:rFonts w:ascii="Times New Roman" w:hAnsi="Times New Roman" w:cs="Times New Roman"/>
                <w:sz w:val="20"/>
                <w:szCs w:val="18"/>
              </w:rPr>
              <w:t>œuvrant</w:t>
            </w:r>
            <w:r w:rsidRPr="00857202">
              <w:rPr>
                <w:rFonts w:ascii="Times New Roman" w:hAnsi="Times New Roman" w:cs="Times New Roman"/>
                <w:sz w:val="20"/>
                <w:szCs w:val="18"/>
              </w:rPr>
              <w:t>, machinistes, laveurs de vitres) noté sur 10.</w:t>
            </w:r>
          </w:p>
          <w:p w:rsidR="00072DB2" w:rsidRPr="00857202" w:rsidRDefault="00072DB2" w:rsidP="00072DB2">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p>
          <w:p w:rsidR="00F96BEB" w:rsidRPr="00857202" w:rsidRDefault="00F96BEB" w:rsidP="005E5AF3">
            <w:pPr>
              <w:rPr>
                <w:rFonts w:ascii="Times New Roman" w:hAnsi="Times New Roman" w:cs="Times New Roman"/>
                <w:sz w:val="20"/>
                <w:szCs w:val="20"/>
              </w:rPr>
            </w:pPr>
          </w:p>
          <w:p w:rsidR="005E5AF3" w:rsidRPr="00857202" w:rsidRDefault="005E5AF3" w:rsidP="005E5AF3">
            <w:pPr>
              <w:rPr>
                <w:rFonts w:ascii="Times New Roman" w:hAnsi="Times New Roman" w:cs="Times New Roman"/>
                <w:sz w:val="20"/>
                <w:szCs w:val="20"/>
              </w:rPr>
            </w:pPr>
            <w:r w:rsidRPr="007B6214">
              <w:rPr>
                <w:rFonts w:ascii="Times New Roman" w:hAnsi="Times New Roman" w:cs="Times New Roman"/>
                <w:b/>
                <w:sz w:val="20"/>
                <w:szCs w:val="20"/>
              </w:rPr>
              <w:t>SC3 - Méthodologie opérationnelle, notée sur 20.</w:t>
            </w:r>
          </w:p>
          <w:p w:rsidR="008F7BEE" w:rsidRPr="00857202" w:rsidRDefault="005E5AF3" w:rsidP="00BC272B">
            <w:pPr>
              <w:jc w:val="both"/>
              <w:rPr>
                <w:rFonts w:ascii="Times New Roman" w:hAnsi="Times New Roman" w:cs="Times New Roman"/>
                <w:sz w:val="20"/>
                <w:szCs w:val="20"/>
              </w:rPr>
            </w:pPr>
            <w:r w:rsidRPr="00857202">
              <w:rPr>
                <w:rFonts w:ascii="Times New Roman" w:hAnsi="Times New Roman" w:cs="Times New Roman"/>
                <w:sz w:val="20"/>
                <w:szCs w:val="20"/>
              </w:rPr>
              <w:t xml:space="preserve">Actions prévues pour remplir les objectifs du marché (Article 0 du C.C.T.P.) </w:t>
            </w:r>
          </w:p>
          <w:p w:rsidR="00BC272B" w:rsidRPr="00857202" w:rsidRDefault="00BC272B" w:rsidP="00BC272B">
            <w:pPr>
              <w:jc w:val="both"/>
              <w:rPr>
                <w:rFonts w:ascii="Times New Roman" w:hAnsi="Times New Roman" w:cs="Times New Roman"/>
                <w:sz w:val="20"/>
                <w:szCs w:val="20"/>
              </w:rPr>
            </w:pPr>
          </w:p>
          <w:p w:rsidR="005E5AF3" w:rsidRPr="00857202" w:rsidRDefault="005E5AF3" w:rsidP="00BC272B">
            <w:pPr>
              <w:jc w:val="both"/>
              <w:rPr>
                <w:rFonts w:ascii="Times New Roman" w:hAnsi="Times New Roman" w:cs="Times New Roman"/>
                <w:sz w:val="20"/>
                <w:szCs w:val="18"/>
              </w:rPr>
            </w:pPr>
            <w:r w:rsidRPr="00857202">
              <w:rPr>
                <w:rFonts w:ascii="Times New Roman" w:hAnsi="Times New Roman" w:cs="Times New Roman"/>
                <w:sz w:val="20"/>
                <w:szCs w:val="18"/>
              </w:rPr>
              <w:t>Le candidat fournira une méthodologie permettant d’analyser les actions, proposées pour remplir les objectifs, que réalisera l’encadrement. Il s’agira de développer (au-delà du C.C.T.P, seules les plus-values étant notées) chacun des 5 items ci-dessous en ne se limitant pas à reprendre les dispositions ci-après prévues en termes de qualité mais en les détaillant :</w:t>
            </w:r>
          </w:p>
          <w:p w:rsidR="00072DB2" w:rsidRPr="00857202" w:rsidRDefault="00072DB2" w:rsidP="005E5AF3">
            <w:pPr>
              <w:rPr>
                <w:rFonts w:ascii="Times New Roman" w:hAnsi="Times New Roman" w:cs="Times New Roman"/>
                <w:sz w:val="20"/>
                <w:szCs w:val="18"/>
              </w:rPr>
            </w:pPr>
          </w:p>
          <w:p w:rsidR="005E5AF3" w:rsidRPr="00857202" w:rsidRDefault="005E5AF3" w:rsidP="00BC272B">
            <w:pPr>
              <w:jc w:val="both"/>
              <w:rPr>
                <w:rFonts w:ascii="Times New Roman" w:hAnsi="Times New Roman" w:cs="Times New Roman"/>
                <w:sz w:val="20"/>
                <w:szCs w:val="18"/>
              </w:rPr>
            </w:pPr>
            <w:r w:rsidRPr="00857202">
              <w:rPr>
                <w:rFonts w:ascii="Times New Roman" w:hAnsi="Times New Roman" w:cs="Times New Roman"/>
                <w:sz w:val="20"/>
                <w:szCs w:val="18"/>
              </w:rPr>
              <w:t>Chaque él</w:t>
            </w:r>
            <w:r w:rsidR="00C36155">
              <w:rPr>
                <w:rFonts w:ascii="Times New Roman" w:hAnsi="Times New Roman" w:cs="Times New Roman"/>
                <w:sz w:val="20"/>
                <w:szCs w:val="18"/>
              </w:rPr>
              <w:t>ément sera noté 0/0,25/0,50</w:t>
            </w:r>
            <w:r w:rsidRPr="00857202">
              <w:rPr>
                <w:rFonts w:ascii="Times New Roman" w:hAnsi="Times New Roman" w:cs="Times New Roman"/>
                <w:sz w:val="20"/>
                <w:szCs w:val="18"/>
              </w:rPr>
              <w:t xml:space="preserve"> ou 1, l’addition des 5 items donnant une note sur 5 avant pondération sur 20.</w:t>
            </w:r>
            <w:r w:rsidR="00C36155">
              <w:rPr>
                <w:rFonts w:ascii="Times New Roman" w:hAnsi="Times New Roman" w:cs="Times New Roman"/>
                <w:sz w:val="20"/>
                <w:szCs w:val="18"/>
              </w:rPr>
              <w:t xml:space="preserve"> </w:t>
            </w:r>
          </w:p>
          <w:p w:rsidR="00072DB2" w:rsidRPr="00857202" w:rsidRDefault="00072DB2" w:rsidP="005E5AF3">
            <w:pPr>
              <w:rPr>
                <w:rFonts w:ascii="Times New Roman" w:hAnsi="Times New Roman" w:cs="Times New Roman"/>
                <w:sz w:val="20"/>
                <w:szCs w:val="18"/>
              </w:rPr>
            </w:pPr>
          </w:p>
          <w:p w:rsidR="005E5AF3" w:rsidRPr="00857202" w:rsidRDefault="005E5AF3" w:rsidP="005E5AF3">
            <w:pPr>
              <w:rPr>
                <w:rFonts w:ascii="Times New Roman" w:hAnsi="Times New Roman" w:cs="Times New Roman"/>
                <w:sz w:val="20"/>
                <w:szCs w:val="18"/>
              </w:rPr>
            </w:pPr>
            <w:r w:rsidRPr="00857202">
              <w:rPr>
                <w:rFonts w:ascii="Times New Roman" w:hAnsi="Times New Roman" w:cs="Times New Roman"/>
                <w:sz w:val="20"/>
                <w:szCs w:val="18"/>
              </w:rPr>
              <w:t>Item 1 - Démarrage du chantier et adaptation des agents au poste</w:t>
            </w:r>
          </w:p>
          <w:p w:rsidR="00072DB2" w:rsidRPr="00857202" w:rsidRDefault="00072DB2" w:rsidP="005E5AF3">
            <w:pPr>
              <w:rPr>
                <w:rFonts w:ascii="Times New Roman" w:hAnsi="Times New Roman" w:cs="Times New Roman"/>
                <w:sz w:val="20"/>
                <w:szCs w:val="18"/>
              </w:rPr>
            </w:pPr>
          </w:p>
          <w:p w:rsidR="005E5AF3" w:rsidRPr="00857202" w:rsidRDefault="005E5AF3" w:rsidP="005E5AF3">
            <w:pPr>
              <w:rPr>
                <w:rFonts w:ascii="Times New Roman" w:hAnsi="Times New Roman" w:cs="Times New Roman"/>
                <w:sz w:val="20"/>
                <w:szCs w:val="18"/>
              </w:rPr>
            </w:pPr>
            <w:r w:rsidRPr="00857202">
              <w:rPr>
                <w:rFonts w:ascii="Times New Roman" w:hAnsi="Times New Roman" w:cs="Times New Roman"/>
                <w:sz w:val="20"/>
                <w:szCs w:val="18"/>
              </w:rPr>
              <w:t>Item 2 - Formation</w:t>
            </w:r>
          </w:p>
          <w:p w:rsidR="00072DB2" w:rsidRPr="00857202" w:rsidRDefault="00072DB2" w:rsidP="005E5AF3">
            <w:pPr>
              <w:rPr>
                <w:rFonts w:ascii="Times New Roman" w:hAnsi="Times New Roman" w:cs="Times New Roman"/>
                <w:sz w:val="20"/>
                <w:szCs w:val="18"/>
              </w:rPr>
            </w:pPr>
          </w:p>
          <w:p w:rsidR="005E5AF3" w:rsidRPr="00857202" w:rsidRDefault="00072DB2" w:rsidP="005E5AF3">
            <w:pPr>
              <w:rPr>
                <w:rFonts w:ascii="Times New Roman" w:hAnsi="Times New Roman" w:cs="Times New Roman"/>
                <w:sz w:val="20"/>
                <w:szCs w:val="18"/>
              </w:rPr>
            </w:pPr>
            <w:r w:rsidRPr="00857202">
              <w:rPr>
                <w:rFonts w:ascii="Times New Roman" w:hAnsi="Times New Roman" w:cs="Times New Roman"/>
                <w:sz w:val="20"/>
                <w:szCs w:val="18"/>
              </w:rPr>
              <w:t>I</w:t>
            </w:r>
            <w:r w:rsidR="005E5AF3" w:rsidRPr="00857202">
              <w:rPr>
                <w:rFonts w:ascii="Times New Roman" w:hAnsi="Times New Roman" w:cs="Times New Roman"/>
                <w:sz w:val="20"/>
                <w:szCs w:val="18"/>
              </w:rPr>
              <w:t>tem 3 - Organisation de l'exploitation</w:t>
            </w:r>
          </w:p>
          <w:p w:rsidR="00072DB2" w:rsidRPr="00857202" w:rsidRDefault="00072DB2" w:rsidP="005E5AF3">
            <w:pPr>
              <w:rPr>
                <w:rFonts w:ascii="Times New Roman" w:hAnsi="Times New Roman" w:cs="Times New Roman"/>
                <w:sz w:val="20"/>
                <w:szCs w:val="18"/>
              </w:rPr>
            </w:pPr>
          </w:p>
          <w:p w:rsidR="005E5AF3" w:rsidRPr="00857202" w:rsidRDefault="005E5AF3" w:rsidP="005E5AF3">
            <w:pPr>
              <w:rPr>
                <w:rFonts w:ascii="Times New Roman" w:hAnsi="Times New Roman" w:cs="Times New Roman"/>
                <w:sz w:val="20"/>
                <w:szCs w:val="18"/>
              </w:rPr>
            </w:pPr>
            <w:r w:rsidRPr="00857202">
              <w:rPr>
                <w:rFonts w:ascii="Times New Roman" w:hAnsi="Times New Roman" w:cs="Times New Roman"/>
                <w:sz w:val="20"/>
                <w:szCs w:val="18"/>
              </w:rPr>
              <w:t>Item 4 – Autocontrôles</w:t>
            </w:r>
          </w:p>
          <w:p w:rsidR="00072DB2" w:rsidRPr="00857202" w:rsidRDefault="00072DB2" w:rsidP="005E5AF3">
            <w:pPr>
              <w:rPr>
                <w:rFonts w:ascii="Times New Roman" w:hAnsi="Times New Roman" w:cs="Times New Roman"/>
                <w:sz w:val="20"/>
                <w:szCs w:val="18"/>
              </w:rPr>
            </w:pPr>
          </w:p>
          <w:p w:rsidR="005E5AF3" w:rsidRPr="00857202" w:rsidRDefault="005E5AF3" w:rsidP="005E5AF3">
            <w:pPr>
              <w:rPr>
                <w:rFonts w:ascii="Times New Roman" w:hAnsi="Times New Roman" w:cs="Times New Roman"/>
                <w:sz w:val="20"/>
                <w:szCs w:val="18"/>
              </w:rPr>
            </w:pPr>
            <w:r w:rsidRPr="00857202">
              <w:rPr>
                <w:rFonts w:ascii="Times New Roman" w:hAnsi="Times New Roman" w:cs="Times New Roman"/>
                <w:sz w:val="20"/>
                <w:szCs w:val="18"/>
              </w:rPr>
              <w:t>Item 5 - Gestion de l'absentéisme</w:t>
            </w:r>
          </w:p>
          <w:p w:rsidR="00F96BEB" w:rsidRPr="00857202" w:rsidRDefault="00F96BEB" w:rsidP="005E5AF3">
            <w:pPr>
              <w:rPr>
                <w:rFonts w:ascii="Times New Roman" w:hAnsi="Times New Roman" w:cs="Times New Roman"/>
                <w:sz w:val="18"/>
                <w:szCs w:val="18"/>
              </w:rPr>
            </w:pPr>
          </w:p>
        </w:tc>
        <w:tc>
          <w:tcPr>
            <w:tcW w:w="6997" w:type="dxa"/>
          </w:tcPr>
          <w:p w:rsidR="00A73499" w:rsidRPr="00857202" w:rsidRDefault="00A73499" w:rsidP="00072DB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18"/>
                <w:szCs w:val="18"/>
              </w:rPr>
            </w:pPr>
          </w:p>
          <w:p w:rsidR="00072DB2" w:rsidRPr="00857202" w:rsidRDefault="00072DB2" w:rsidP="00765369">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18"/>
                <w:szCs w:val="18"/>
              </w:rPr>
            </w:pPr>
          </w:p>
          <w:p w:rsidR="00072DB2" w:rsidRPr="00857202" w:rsidRDefault="00072DB2" w:rsidP="00072DB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18"/>
                <w:szCs w:val="18"/>
              </w:rPr>
            </w:pPr>
          </w:p>
          <w:p w:rsidR="00E61F47" w:rsidRPr="00765369" w:rsidRDefault="00E61F47" w:rsidP="00072DB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0"/>
                <w:szCs w:val="20"/>
              </w:rPr>
            </w:pPr>
            <w:r w:rsidRPr="00765369">
              <w:rPr>
                <w:rFonts w:ascii="Times New Roman" w:hAnsi="Times New Roman" w:cs="Times New Roman"/>
                <w:sz w:val="20"/>
                <w:szCs w:val="20"/>
              </w:rPr>
              <w:t xml:space="preserve">Nombre total d’heures pour une "journée standard" personnel non </w:t>
            </w:r>
            <w:r w:rsidR="00BC272B" w:rsidRPr="00765369">
              <w:rPr>
                <w:rFonts w:ascii="Times New Roman" w:hAnsi="Times New Roman" w:cs="Times New Roman"/>
                <w:sz w:val="20"/>
                <w:szCs w:val="20"/>
              </w:rPr>
              <w:t>œuvrant</w:t>
            </w:r>
            <w:r w:rsidRPr="00765369">
              <w:rPr>
                <w:rFonts w:ascii="Times New Roman" w:hAnsi="Times New Roman" w:cs="Times New Roman"/>
                <w:sz w:val="20"/>
                <w:szCs w:val="20"/>
              </w:rPr>
              <w:t xml:space="preserve"> du candidat : ……………</w:t>
            </w:r>
            <w:r w:rsidR="00072DB2" w:rsidRPr="00765369">
              <w:rPr>
                <w:rFonts w:ascii="Times New Roman" w:hAnsi="Times New Roman" w:cs="Times New Roman"/>
                <w:sz w:val="20"/>
                <w:szCs w:val="20"/>
              </w:rPr>
              <w:t>……</w:t>
            </w:r>
            <w:r w:rsidRPr="00765369">
              <w:rPr>
                <w:rFonts w:ascii="Times New Roman" w:hAnsi="Times New Roman" w:cs="Times New Roman"/>
                <w:sz w:val="20"/>
                <w:szCs w:val="20"/>
              </w:rPr>
              <w:t>…. Heures</w:t>
            </w:r>
          </w:p>
          <w:p w:rsidR="00E61F47" w:rsidRDefault="00E61F47" w:rsidP="00072DB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0"/>
                <w:szCs w:val="20"/>
              </w:rPr>
            </w:pPr>
          </w:p>
          <w:p w:rsidR="00765369" w:rsidRPr="00765369" w:rsidRDefault="00765369" w:rsidP="00072DB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0"/>
                <w:szCs w:val="20"/>
              </w:rPr>
            </w:pPr>
          </w:p>
          <w:p w:rsidR="00E61F47" w:rsidRPr="00765369" w:rsidRDefault="0055584C" w:rsidP="00072DB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000000"/>
                <w:sz w:val="20"/>
                <w:szCs w:val="20"/>
              </w:rPr>
            </w:pPr>
            <w:r w:rsidRPr="00765369">
              <w:rPr>
                <w:rFonts w:ascii="Times New Roman" w:hAnsi="Times New Roman" w:cs="Times New Roman"/>
                <w:color w:val="000000"/>
                <w:sz w:val="20"/>
                <w:szCs w:val="20"/>
              </w:rPr>
              <w:t>N</w:t>
            </w:r>
            <w:r w:rsidR="00E61F47" w:rsidRPr="00765369">
              <w:rPr>
                <w:rFonts w:ascii="Times New Roman" w:hAnsi="Times New Roman" w:cs="Times New Roman"/>
                <w:color w:val="000000"/>
                <w:sz w:val="20"/>
                <w:szCs w:val="20"/>
              </w:rPr>
              <w:t xml:space="preserve">ombre total d’heures pour un journée "standard" tout personnel </w:t>
            </w:r>
            <w:r w:rsidR="00BC272B" w:rsidRPr="00765369">
              <w:rPr>
                <w:rFonts w:ascii="Times New Roman" w:hAnsi="Times New Roman" w:cs="Times New Roman"/>
                <w:color w:val="000000"/>
                <w:sz w:val="20"/>
                <w:szCs w:val="20"/>
              </w:rPr>
              <w:t>œuvrant</w:t>
            </w:r>
            <w:r w:rsidR="00E61F47" w:rsidRPr="00765369">
              <w:rPr>
                <w:rFonts w:ascii="Times New Roman" w:hAnsi="Times New Roman" w:cs="Times New Roman"/>
                <w:color w:val="000000"/>
                <w:sz w:val="20"/>
                <w:szCs w:val="20"/>
              </w:rPr>
              <w:t xml:space="preserve"> du candidat</w:t>
            </w:r>
            <w:r w:rsidRPr="00765369">
              <w:rPr>
                <w:rFonts w:ascii="Times New Roman" w:hAnsi="Times New Roman" w:cs="Times New Roman"/>
                <w:color w:val="000000"/>
                <w:sz w:val="20"/>
                <w:szCs w:val="20"/>
              </w:rPr>
              <w:t> : ……………</w:t>
            </w:r>
            <w:r w:rsidR="00072DB2" w:rsidRPr="00765369">
              <w:rPr>
                <w:rFonts w:ascii="Times New Roman" w:hAnsi="Times New Roman" w:cs="Times New Roman"/>
                <w:color w:val="000000"/>
                <w:sz w:val="20"/>
                <w:szCs w:val="20"/>
              </w:rPr>
              <w:t>…………</w:t>
            </w:r>
            <w:r w:rsidRPr="00765369">
              <w:rPr>
                <w:rFonts w:ascii="Times New Roman" w:hAnsi="Times New Roman" w:cs="Times New Roman"/>
                <w:color w:val="000000"/>
                <w:sz w:val="20"/>
                <w:szCs w:val="20"/>
              </w:rPr>
              <w:t>Heures</w:t>
            </w:r>
          </w:p>
          <w:p w:rsidR="00072DB2" w:rsidRPr="00857202" w:rsidRDefault="00072DB2" w:rsidP="00072DB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18"/>
                <w:szCs w:val="18"/>
              </w:rPr>
            </w:pPr>
          </w:p>
          <w:p w:rsidR="00072DB2" w:rsidRDefault="00072DB2" w:rsidP="00072DB2">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12"/>
                <w:szCs w:val="12"/>
              </w:rPr>
            </w:pPr>
          </w:p>
          <w:p w:rsidR="00765369" w:rsidRPr="00857202" w:rsidRDefault="00765369" w:rsidP="00072DB2">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4"/>
                <w:szCs w:val="4"/>
              </w:rPr>
            </w:pPr>
          </w:p>
          <w:p w:rsidR="00E61F47" w:rsidRPr="00857202" w:rsidRDefault="00E61F47" w:rsidP="002C0BA2">
            <w:pPr>
              <w:spacing w:line="276" w:lineRule="auto"/>
              <w:jc w:val="center"/>
              <w:rPr>
                <w:rFonts w:ascii="Times New Roman" w:hAnsi="Times New Roman" w:cs="Times New Roman"/>
                <w:sz w:val="18"/>
                <w:szCs w:val="18"/>
              </w:rPr>
            </w:pPr>
          </w:p>
          <w:p w:rsidR="00072DB2" w:rsidRPr="00857202" w:rsidRDefault="00072DB2" w:rsidP="00533744">
            <w:pPr>
              <w:spacing w:line="276" w:lineRule="auto"/>
              <w:rPr>
                <w:rFonts w:ascii="Times New Roman" w:hAnsi="Times New Roman" w:cs="Times New Roman"/>
                <w:sz w:val="18"/>
                <w:szCs w:val="18"/>
              </w:rPr>
            </w:pPr>
          </w:p>
          <w:p w:rsidR="00072DB2" w:rsidRPr="00857202" w:rsidRDefault="00072DB2" w:rsidP="00A73499">
            <w:pPr>
              <w:spacing w:line="276" w:lineRule="auto"/>
              <w:jc w:val="center"/>
              <w:rPr>
                <w:rFonts w:ascii="Times New Roman" w:hAnsi="Times New Roman" w:cs="Times New Roman"/>
                <w:sz w:val="18"/>
                <w:szCs w:val="18"/>
              </w:rPr>
            </w:pPr>
          </w:p>
          <w:p w:rsidR="00072DB2" w:rsidRDefault="00072DB2" w:rsidP="00A73499">
            <w:pPr>
              <w:spacing w:line="276" w:lineRule="auto"/>
              <w:jc w:val="center"/>
              <w:rPr>
                <w:rFonts w:ascii="Times New Roman" w:hAnsi="Times New Roman" w:cs="Times New Roman"/>
                <w:sz w:val="18"/>
                <w:szCs w:val="18"/>
              </w:rPr>
            </w:pPr>
          </w:p>
          <w:p w:rsidR="00CF1A03" w:rsidRDefault="00CF1A03" w:rsidP="00A73499">
            <w:pPr>
              <w:spacing w:line="276" w:lineRule="auto"/>
              <w:jc w:val="center"/>
              <w:rPr>
                <w:rFonts w:ascii="Times New Roman" w:hAnsi="Times New Roman" w:cs="Times New Roman"/>
                <w:sz w:val="18"/>
                <w:szCs w:val="18"/>
              </w:rPr>
            </w:pPr>
          </w:p>
          <w:p w:rsidR="00CF1A03" w:rsidRDefault="00CF1A03" w:rsidP="00A73499">
            <w:pPr>
              <w:spacing w:line="276" w:lineRule="auto"/>
              <w:jc w:val="center"/>
              <w:rPr>
                <w:rFonts w:ascii="Times New Roman" w:hAnsi="Times New Roman" w:cs="Times New Roman"/>
                <w:sz w:val="18"/>
                <w:szCs w:val="18"/>
              </w:rPr>
            </w:pPr>
          </w:p>
          <w:p w:rsidR="00CF1A03" w:rsidRDefault="00CF1A03" w:rsidP="00A73499">
            <w:pPr>
              <w:spacing w:line="276" w:lineRule="auto"/>
              <w:jc w:val="center"/>
              <w:rPr>
                <w:rFonts w:ascii="Times New Roman" w:hAnsi="Times New Roman" w:cs="Times New Roman"/>
                <w:sz w:val="18"/>
                <w:szCs w:val="18"/>
              </w:rPr>
            </w:pPr>
          </w:p>
          <w:p w:rsidR="00CF1A03" w:rsidRDefault="00CF1A03" w:rsidP="00A73499">
            <w:pPr>
              <w:spacing w:line="276" w:lineRule="auto"/>
              <w:jc w:val="center"/>
              <w:rPr>
                <w:rFonts w:ascii="Times New Roman" w:hAnsi="Times New Roman" w:cs="Times New Roman"/>
                <w:sz w:val="18"/>
                <w:szCs w:val="18"/>
              </w:rPr>
            </w:pPr>
          </w:p>
          <w:p w:rsidR="00CF1A03" w:rsidRPr="00857202" w:rsidRDefault="00CF1A03" w:rsidP="00CF1A03">
            <w:pPr>
              <w:spacing w:line="276" w:lineRule="auto"/>
              <w:rPr>
                <w:rFonts w:ascii="Times New Roman" w:hAnsi="Times New Roman" w:cs="Times New Roman"/>
                <w:sz w:val="18"/>
                <w:szCs w:val="18"/>
              </w:rPr>
            </w:pPr>
          </w:p>
          <w:p w:rsidR="005E5AF3" w:rsidRPr="00857202" w:rsidRDefault="005E5AF3" w:rsidP="00A73499">
            <w:pPr>
              <w:spacing w:line="276" w:lineRule="auto"/>
              <w:jc w:val="center"/>
              <w:rPr>
                <w:rFonts w:ascii="Times New Roman" w:hAnsi="Times New Roman" w:cs="Times New Roman"/>
                <w:sz w:val="18"/>
                <w:szCs w:val="18"/>
              </w:rPr>
            </w:pPr>
            <w:r w:rsidRPr="00857202">
              <w:rPr>
                <w:rFonts w:ascii="Times New Roman" w:hAnsi="Times New Roman" w:cs="Times New Roman"/>
                <w:sz w:val="18"/>
                <w:szCs w:val="18"/>
              </w:rPr>
              <w:t>Item 1 : Démarrage du chantier et adaptation des agents au poste :</w:t>
            </w:r>
          </w:p>
          <w:p w:rsidR="005E5AF3" w:rsidRPr="00857202" w:rsidRDefault="005E5AF3" w:rsidP="002C0BA2">
            <w:pPr>
              <w:spacing w:line="276" w:lineRule="auto"/>
              <w:jc w:val="center"/>
              <w:rPr>
                <w:rFonts w:ascii="Times New Roman" w:hAnsi="Times New Roman" w:cs="Times New Roman"/>
                <w:sz w:val="18"/>
                <w:szCs w:val="18"/>
              </w:rPr>
            </w:pPr>
            <w:proofErr w:type="gramStart"/>
            <w:r w:rsidRPr="00857202">
              <w:rPr>
                <w:rFonts w:ascii="Times New Roman" w:hAnsi="Times New Roman" w:cs="Times New Roman"/>
                <w:sz w:val="18"/>
                <w:szCs w:val="18"/>
              </w:rPr>
              <w:t>réponse</w:t>
            </w:r>
            <w:proofErr w:type="gramEnd"/>
            <w:r w:rsidRPr="00857202">
              <w:rPr>
                <w:rFonts w:ascii="Times New Roman" w:hAnsi="Times New Roman" w:cs="Times New Roman"/>
                <w:sz w:val="18"/>
                <w:szCs w:val="18"/>
              </w:rPr>
              <w:t xml:space="preserve"> détaillée dans le mémoire</w:t>
            </w:r>
            <w:r w:rsidR="00072DB2" w:rsidRPr="00857202">
              <w:rPr>
                <w:rFonts w:ascii="Times New Roman" w:hAnsi="Times New Roman" w:cs="Times New Roman"/>
                <w:sz w:val="18"/>
                <w:szCs w:val="18"/>
              </w:rPr>
              <w:t xml:space="preserve">, </w:t>
            </w:r>
            <w:r w:rsidRPr="00857202">
              <w:rPr>
                <w:rFonts w:ascii="Times New Roman" w:hAnsi="Times New Roman" w:cs="Times New Roman"/>
                <w:sz w:val="18"/>
                <w:szCs w:val="18"/>
              </w:rPr>
              <w:t>page</w:t>
            </w:r>
            <w:r w:rsidR="00F15AD1">
              <w:rPr>
                <w:rFonts w:ascii="Times New Roman" w:hAnsi="Times New Roman" w:cs="Times New Roman"/>
                <w:sz w:val="18"/>
                <w:szCs w:val="18"/>
              </w:rPr>
              <w:t>(s)</w:t>
            </w:r>
            <w:r w:rsidRPr="00857202">
              <w:rPr>
                <w:rFonts w:ascii="Times New Roman" w:hAnsi="Times New Roman" w:cs="Times New Roman"/>
                <w:sz w:val="18"/>
                <w:szCs w:val="18"/>
              </w:rPr>
              <w:t>……………….………….du mémoire</w:t>
            </w:r>
          </w:p>
          <w:p w:rsidR="005E5AF3" w:rsidRPr="00857202" w:rsidRDefault="005E5AF3" w:rsidP="002C0BA2">
            <w:pPr>
              <w:spacing w:line="276" w:lineRule="auto"/>
              <w:jc w:val="center"/>
              <w:rPr>
                <w:rFonts w:ascii="Times New Roman" w:hAnsi="Times New Roman" w:cs="Times New Roman"/>
                <w:sz w:val="18"/>
                <w:szCs w:val="18"/>
              </w:rPr>
            </w:pPr>
          </w:p>
          <w:p w:rsidR="00072DB2" w:rsidRPr="00857202" w:rsidRDefault="005E5AF3" w:rsidP="002C0BA2">
            <w:pPr>
              <w:spacing w:line="276" w:lineRule="auto"/>
              <w:jc w:val="center"/>
              <w:rPr>
                <w:rFonts w:ascii="Times New Roman" w:hAnsi="Times New Roman" w:cs="Times New Roman"/>
                <w:sz w:val="18"/>
                <w:szCs w:val="18"/>
              </w:rPr>
            </w:pPr>
            <w:r w:rsidRPr="00857202">
              <w:rPr>
                <w:rFonts w:ascii="Times New Roman" w:hAnsi="Times New Roman" w:cs="Times New Roman"/>
                <w:sz w:val="18"/>
                <w:szCs w:val="18"/>
              </w:rPr>
              <w:t>Item 2</w:t>
            </w:r>
            <w:r w:rsidR="00A73499" w:rsidRPr="00857202">
              <w:rPr>
                <w:rFonts w:ascii="Times New Roman" w:hAnsi="Times New Roman" w:cs="Times New Roman"/>
                <w:sz w:val="18"/>
                <w:szCs w:val="18"/>
              </w:rPr>
              <w:t> :</w:t>
            </w:r>
            <w:r w:rsidRPr="00857202">
              <w:rPr>
                <w:rFonts w:ascii="Times New Roman" w:hAnsi="Times New Roman" w:cs="Times New Roman"/>
                <w:sz w:val="18"/>
                <w:szCs w:val="18"/>
              </w:rPr>
              <w:t xml:space="preserve"> Formation :</w:t>
            </w:r>
            <w:r w:rsidR="00072DB2" w:rsidRPr="00857202">
              <w:rPr>
                <w:rFonts w:ascii="Times New Roman" w:hAnsi="Times New Roman" w:cs="Times New Roman"/>
                <w:sz w:val="18"/>
                <w:szCs w:val="18"/>
              </w:rPr>
              <w:t xml:space="preserve"> </w:t>
            </w:r>
          </w:p>
          <w:p w:rsidR="005E5AF3" w:rsidRPr="00857202" w:rsidRDefault="005E5AF3" w:rsidP="002C0BA2">
            <w:pPr>
              <w:spacing w:line="276" w:lineRule="auto"/>
              <w:jc w:val="center"/>
              <w:rPr>
                <w:rFonts w:ascii="Times New Roman" w:hAnsi="Times New Roman" w:cs="Times New Roman"/>
                <w:sz w:val="18"/>
                <w:szCs w:val="18"/>
              </w:rPr>
            </w:pPr>
            <w:proofErr w:type="gramStart"/>
            <w:r w:rsidRPr="00857202">
              <w:rPr>
                <w:rFonts w:ascii="Times New Roman" w:hAnsi="Times New Roman" w:cs="Times New Roman"/>
                <w:sz w:val="18"/>
                <w:szCs w:val="18"/>
              </w:rPr>
              <w:t>réponse</w:t>
            </w:r>
            <w:proofErr w:type="gramEnd"/>
            <w:r w:rsidRPr="00857202">
              <w:rPr>
                <w:rFonts w:ascii="Times New Roman" w:hAnsi="Times New Roman" w:cs="Times New Roman"/>
                <w:sz w:val="18"/>
                <w:szCs w:val="18"/>
              </w:rPr>
              <w:t xml:space="preserve"> détaillée dans le mémoire</w:t>
            </w:r>
            <w:r w:rsidR="00072DB2" w:rsidRPr="00857202">
              <w:rPr>
                <w:rFonts w:ascii="Times New Roman" w:hAnsi="Times New Roman" w:cs="Times New Roman"/>
                <w:sz w:val="18"/>
                <w:szCs w:val="18"/>
              </w:rPr>
              <w:t xml:space="preserve">, </w:t>
            </w:r>
            <w:r w:rsidRPr="00857202">
              <w:rPr>
                <w:rFonts w:ascii="Times New Roman" w:hAnsi="Times New Roman" w:cs="Times New Roman"/>
                <w:sz w:val="18"/>
                <w:szCs w:val="18"/>
              </w:rPr>
              <w:t>page</w:t>
            </w:r>
            <w:r w:rsidR="00F15AD1">
              <w:rPr>
                <w:rFonts w:ascii="Times New Roman" w:hAnsi="Times New Roman" w:cs="Times New Roman"/>
                <w:sz w:val="18"/>
                <w:szCs w:val="18"/>
              </w:rPr>
              <w:t>(s)</w:t>
            </w:r>
            <w:r w:rsidRPr="00857202">
              <w:rPr>
                <w:rFonts w:ascii="Times New Roman" w:hAnsi="Times New Roman" w:cs="Times New Roman"/>
                <w:sz w:val="18"/>
                <w:szCs w:val="18"/>
              </w:rPr>
              <w:t>……………….………….du mémoire</w:t>
            </w:r>
          </w:p>
          <w:p w:rsidR="00A73499" w:rsidRPr="00857202" w:rsidRDefault="00A73499" w:rsidP="002C0BA2">
            <w:pPr>
              <w:spacing w:line="276" w:lineRule="auto"/>
              <w:jc w:val="center"/>
              <w:rPr>
                <w:rFonts w:ascii="Times New Roman" w:hAnsi="Times New Roman" w:cs="Times New Roman"/>
                <w:sz w:val="18"/>
                <w:szCs w:val="18"/>
              </w:rPr>
            </w:pPr>
          </w:p>
          <w:p w:rsidR="005E5AF3" w:rsidRPr="00857202" w:rsidRDefault="00A73499" w:rsidP="002C0BA2">
            <w:pPr>
              <w:spacing w:line="276" w:lineRule="auto"/>
              <w:jc w:val="center"/>
              <w:rPr>
                <w:rFonts w:ascii="Times New Roman" w:hAnsi="Times New Roman" w:cs="Times New Roman"/>
                <w:sz w:val="18"/>
                <w:szCs w:val="18"/>
              </w:rPr>
            </w:pPr>
            <w:r w:rsidRPr="00857202">
              <w:rPr>
                <w:rFonts w:ascii="Times New Roman" w:hAnsi="Times New Roman" w:cs="Times New Roman"/>
                <w:sz w:val="18"/>
                <w:szCs w:val="18"/>
              </w:rPr>
              <w:t>Item 3 :</w:t>
            </w:r>
            <w:r w:rsidR="005E5AF3" w:rsidRPr="00857202">
              <w:rPr>
                <w:rFonts w:ascii="Times New Roman" w:hAnsi="Times New Roman" w:cs="Times New Roman"/>
                <w:sz w:val="18"/>
                <w:szCs w:val="18"/>
              </w:rPr>
              <w:t xml:space="preserve"> Organisation de l'exploitation</w:t>
            </w:r>
          </w:p>
          <w:p w:rsidR="005E5AF3" w:rsidRPr="00857202" w:rsidRDefault="005E5AF3" w:rsidP="002C0BA2">
            <w:pPr>
              <w:spacing w:line="276" w:lineRule="auto"/>
              <w:jc w:val="center"/>
              <w:rPr>
                <w:rFonts w:ascii="Times New Roman" w:hAnsi="Times New Roman" w:cs="Times New Roman"/>
                <w:sz w:val="18"/>
                <w:szCs w:val="18"/>
              </w:rPr>
            </w:pPr>
            <w:proofErr w:type="gramStart"/>
            <w:r w:rsidRPr="00857202">
              <w:rPr>
                <w:rFonts w:ascii="Times New Roman" w:hAnsi="Times New Roman" w:cs="Times New Roman"/>
                <w:sz w:val="18"/>
                <w:szCs w:val="18"/>
              </w:rPr>
              <w:t>réponse</w:t>
            </w:r>
            <w:proofErr w:type="gramEnd"/>
            <w:r w:rsidRPr="00857202">
              <w:rPr>
                <w:rFonts w:ascii="Times New Roman" w:hAnsi="Times New Roman" w:cs="Times New Roman"/>
                <w:sz w:val="18"/>
                <w:szCs w:val="18"/>
              </w:rPr>
              <w:t xml:space="preserve"> détaillée dans le mémoire</w:t>
            </w:r>
            <w:r w:rsidR="00072DB2" w:rsidRPr="00857202">
              <w:rPr>
                <w:rFonts w:ascii="Times New Roman" w:hAnsi="Times New Roman" w:cs="Times New Roman"/>
                <w:sz w:val="18"/>
                <w:szCs w:val="18"/>
              </w:rPr>
              <w:t xml:space="preserve">, </w:t>
            </w:r>
            <w:r w:rsidRPr="00857202">
              <w:rPr>
                <w:rFonts w:ascii="Times New Roman" w:hAnsi="Times New Roman" w:cs="Times New Roman"/>
                <w:sz w:val="18"/>
                <w:szCs w:val="18"/>
              </w:rPr>
              <w:t>page</w:t>
            </w:r>
            <w:r w:rsidR="00F15AD1">
              <w:rPr>
                <w:rFonts w:ascii="Times New Roman" w:hAnsi="Times New Roman" w:cs="Times New Roman"/>
                <w:sz w:val="18"/>
                <w:szCs w:val="18"/>
              </w:rPr>
              <w:t>(s)</w:t>
            </w:r>
            <w:r w:rsidRPr="00857202">
              <w:rPr>
                <w:rFonts w:ascii="Times New Roman" w:hAnsi="Times New Roman" w:cs="Times New Roman"/>
                <w:sz w:val="18"/>
                <w:szCs w:val="18"/>
              </w:rPr>
              <w:t>……………….………….du mémoire</w:t>
            </w:r>
          </w:p>
          <w:p w:rsidR="005E5AF3" w:rsidRPr="00857202" w:rsidRDefault="005E5AF3" w:rsidP="002C0BA2">
            <w:pPr>
              <w:spacing w:line="276" w:lineRule="auto"/>
              <w:jc w:val="center"/>
              <w:rPr>
                <w:rFonts w:ascii="Times New Roman" w:hAnsi="Times New Roman" w:cs="Times New Roman"/>
                <w:sz w:val="18"/>
                <w:szCs w:val="18"/>
              </w:rPr>
            </w:pPr>
          </w:p>
          <w:p w:rsidR="005E5AF3" w:rsidRPr="00857202" w:rsidRDefault="005E5AF3" w:rsidP="002C0BA2">
            <w:pPr>
              <w:spacing w:line="276" w:lineRule="auto"/>
              <w:jc w:val="center"/>
              <w:rPr>
                <w:rFonts w:ascii="Times New Roman" w:hAnsi="Times New Roman" w:cs="Times New Roman"/>
                <w:sz w:val="18"/>
                <w:szCs w:val="18"/>
              </w:rPr>
            </w:pPr>
            <w:r w:rsidRPr="00857202">
              <w:rPr>
                <w:rFonts w:ascii="Times New Roman" w:hAnsi="Times New Roman" w:cs="Times New Roman"/>
                <w:sz w:val="18"/>
                <w:szCs w:val="18"/>
              </w:rPr>
              <w:t>Item 4 : Autocontrôles</w:t>
            </w:r>
          </w:p>
          <w:p w:rsidR="005E5AF3" w:rsidRPr="00857202" w:rsidRDefault="005E5AF3" w:rsidP="002C0BA2">
            <w:pPr>
              <w:spacing w:line="276" w:lineRule="auto"/>
              <w:jc w:val="center"/>
              <w:rPr>
                <w:rFonts w:ascii="Times New Roman" w:hAnsi="Times New Roman" w:cs="Times New Roman"/>
                <w:sz w:val="18"/>
                <w:szCs w:val="18"/>
              </w:rPr>
            </w:pPr>
            <w:proofErr w:type="gramStart"/>
            <w:r w:rsidRPr="00857202">
              <w:rPr>
                <w:rFonts w:ascii="Times New Roman" w:hAnsi="Times New Roman" w:cs="Times New Roman"/>
                <w:sz w:val="18"/>
                <w:szCs w:val="18"/>
              </w:rPr>
              <w:t>réponse</w:t>
            </w:r>
            <w:proofErr w:type="gramEnd"/>
            <w:r w:rsidRPr="00857202">
              <w:rPr>
                <w:rFonts w:ascii="Times New Roman" w:hAnsi="Times New Roman" w:cs="Times New Roman"/>
                <w:sz w:val="18"/>
                <w:szCs w:val="18"/>
              </w:rPr>
              <w:t xml:space="preserve"> détaillée dans le mémoire</w:t>
            </w:r>
            <w:r w:rsidR="00072DB2" w:rsidRPr="00857202">
              <w:rPr>
                <w:rFonts w:ascii="Times New Roman" w:hAnsi="Times New Roman" w:cs="Times New Roman"/>
                <w:sz w:val="18"/>
                <w:szCs w:val="18"/>
              </w:rPr>
              <w:t xml:space="preserve">, </w:t>
            </w:r>
            <w:r w:rsidRPr="00857202">
              <w:rPr>
                <w:rFonts w:ascii="Times New Roman" w:hAnsi="Times New Roman" w:cs="Times New Roman"/>
                <w:sz w:val="18"/>
                <w:szCs w:val="18"/>
              </w:rPr>
              <w:t>page</w:t>
            </w:r>
            <w:r w:rsidR="00F15AD1">
              <w:rPr>
                <w:rFonts w:ascii="Times New Roman" w:hAnsi="Times New Roman" w:cs="Times New Roman"/>
                <w:sz w:val="18"/>
                <w:szCs w:val="18"/>
              </w:rPr>
              <w:t>(s)</w:t>
            </w:r>
            <w:r w:rsidRPr="00857202">
              <w:rPr>
                <w:rFonts w:ascii="Times New Roman" w:hAnsi="Times New Roman" w:cs="Times New Roman"/>
                <w:sz w:val="18"/>
                <w:szCs w:val="18"/>
              </w:rPr>
              <w:t>……………….………….du mémoire</w:t>
            </w:r>
          </w:p>
          <w:p w:rsidR="005E5AF3" w:rsidRPr="00857202" w:rsidRDefault="005E5AF3" w:rsidP="002C0BA2">
            <w:pPr>
              <w:spacing w:line="276" w:lineRule="auto"/>
              <w:jc w:val="center"/>
              <w:rPr>
                <w:rFonts w:ascii="Times New Roman" w:hAnsi="Times New Roman" w:cs="Times New Roman"/>
                <w:sz w:val="18"/>
                <w:szCs w:val="18"/>
              </w:rPr>
            </w:pPr>
          </w:p>
          <w:p w:rsidR="005E5AF3" w:rsidRPr="00857202" w:rsidRDefault="005E5AF3" w:rsidP="002C0BA2">
            <w:pPr>
              <w:spacing w:line="276" w:lineRule="auto"/>
              <w:jc w:val="center"/>
              <w:rPr>
                <w:rFonts w:ascii="Times New Roman" w:hAnsi="Times New Roman" w:cs="Times New Roman"/>
                <w:sz w:val="18"/>
                <w:szCs w:val="18"/>
              </w:rPr>
            </w:pPr>
            <w:r w:rsidRPr="00857202">
              <w:rPr>
                <w:rFonts w:ascii="Times New Roman" w:hAnsi="Times New Roman" w:cs="Times New Roman"/>
                <w:sz w:val="18"/>
                <w:szCs w:val="18"/>
              </w:rPr>
              <w:t>Item 5 :</w:t>
            </w:r>
          </w:p>
          <w:p w:rsidR="005E5AF3" w:rsidRPr="00857202" w:rsidRDefault="005E5AF3" w:rsidP="002C0BA2">
            <w:pPr>
              <w:spacing w:line="276" w:lineRule="auto"/>
              <w:jc w:val="center"/>
              <w:rPr>
                <w:rFonts w:ascii="Times New Roman" w:hAnsi="Times New Roman" w:cs="Times New Roman"/>
                <w:sz w:val="18"/>
                <w:szCs w:val="18"/>
              </w:rPr>
            </w:pPr>
            <w:proofErr w:type="gramStart"/>
            <w:r w:rsidRPr="00857202">
              <w:rPr>
                <w:rFonts w:ascii="Times New Roman" w:hAnsi="Times New Roman" w:cs="Times New Roman"/>
                <w:sz w:val="18"/>
                <w:szCs w:val="18"/>
              </w:rPr>
              <w:t>réponse</w:t>
            </w:r>
            <w:proofErr w:type="gramEnd"/>
            <w:r w:rsidRPr="00857202">
              <w:rPr>
                <w:rFonts w:ascii="Times New Roman" w:hAnsi="Times New Roman" w:cs="Times New Roman"/>
                <w:sz w:val="18"/>
                <w:szCs w:val="18"/>
              </w:rPr>
              <w:t xml:space="preserve"> détaillée dans le mémoire</w:t>
            </w:r>
            <w:r w:rsidR="00072DB2" w:rsidRPr="00857202">
              <w:rPr>
                <w:rFonts w:ascii="Times New Roman" w:hAnsi="Times New Roman" w:cs="Times New Roman"/>
                <w:sz w:val="18"/>
                <w:szCs w:val="18"/>
              </w:rPr>
              <w:t xml:space="preserve">, </w:t>
            </w:r>
            <w:r w:rsidRPr="00857202">
              <w:rPr>
                <w:rFonts w:ascii="Times New Roman" w:hAnsi="Times New Roman" w:cs="Times New Roman"/>
                <w:sz w:val="18"/>
                <w:szCs w:val="18"/>
              </w:rPr>
              <w:t>page</w:t>
            </w:r>
            <w:r w:rsidR="00F15AD1">
              <w:rPr>
                <w:rFonts w:ascii="Times New Roman" w:hAnsi="Times New Roman" w:cs="Times New Roman"/>
                <w:sz w:val="18"/>
                <w:szCs w:val="18"/>
              </w:rPr>
              <w:t>(s)</w:t>
            </w:r>
            <w:r w:rsidRPr="00857202">
              <w:rPr>
                <w:rFonts w:ascii="Times New Roman" w:hAnsi="Times New Roman" w:cs="Times New Roman"/>
                <w:sz w:val="18"/>
                <w:szCs w:val="18"/>
              </w:rPr>
              <w:t>……………….………….du mémoire</w:t>
            </w:r>
          </w:p>
          <w:p w:rsidR="005E5AF3" w:rsidRPr="00857202" w:rsidRDefault="005E5AF3" w:rsidP="008F7422">
            <w:pPr>
              <w:rPr>
                <w:rFonts w:ascii="Times New Roman" w:hAnsi="Times New Roman" w:cs="Times New Roman"/>
                <w:sz w:val="18"/>
                <w:szCs w:val="18"/>
              </w:rPr>
            </w:pPr>
          </w:p>
          <w:p w:rsidR="00533744" w:rsidRPr="00857202" w:rsidRDefault="00533744" w:rsidP="008F7422">
            <w:pPr>
              <w:rPr>
                <w:rFonts w:ascii="Times New Roman" w:hAnsi="Times New Roman" w:cs="Times New Roman"/>
                <w:sz w:val="18"/>
                <w:szCs w:val="18"/>
              </w:rPr>
            </w:pPr>
          </w:p>
          <w:p w:rsidR="00533744" w:rsidRPr="00857202" w:rsidRDefault="00533744" w:rsidP="008F7422">
            <w:pPr>
              <w:rPr>
                <w:rFonts w:ascii="Times New Roman" w:hAnsi="Times New Roman" w:cs="Times New Roman"/>
                <w:sz w:val="18"/>
                <w:szCs w:val="18"/>
              </w:rPr>
            </w:pPr>
          </w:p>
          <w:p w:rsidR="00533744" w:rsidRPr="00857202" w:rsidRDefault="00533744" w:rsidP="008F7422">
            <w:pPr>
              <w:rPr>
                <w:rFonts w:ascii="Times New Roman" w:hAnsi="Times New Roman" w:cs="Times New Roman"/>
                <w:sz w:val="18"/>
                <w:szCs w:val="18"/>
              </w:rPr>
            </w:pPr>
          </w:p>
          <w:p w:rsidR="00533744" w:rsidRPr="00857202" w:rsidRDefault="00533744" w:rsidP="008F7422">
            <w:pPr>
              <w:rPr>
                <w:rFonts w:ascii="Times New Roman" w:hAnsi="Times New Roman" w:cs="Times New Roman"/>
                <w:sz w:val="18"/>
                <w:szCs w:val="18"/>
              </w:rPr>
            </w:pPr>
          </w:p>
        </w:tc>
      </w:tr>
      <w:tr w:rsidR="005A71E3" w:rsidRPr="00857202" w:rsidTr="005A71E3">
        <w:trPr>
          <w:trHeight w:val="289"/>
        </w:trPr>
        <w:tc>
          <w:tcPr>
            <w:tcW w:w="6997" w:type="dxa"/>
            <w:shd w:val="clear" w:color="auto" w:fill="DEEAF6" w:themeFill="accent1" w:themeFillTint="33"/>
          </w:tcPr>
          <w:p w:rsidR="005A71E3" w:rsidRPr="00857202" w:rsidRDefault="005A71E3" w:rsidP="005A71E3">
            <w:pPr>
              <w:rPr>
                <w:rFonts w:ascii="Times New Roman" w:hAnsi="Times New Roman" w:cs="Times New Roman"/>
                <w:b/>
                <w:sz w:val="24"/>
                <w:szCs w:val="24"/>
              </w:rPr>
            </w:pPr>
            <w:r w:rsidRPr="00857202">
              <w:rPr>
                <w:rFonts w:ascii="Times New Roman" w:hAnsi="Times New Roman" w:cs="Times New Roman"/>
                <w:b/>
                <w:sz w:val="24"/>
                <w:szCs w:val="24"/>
              </w:rPr>
              <w:t xml:space="preserve">II- ELEMENTS NOTES DANS LE CADRE DE L’OFFRE                                  </w:t>
            </w:r>
          </w:p>
        </w:tc>
        <w:tc>
          <w:tcPr>
            <w:tcW w:w="6997" w:type="dxa"/>
            <w:shd w:val="clear" w:color="auto" w:fill="auto"/>
          </w:tcPr>
          <w:p w:rsidR="005A71E3" w:rsidRPr="005A71E3" w:rsidRDefault="005A71E3" w:rsidP="005A71E3">
            <w:pPr>
              <w:rPr>
                <w:rFonts w:ascii="Times New Roman" w:hAnsi="Times New Roman" w:cs="Times New Roman"/>
                <w:sz w:val="24"/>
                <w:szCs w:val="24"/>
              </w:rPr>
            </w:pPr>
            <w:r w:rsidRPr="005A71E3">
              <w:rPr>
                <w:rFonts w:ascii="Times New Roman" w:hAnsi="Times New Roman" w:cs="Times New Roman"/>
                <w:sz w:val="24"/>
                <w:szCs w:val="24"/>
              </w:rPr>
              <w:t>SOCIETE :……………………………………………….</w:t>
            </w:r>
          </w:p>
        </w:tc>
      </w:tr>
      <w:tr w:rsidR="00334FE1" w:rsidRPr="00857202" w:rsidTr="000A5702">
        <w:trPr>
          <w:trHeight w:val="289"/>
        </w:trPr>
        <w:tc>
          <w:tcPr>
            <w:tcW w:w="6997" w:type="dxa"/>
            <w:shd w:val="clear" w:color="auto" w:fill="DEEAF6" w:themeFill="accent1" w:themeFillTint="33"/>
          </w:tcPr>
          <w:p w:rsidR="00334FE1" w:rsidRPr="00857202" w:rsidRDefault="00334FE1" w:rsidP="00334FE1">
            <w:pPr>
              <w:rPr>
                <w:rFonts w:ascii="Times New Roman" w:hAnsi="Times New Roman" w:cs="Times New Roman"/>
                <w:sz w:val="20"/>
                <w:szCs w:val="20"/>
              </w:rPr>
            </w:pPr>
          </w:p>
          <w:p w:rsidR="00334FE1" w:rsidRPr="00FA2D3E" w:rsidRDefault="00C27104" w:rsidP="007E4313">
            <w:pPr>
              <w:jc w:val="both"/>
              <w:rPr>
                <w:rFonts w:ascii="Times New Roman" w:hAnsi="Times New Roman" w:cs="Times New Roman"/>
                <w:b/>
                <w:sz w:val="20"/>
                <w:szCs w:val="20"/>
              </w:rPr>
            </w:pPr>
            <w:r w:rsidRPr="00FA2D3E">
              <w:rPr>
                <w:rFonts w:ascii="Times New Roman" w:hAnsi="Times New Roman" w:cs="Times New Roman"/>
                <w:b/>
                <w:sz w:val="20"/>
                <w:szCs w:val="20"/>
              </w:rPr>
              <w:t xml:space="preserve">Critère III : </w:t>
            </w:r>
            <w:r w:rsidR="00334FE1" w:rsidRPr="00FA2D3E">
              <w:rPr>
                <w:rFonts w:ascii="Times New Roman" w:hAnsi="Times New Roman" w:cs="Times New Roman"/>
                <w:b/>
                <w:sz w:val="20"/>
                <w:szCs w:val="20"/>
              </w:rPr>
              <w:t>PERFORMANCES en matière de protection de l'environnement</w:t>
            </w:r>
            <w:r w:rsidRPr="00FA2D3E">
              <w:rPr>
                <w:rFonts w:ascii="Times New Roman" w:hAnsi="Times New Roman" w:cs="Times New Roman"/>
                <w:b/>
                <w:sz w:val="20"/>
                <w:szCs w:val="20"/>
              </w:rPr>
              <w:t xml:space="preserve"> : </w:t>
            </w:r>
            <w:r w:rsidR="00334FE1" w:rsidRPr="00FA2D3E">
              <w:rPr>
                <w:rFonts w:ascii="Times New Roman" w:hAnsi="Times New Roman" w:cs="Times New Roman"/>
                <w:b/>
                <w:sz w:val="20"/>
                <w:szCs w:val="20"/>
              </w:rPr>
              <w:t>10 %, composées des 2 sous-critères suivants :</w:t>
            </w:r>
          </w:p>
          <w:p w:rsidR="00334FE1" w:rsidRPr="00FA2D3E" w:rsidRDefault="00334FE1" w:rsidP="00334FE1">
            <w:pPr>
              <w:rPr>
                <w:rFonts w:ascii="Times New Roman" w:hAnsi="Times New Roman" w:cs="Times New Roman"/>
                <w:sz w:val="20"/>
                <w:szCs w:val="20"/>
              </w:rPr>
            </w:pPr>
          </w:p>
          <w:p w:rsidR="00334FE1" w:rsidRPr="00FA2D3E" w:rsidRDefault="00334FE1" w:rsidP="00334FE1">
            <w:pPr>
              <w:rPr>
                <w:rFonts w:ascii="Times New Roman" w:hAnsi="Times New Roman" w:cs="Times New Roman"/>
                <w:b/>
                <w:sz w:val="20"/>
                <w:szCs w:val="20"/>
              </w:rPr>
            </w:pPr>
            <w:r w:rsidRPr="00FA2D3E">
              <w:rPr>
                <w:rFonts w:ascii="Times New Roman" w:hAnsi="Times New Roman" w:cs="Times New Roman"/>
                <w:b/>
                <w:sz w:val="20"/>
                <w:szCs w:val="20"/>
              </w:rPr>
              <w:t>SC1 : Gestion des déchets, valorisation des emballages -notée sur 5 :</w:t>
            </w:r>
          </w:p>
          <w:p w:rsidR="00334FE1" w:rsidRPr="00FA2D3E" w:rsidRDefault="00334FE1" w:rsidP="00334FE1">
            <w:pPr>
              <w:rPr>
                <w:rFonts w:ascii="Times New Roman" w:hAnsi="Times New Roman" w:cs="Times New Roman"/>
                <w:b/>
                <w:sz w:val="20"/>
                <w:szCs w:val="20"/>
              </w:rPr>
            </w:pPr>
            <w:r w:rsidRPr="00FA2D3E">
              <w:rPr>
                <w:rFonts w:ascii="Times New Roman" w:hAnsi="Times New Roman" w:cs="Times New Roman"/>
                <w:b/>
                <w:sz w:val="20"/>
                <w:szCs w:val="20"/>
              </w:rPr>
              <w:t>Le candidat décrira :</w:t>
            </w:r>
          </w:p>
          <w:p w:rsidR="00334FE1" w:rsidRPr="00FA2D3E" w:rsidRDefault="00334FE1" w:rsidP="00BC272B">
            <w:pPr>
              <w:jc w:val="both"/>
              <w:rPr>
                <w:rFonts w:ascii="Times New Roman" w:hAnsi="Times New Roman" w:cs="Times New Roman"/>
                <w:sz w:val="20"/>
                <w:szCs w:val="20"/>
              </w:rPr>
            </w:pPr>
            <w:r w:rsidRPr="00FA2D3E">
              <w:rPr>
                <w:rFonts w:ascii="Times New Roman" w:hAnsi="Times New Roman" w:cs="Times New Roman"/>
                <w:sz w:val="20"/>
                <w:szCs w:val="20"/>
              </w:rPr>
              <w:t>-la méthodologie employée afin de récupérer et traiter les déchets sur sites,</w:t>
            </w:r>
          </w:p>
          <w:p w:rsidR="00334FE1" w:rsidRPr="00FA2D3E" w:rsidRDefault="00334FE1" w:rsidP="00334FE1">
            <w:pPr>
              <w:rPr>
                <w:rFonts w:ascii="Times New Roman" w:hAnsi="Times New Roman" w:cs="Times New Roman"/>
                <w:sz w:val="20"/>
                <w:szCs w:val="20"/>
              </w:rPr>
            </w:pPr>
            <w:r w:rsidRPr="00FA2D3E">
              <w:rPr>
                <w:rFonts w:ascii="Times New Roman" w:hAnsi="Times New Roman" w:cs="Times New Roman"/>
                <w:sz w:val="20"/>
                <w:szCs w:val="20"/>
              </w:rPr>
              <w:t>-le pourcentage de déchet recyclés par type de déchets,</w:t>
            </w:r>
          </w:p>
          <w:p w:rsidR="00334FE1" w:rsidRPr="00FA2D3E" w:rsidRDefault="00334FE1" w:rsidP="00BC272B">
            <w:pPr>
              <w:jc w:val="both"/>
              <w:rPr>
                <w:rFonts w:ascii="Times New Roman" w:hAnsi="Times New Roman" w:cs="Times New Roman"/>
                <w:sz w:val="20"/>
                <w:szCs w:val="20"/>
              </w:rPr>
            </w:pPr>
            <w:r w:rsidRPr="00FA2D3E">
              <w:rPr>
                <w:rFonts w:ascii="Times New Roman" w:hAnsi="Times New Roman" w:cs="Times New Roman"/>
                <w:sz w:val="20"/>
                <w:szCs w:val="20"/>
              </w:rPr>
              <w:t>-les opérations de transfert vers unités et/ou centres de recyclage et stockage,</w:t>
            </w:r>
          </w:p>
          <w:p w:rsidR="00334FE1" w:rsidRPr="00FA2D3E" w:rsidRDefault="00334FE1" w:rsidP="00334FE1">
            <w:pPr>
              <w:rPr>
                <w:rFonts w:ascii="Times New Roman" w:hAnsi="Times New Roman" w:cs="Times New Roman"/>
                <w:sz w:val="20"/>
                <w:szCs w:val="20"/>
              </w:rPr>
            </w:pPr>
            <w:r w:rsidRPr="00FA2D3E">
              <w:rPr>
                <w:rFonts w:ascii="Times New Roman" w:hAnsi="Times New Roman" w:cs="Times New Roman"/>
                <w:sz w:val="20"/>
                <w:szCs w:val="20"/>
              </w:rPr>
              <w:t>-les moyens de contrôle,</w:t>
            </w:r>
          </w:p>
          <w:p w:rsidR="00334FE1" w:rsidRPr="00FA2D3E" w:rsidRDefault="00334FE1" w:rsidP="00334FE1">
            <w:pPr>
              <w:rPr>
                <w:rFonts w:ascii="Times New Roman" w:hAnsi="Times New Roman" w:cs="Times New Roman"/>
                <w:sz w:val="20"/>
                <w:szCs w:val="20"/>
              </w:rPr>
            </w:pPr>
            <w:r w:rsidRPr="00FA2D3E">
              <w:rPr>
                <w:rFonts w:ascii="Times New Roman" w:hAnsi="Times New Roman" w:cs="Times New Roman"/>
                <w:sz w:val="20"/>
                <w:szCs w:val="20"/>
              </w:rPr>
              <w:t xml:space="preserve">-les moyens de traçabilité mis en </w:t>
            </w:r>
            <w:r w:rsidR="00BC272B" w:rsidRPr="00FA2D3E">
              <w:rPr>
                <w:rFonts w:ascii="Times New Roman" w:hAnsi="Times New Roman" w:cs="Times New Roman"/>
                <w:sz w:val="20"/>
                <w:szCs w:val="20"/>
              </w:rPr>
              <w:t>œuvre</w:t>
            </w:r>
            <w:r w:rsidRPr="00FA2D3E">
              <w:rPr>
                <w:rFonts w:ascii="Times New Roman" w:hAnsi="Times New Roman" w:cs="Times New Roman"/>
                <w:sz w:val="20"/>
                <w:szCs w:val="20"/>
              </w:rPr>
              <w:t>.</w:t>
            </w:r>
          </w:p>
          <w:p w:rsidR="00334FE1" w:rsidRPr="00FA2D3E" w:rsidRDefault="00334FE1" w:rsidP="00334FE1">
            <w:pPr>
              <w:rPr>
                <w:rFonts w:ascii="Times New Roman" w:hAnsi="Times New Roman" w:cs="Times New Roman"/>
                <w:sz w:val="20"/>
                <w:szCs w:val="20"/>
              </w:rPr>
            </w:pPr>
          </w:p>
          <w:p w:rsidR="00334FE1" w:rsidRPr="00FA2D3E" w:rsidRDefault="00334FE1" w:rsidP="007E4313">
            <w:pPr>
              <w:jc w:val="both"/>
              <w:rPr>
                <w:rFonts w:ascii="Times New Roman" w:hAnsi="Times New Roman" w:cs="Times New Roman"/>
                <w:sz w:val="20"/>
                <w:szCs w:val="20"/>
              </w:rPr>
            </w:pPr>
            <w:r w:rsidRPr="00FA2D3E">
              <w:rPr>
                <w:rFonts w:ascii="Times New Roman" w:hAnsi="Times New Roman" w:cs="Times New Roman"/>
                <w:sz w:val="20"/>
                <w:szCs w:val="20"/>
              </w:rPr>
              <w:t>Chaque él</w:t>
            </w:r>
            <w:r w:rsidR="00C36155">
              <w:rPr>
                <w:rFonts w:ascii="Times New Roman" w:hAnsi="Times New Roman" w:cs="Times New Roman"/>
                <w:sz w:val="20"/>
                <w:szCs w:val="20"/>
              </w:rPr>
              <w:t xml:space="preserve">ément sera noté 0/0,25/0,50 </w:t>
            </w:r>
            <w:r w:rsidRPr="00FA2D3E">
              <w:rPr>
                <w:rFonts w:ascii="Times New Roman" w:hAnsi="Times New Roman" w:cs="Times New Roman"/>
                <w:sz w:val="20"/>
                <w:szCs w:val="20"/>
              </w:rPr>
              <w:t>ou 1, l’addition des 5 éléments donnant une note sur 5.</w:t>
            </w:r>
          </w:p>
          <w:p w:rsidR="00334FE1" w:rsidRPr="00FA2D3E" w:rsidRDefault="00334FE1" w:rsidP="00334FE1">
            <w:pPr>
              <w:rPr>
                <w:rFonts w:ascii="Times New Roman" w:hAnsi="Times New Roman" w:cs="Times New Roman"/>
                <w:sz w:val="20"/>
                <w:szCs w:val="20"/>
              </w:rPr>
            </w:pPr>
          </w:p>
          <w:p w:rsidR="00334FE1" w:rsidRPr="00FA2D3E" w:rsidRDefault="00334FE1" w:rsidP="00334FE1">
            <w:pPr>
              <w:rPr>
                <w:rFonts w:ascii="Times New Roman" w:hAnsi="Times New Roman" w:cs="Times New Roman"/>
                <w:sz w:val="20"/>
                <w:szCs w:val="20"/>
              </w:rPr>
            </w:pPr>
          </w:p>
          <w:p w:rsidR="00334FE1" w:rsidRPr="00FA2D3E" w:rsidRDefault="00334FE1" w:rsidP="007E4313">
            <w:pPr>
              <w:jc w:val="both"/>
              <w:rPr>
                <w:rFonts w:ascii="Times New Roman" w:hAnsi="Times New Roman" w:cs="Times New Roman"/>
                <w:b/>
                <w:sz w:val="20"/>
                <w:szCs w:val="20"/>
              </w:rPr>
            </w:pPr>
            <w:r w:rsidRPr="00FA2D3E">
              <w:rPr>
                <w:rFonts w:ascii="Times New Roman" w:hAnsi="Times New Roman" w:cs="Times New Roman"/>
                <w:b/>
                <w:sz w:val="20"/>
                <w:szCs w:val="20"/>
              </w:rPr>
              <w:t>SC2 : Formation des personnels en fonction d'un nettoyage respectueux de l'environnement -notée sur 5 :</w:t>
            </w:r>
          </w:p>
          <w:p w:rsidR="00334FE1" w:rsidRPr="00FA2D3E" w:rsidRDefault="00334FE1" w:rsidP="00334FE1">
            <w:pPr>
              <w:rPr>
                <w:rFonts w:ascii="Times New Roman" w:hAnsi="Times New Roman" w:cs="Times New Roman"/>
                <w:sz w:val="20"/>
                <w:szCs w:val="20"/>
              </w:rPr>
            </w:pPr>
            <w:r w:rsidRPr="00FA2D3E">
              <w:rPr>
                <w:rFonts w:ascii="Times New Roman" w:hAnsi="Times New Roman" w:cs="Times New Roman"/>
                <w:sz w:val="20"/>
                <w:szCs w:val="20"/>
              </w:rPr>
              <w:t>Le candidat présentera et décrira :</w:t>
            </w:r>
          </w:p>
          <w:p w:rsidR="00334FE1" w:rsidRPr="00FA2D3E" w:rsidRDefault="00334FE1" w:rsidP="00BC272B">
            <w:pPr>
              <w:jc w:val="both"/>
              <w:rPr>
                <w:rFonts w:ascii="Times New Roman" w:hAnsi="Times New Roman" w:cs="Times New Roman"/>
                <w:sz w:val="20"/>
                <w:szCs w:val="20"/>
              </w:rPr>
            </w:pPr>
            <w:r w:rsidRPr="00FA2D3E">
              <w:rPr>
                <w:rFonts w:ascii="Times New Roman" w:hAnsi="Times New Roman" w:cs="Times New Roman"/>
                <w:sz w:val="20"/>
                <w:szCs w:val="20"/>
              </w:rPr>
              <w:t>-le plan de formation prévisionnel et les mesures envisagées afin d'assurer l'accompagnement,</w:t>
            </w:r>
          </w:p>
          <w:p w:rsidR="00334FE1" w:rsidRPr="00FA2D3E" w:rsidRDefault="00334FE1" w:rsidP="00334FE1">
            <w:pPr>
              <w:rPr>
                <w:rFonts w:ascii="Times New Roman" w:hAnsi="Times New Roman" w:cs="Times New Roman"/>
                <w:sz w:val="20"/>
                <w:szCs w:val="20"/>
              </w:rPr>
            </w:pPr>
            <w:r w:rsidRPr="00FA2D3E">
              <w:rPr>
                <w:rFonts w:ascii="Times New Roman" w:hAnsi="Times New Roman" w:cs="Times New Roman"/>
                <w:sz w:val="20"/>
                <w:szCs w:val="20"/>
              </w:rPr>
              <w:t xml:space="preserve">-l'information et la formation des personnels </w:t>
            </w:r>
            <w:r w:rsidR="00BC272B" w:rsidRPr="00FA2D3E">
              <w:rPr>
                <w:rFonts w:ascii="Times New Roman" w:hAnsi="Times New Roman" w:cs="Times New Roman"/>
                <w:sz w:val="20"/>
                <w:szCs w:val="20"/>
              </w:rPr>
              <w:t>œuvrant</w:t>
            </w:r>
            <w:r w:rsidRPr="00FA2D3E">
              <w:rPr>
                <w:rFonts w:ascii="Times New Roman" w:hAnsi="Times New Roman" w:cs="Times New Roman"/>
                <w:sz w:val="20"/>
                <w:szCs w:val="20"/>
              </w:rPr>
              <w:t>,</w:t>
            </w:r>
          </w:p>
          <w:p w:rsidR="00334FE1" w:rsidRPr="00FA2D3E" w:rsidRDefault="00334FE1" w:rsidP="00334FE1">
            <w:pPr>
              <w:rPr>
                <w:rFonts w:ascii="Times New Roman" w:hAnsi="Times New Roman" w:cs="Times New Roman"/>
                <w:sz w:val="20"/>
                <w:szCs w:val="20"/>
              </w:rPr>
            </w:pPr>
            <w:r w:rsidRPr="00FA2D3E">
              <w:rPr>
                <w:rFonts w:ascii="Times New Roman" w:hAnsi="Times New Roman" w:cs="Times New Roman"/>
                <w:sz w:val="20"/>
                <w:szCs w:val="20"/>
              </w:rPr>
              <w:t>-le contenu des programmes de formation,</w:t>
            </w:r>
          </w:p>
          <w:p w:rsidR="00334FE1" w:rsidRPr="00FA2D3E" w:rsidRDefault="00334FE1" w:rsidP="00334FE1">
            <w:pPr>
              <w:rPr>
                <w:rFonts w:ascii="Times New Roman" w:hAnsi="Times New Roman" w:cs="Times New Roman"/>
                <w:sz w:val="20"/>
                <w:szCs w:val="20"/>
              </w:rPr>
            </w:pPr>
            <w:r w:rsidRPr="00FA2D3E">
              <w:rPr>
                <w:rFonts w:ascii="Times New Roman" w:hAnsi="Times New Roman" w:cs="Times New Roman"/>
                <w:sz w:val="20"/>
                <w:szCs w:val="20"/>
              </w:rPr>
              <w:t>-la formation à l'utilisation des produits éco labellisées,</w:t>
            </w:r>
          </w:p>
          <w:p w:rsidR="00334FE1" w:rsidRPr="00FA2D3E" w:rsidRDefault="00334FE1" w:rsidP="00334FE1">
            <w:pPr>
              <w:rPr>
                <w:rFonts w:ascii="Times New Roman" w:hAnsi="Times New Roman" w:cs="Times New Roman"/>
                <w:sz w:val="20"/>
                <w:szCs w:val="20"/>
              </w:rPr>
            </w:pPr>
            <w:r w:rsidRPr="00FA2D3E">
              <w:rPr>
                <w:rFonts w:ascii="Times New Roman" w:hAnsi="Times New Roman" w:cs="Times New Roman"/>
                <w:sz w:val="20"/>
                <w:szCs w:val="20"/>
              </w:rPr>
              <w:t xml:space="preserve">-la formation au contrôle sur sites des mesures écologiques mises en </w:t>
            </w:r>
            <w:r w:rsidR="00BC272B" w:rsidRPr="00FA2D3E">
              <w:rPr>
                <w:rFonts w:ascii="Times New Roman" w:hAnsi="Times New Roman" w:cs="Times New Roman"/>
                <w:sz w:val="20"/>
                <w:szCs w:val="20"/>
              </w:rPr>
              <w:t>œuvre</w:t>
            </w:r>
            <w:r w:rsidRPr="00FA2D3E">
              <w:rPr>
                <w:rFonts w:ascii="Times New Roman" w:hAnsi="Times New Roman" w:cs="Times New Roman"/>
                <w:sz w:val="20"/>
                <w:szCs w:val="20"/>
              </w:rPr>
              <w:t>.</w:t>
            </w:r>
          </w:p>
          <w:p w:rsidR="00334FE1" w:rsidRPr="00FA2D3E" w:rsidRDefault="00334FE1" w:rsidP="00334FE1">
            <w:pPr>
              <w:rPr>
                <w:rFonts w:ascii="Times New Roman" w:hAnsi="Times New Roman" w:cs="Times New Roman"/>
                <w:sz w:val="20"/>
                <w:szCs w:val="20"/>
              </w:rPr>
            </w:pPr>
          </w:p>
          <w:p w:rsidR="00334FE1" w:rsidRPr="00FA2D3E" w:rsidRDefault="00334FE1" w:rsidP="007E4313">
            <w:pPr>
              <w:jc w:val="both"/>
              <w:rPr>
                <w:rFonts w:ascii="Times New Roman" w:hAnsi="Times New Roman" w:cs="Times New Roman"/>
                <w:sz w:val="20"/>
                <w:szCs w:val="20"/>
              </w:rPr>
            </w:pPr>
            <w:r w:rsidRPr="00FA2D3E">
              <w:rPr>
                <w:rFonts w:ascii="Times New Roman" w:hAnsi="Times New Roman" w:cs="Times New Roman"/>
                <w:sz w:val="20"/>
                <w:szCs w:val="20"/>
              </w:rPr>
              <w:t>Chaque él</w:t>
            </w:r>
            <w:r w:rsidR="00C36155">
              <w:rPr>
                <w:rFonts w:ascii="Times New Roman" w:hAnsi="Times New Roman" w:cs="Times New Roman"/>
                <w:sz w:val="20"/>
                <w:szCs w:val="20"/>
              </w:rPr>
              <w:t>ément sera noté 0/0,25/0,50</w:t>
            </w:r>
            <w:r w:rsidRPr="00FA2D3E">
              <w:rPr>
                <w:rFonts w:ascii="Times New Roman" w:hAnsi="Times New Roman" w:cs="Times New Roman"/>
                <w:sz w:val="20"/>
                <w:szCs w:val="20"/>
              </w:rPr>
              <w:t xml:space="preserve"> ou 1, l’addition des 5 éléments donnant une note sur 5.</w:t>
            </w:r>
          </w:p>
          <w:p w:rsidR="00334FE1" w:rsidRPr="00857202" w:rsidRDefault="00334FE1" w:rsidP="00334FE1">
            <w:pPr>
              <w:rPr>
                <w:rFonts w:ascii="Times New Roman" w:hAnsi="Times New Roman" w:cs="Times New Roman"/>
                <w:sz w:val="20"/>
                <w:szCs w:val="20"/>
              </w:rPr>
            </w:pPr>
          </w:p>
        </w:tc>
        <w:tc>
          <w:tcPr>
            <w:tcW w:w="6997" w:type="dxa"/>
          </w:tcPr>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spacing w:line="276" w:lineRule="auto"/>
              <w:rPr>
                <w:rFonts w:ascii="Times New Roman" w:hAnsi="Times New Roman" w:cs="Times New Roman"/>
                <w:sz w:val="18"/>
                <w:szCs w:val="18"/>
              </w:rPr>
            </w:pPr>
          </w:p>
          <w:p w:rsidR="00334FE1" w:rsidRPr="00857202" w:rsidRDefault="00334FE1" w:rsidP="00334FE1">
            <w:pPr>
              <w:spacing w:line="276" w:lineRule="auto"/>
              <w:rPr>
                <w:rFonts w:ascii="Times New Roman" w:hAnsi="Times New Roman" w:cs="Times New Roman"/>
                <w:sz w:val="18"/>
                <w:szCs w:val="18"/>
              </w:rPr>
            </w:pPr>
          </w:p>
          <w:p w:rsidR="00334FE1" w:rsidRPr="00857202" w:rsidRDefault="00334FE1" w:rsidP="00334FE1">
            <w:pPr>
              <w:spacing w:line="276" w:lineRule="auto"/>
              <w:rPr>
                <w:rFonts w:ascii="Times New Roman" w:hAnsi="Times New Roman" w:cs="Times New Roman"/>
                <w:sz w:val="18"/>
                <w:szCs w:val="18"/>
              </w:rPr>
            </w:pPr>
          </w:p>
          <w:p w:rsidR="00334FE1" w:rsidRPr="00765369" w:rsidRDefault="00334FE1" w:rsidP="00334FE1">
            <w:pPr>
              <w:spacing w:line="276" w:lineRule="auto"/>
              <w:jc w:val="center"/>
              <w:rPr>
                <w:rFonts w:ascii="Times New Roman" w:hAnsi="Times New Roman" w:cs="Times New Roman"/>
                <w:sz w:val="20"/>
                <w:szCs w:val="20"/>
              </w:rPr>
            </w:pPr>
            <w:r w:rsidRPr="00765369">
              <w:rPr>
                <w:rFonts w:ascii="Times New Roman" w:hAnsi="Times New Roman" w:cs="Times New Roman"/>
                <w:sz w:val="20"/>
                <w:szCs w:val="20"/>
              </w:rPr>
              <w:t>SC1 : Gestion des déchets, valorisation des emballages :</w:t>
            </w:r>
          </w:p>
          <w:p w:rsidR="00334FE1" w:rsidRPr="00765369" w:rsidRDefault="00334FE1" w:rsidP="00334FE1">
            <w:pPr>
              <w:spacing w:line="276" w:lineRule="auto"/>
              <w:jc w:val="center"/>
              <w:rPr>
                <w:rFonts w:ascii="Times New Roman" w:hAnsi="Times New Roman" w:cs="Times New Roman"/>
                <w:sz w:val="20"/>
                <w:szCs w:val="20"/>
              </w:rPr>
            </w:pPr>
          </w:p>
          <w:p w:rsidR="00334FE1" w:rsidRPr="00765369" w:rsidRDefault="00334FE1" w:rsidP="00334FE1">
            <w:pPr>
              <w:spacing w:line="276" w:lineRule="auto"/>
              <w:jc w:val="center"/>
              <w:rPr>
                <w:rFonts w:ascii="Times New Roman" w:hAnsi="Times New Roman" w:cs="Times New Roman"/>
                <w:sz w:val="20"/>
                <w:szCs w:val="20"/>
              </w:rPr>
            </w:pPr>
            <w:proofErr w:type="gramStart"/>
            <w:r w:rsidRPr="00765369">
              <w:rPr>
                <w:rFonts w:ascii="Times New Roman" w:hAnsi="Times New Roman" w:cs="Times New Roman"/>
                <w:sz w:val="20"/>
                <w:szCs w:val="20"/>
              </w:rPr>
              <w:t>réponse</w:t>
            </w:r>
            <w:proofErr w:type="gramEnd"/>
            <w:r w:rsidRPr="00765369">
              <w:rPr>
                <w:rFonts w:ascii="Times New Roman" w:hAnsi="Times New Roman" w:cs="Times New Roman"/>
                <w:sz w:val="20"/>
                <w:szCs w:val="20"/>
              </w:rPr>
              <w:t xml:space="preserve"> détaillée dans le mémoire : </w:t>
            </w:r>
          </w:p>
          <w:p w:rsidR="00334FE1" w:rsidRPr="00765369" w:rsidRDefault="00334FE1" w:rsidP="00334FE1">
            <w:pPr>
              <w:spacing w:line="276" w:lineRule="auto"/>
              <w:jc w:val="center"/>
              <w:rPr>
                <w:rFonts w:ascii="Times New Roman" w:hAnsi="Times New Roman" w:cs="Times New Roman"/>
                <w:sz w:val="20"/>
                <w:szCs w:val="20"/>
              </w:rPr>
            </w:pPr>
            <w:proofErr w:type="gramStart"/>
            <w:r w:rsidRPr="00765369">
              <w:rPr>
                <w:rFonts w:ascii="Times New Roman" w:hAnsi="Times New Roman" w:cs="Times New Roman"/>
                <w:sz w:val="20"/>
                <w:szCs w:val="20"/>
              </w:rPr>
              <w:t>page</w:t>
            </w:r>
            <w:proofErr w:type="gramEnd"/>
            <w:r w:rsidR="00CF1A03">
              <w:rPr>
                <w:rFonts w:ascii="Times New Roman" w:hAnsi="Times New Roman" w:cs="Times New Roman"/>
                <w:sz w:val="20"/>
                <w:szCs w:val="20"/>
              </w:rPr>
              <w:t>(s)</w:t>
            </w:r>
            <w:r w:rsidRPr="00765369">
              <w:rPr>
                <w:rFonts w:ascii="Times New Roman" w:hAnsi="Times New Roman" w:cs="Times New Roman"/>
                <w:sz w:val="20"/>
                <w:szCs w:val="20"/>
              </w:rPr>
              <w:t>……………….………….du mémoire</w:t>
            </w:r>
          </w:p>
          <w:p w:rsidR="00334FE1" w:rsidRPr="00765369" w:rsidRDefault="00334FE1" w:rsidP="00334FE1">
            <w:pPr>
              <w:spacing w:line="276" w:lineRule="auto"/>
              <w:jc w:val="center"/>
              <w:rPr>
                <w:rFonts w:ascii="Times New Roman" w:hAnsi="Times New Roman" w:cs="Times New Roman"/>
                <w:sz w:val="20"/>
                <w:szCs w:val="20"/>
              </w:rPr>
            </w:pPr>
          </w:p>
          <w:p w:rsidR="00334FE1" w:rsidRPr="00765369" w:rsidRDefault="00334FE1" w:rsidP="00334FE1">
            <w:pPr>
              <w:spacing w:line="276" w:lineRule="auto"/>
              <w:rPr>
                <w:rFonts w:ascii="Times New Roman" w:hAnsi="Times New Roman" w:cs="Times New Roman"/>
                <w:sz w:val="20"/>
                <w:szCs w:val="20"/>
              </w:rPr>
            </w:pPr>
          </w:p>
          <w:p w:rsidR="00334FE1" w:rsidRPr="00765369" w:rsidRDefault="00334FE1" w:rsidP="00334FE1">
            <w:pPr>
              <w:spacing w:line="276" w:lineRule="auto"/>
              <w:rPr>
                <w:rFonts w:ascii="Times New Roman" w:hAnsi="Times New Roman" w:cs="Times New Roman"/>
                <w:sz w:val="20"/>
                <w:szCs w:val="20"/>
              </w:rPr>
            </w:pPr>
          </w:p>
          <w:p w:rsidR="00334FE1" w:rsidRPr="00765369" w:rsidRDefault="00334FE1" w:rsidP="00533744">
            <w:pPr>
              <w:spacing w:line="276" w:lineRule="auto"/>
              <w:rPr>
                <w:rFonts w:ascii="Times New Roman" w:hAnsi="Times New Roman" w:cs="Times New Roman"/>
                <w:sz w:val="20"/>
                <w:szCs w:val="20"/>
              </w:rPr>
            </w:pPr>
          </w:p>
          <w:p w:rsidR="00533744" w:rsidRPr="00765369" w:rsidRDefault="00533744" w:rsidP="00533744">
            <w:pPr>
              <w:spacing w:line="276" w:lineRule="auto"/>
              <w:rPr>
                <w:rFonts w:ascii="Times New Roman" w:hAnsi="Times New Roman" w:cs="Times New Roman"/>
                <w:sz w:val="20"/>
                <w:szCs w:val="20"/>
              </w:rPr>
            </w:pPr>
          </w:p>
          <w:p w:rsidR="00C27104" w:rsidRPr="00765369" w:rsidRDefault="00C27104" w:rsidP="00533744">
            <w:pPr>
              <w:spacing w:line="276" w:lineRule="auto"/>
              <w:rPr>
                <w:rFonts w:ascii="Times New Roman" w:hAnsi="Times New Roman" w:cs="Times New Roman"/>
                <w:sz w:val="20"/>
                <w:szCs w:val="20"/>
              </w:rPr>
            </w:pPr>
          </w:p>
          <w:p w:rsidR="00334FE1" w:rsidRPr="00765369" w:rsidRDefault="00334FE1" w:rsidP="00334FE1">
            <w:pPr>
              <w:spacing w:line="276" w:lineRule="auto"/>
              <w:jc w:val="center"/>
              <w:rPr>
                <w:rFonts w:ascii="Times New Roman" w:hAnsi="Times New Roman" w:cs="Times New Roman"/>
                <w:sz w:val="20"/>
                <w:szCs w:val="20"/>
              </w:rPr>
            </w:pPr>
            <w:r w:rsidRPr="00765369">
              <w:rPr>
                <w:rFonts w:ascii="Times New Roman" w:hAnsi="Times New Roman" w:cs="Times New Roman"/>
                <w:sz w:val="20"/>
                <w:szCs w:val="20"/>
              </w:rPr>
              <w:t xml:space="preserve">SC2 : Formation des personnels en fonction </w:t>
            </w:r>
          </w:p>
          <w:p w:rsidR="00334FE1" w:rsidRPr="00765369" w:rsidRDefault="00334FE1" w:rsidP="00334FE1">
            <w:pPr>
              <w:spacing w:line="276" w:lineRule="auto"/>
              <w:jc w:val="center"/>
              <w:rPr>
                <w:rFonts w:ascii="Times New Roman" w:hAnsi="Times New Roman" w:cs="Times New Roman"/>
                <w:sz w:val="20"/>
                <w:szCs w:val="20"/>
              </w:rPr>
            </w:pPr>
            <w:proofErr w:type="gramStart"/>
            <w:r w:rsidRPr="00765369">
              <w:rPr>
                <w:rFonts w:ascii="Times New Roman" w:hAnsi="Times New Roman" w:cs="Times New Roman"/>
                <w:sz w:val="20"/>
                <w:szCs w:val="20"/>
              </w:rPr>
              <w:t>d'un</w:t>
            </w:r>
            <w:proofErr w:type="gramEnd"/>
            <w:r w:rsidRPr="00765369">
              <w:rPr>
                <w:rFonts w:ascii="Times New Roman" w:hAnsi="Times New Roman" w:cs="Times New Roman"/>
                <w:sz w:val="20"/>
                <w:szCs w:val="20"/>
              </w:rPr>
              <w:t xml:space="preserve"> nettoyage respectueux de l'environnement :</w:t>
            </w:r>
          </w:p>
          <w:p w:rsidR="00334FE1" w:rsidRPr="00765369" w:rsidRDefault="00334FE1" w:rsidP="00334FE1">
            <w:pPr>
              <w:spacing w:line="276" w:lineRule="auto"/>
              <w:jc w:val="center"/>
              <w:rPr>
                <w:rFonts w:ascii="Times New Roman" w:hAnsi="Times New Roman" w:cs="Times New Roman"/>
                <w:sz w:val="20"/>
                <w:szCs w:val="20"/>
              </w:rPr>
            </w:pPr>
          </w:p>
          <w:p w:rsidR="00334FE1" w:rsidRPr="00765369" w:rsidRDefault="00334FE1" w:rsidP="00334FE1">
            <w:pPr>
              <w:spacing w:line="276" w:lineRule="auto"/>
              <w:jc w:val="center"/>
              <w:rPr>
                <w:rFonts w:ascii="Times New Roman" w:hAnsi="Times New Roman" w:cs="Times New Roman"/>
                <w:sz w:val="20"/>
                <w:szCs w:val="20"/>
              </w:rPr>
            </w:pPr>
            <w:proofErr w:type="gramStart"/>
            <w:r w:rsidRPr="00765369">
              <w:rPr>
                <w:rFonts w:ascii="Times New Roman" w:hAnsi="Times New Roman" w:cs="Times New Roman"/>
                <w:sz w:val="20"/>
                <w:szCs w:val="20"/>
              </w:rPr>
              <w:t>réponse</w:t>
            </w:r>
            <w:proofErr w:type="gramEnd"/>
            <w:r w:rsidRPr="00765369">
              <w:rPr>
                <w:rFonts w:ascii="Times New Roman" w:hAnsi="Times New Roman" w:cs="Times New Roman"/>
                <w:sz w:val="20"/>
                <w:szCs w:val="20"/>
              </w:rPr>
              <w:t xml:space="preserve"> détaillée dans le mémoire : </w:t>
            </w:r>
          </w:p>
          <w:p w:rsidR="00334FE1" w:rsidRPr="00857202" w:rsidRDefault="00334FE1" w:rsidP="00334FE1">
            <w:pPr>
              <w:spacing w:line="276" w:lineRule="auto"/>
              <w:jc w:val="center"/>
              <w:rPr>
                <w:rFonts w:ascii="Times New Roman" w:hAnsi="Times New Roman" w:cs="Times New Roman"/>
                <w:sz w:val="18"/>
                <w:szCs w:val="18"/>
              </w:rPr>
            </w:pPr>
            <w:r w:rsidRPr="00765369">
              <w:rPr>
                <w:rFonts w:ascii="Times New Roman" w:hAnsi="Times New Roman" w:cs="Times New Roman"/>
                <w:sz w:val="20"/>
                <w:szCs w:val="20"/>
              </w:rPr>
              <w:t>page</w:t>
            </w:r>
            <w:r w:rsidR="00CF1A03">
              <w:rPr>
                <w:rFonts w:ascii="Times New Roman" w:hAnsi="Times New Roman" w:cs="Times New Roman"/>
                <w:sz w:val="20"/>
                <w:szCs w:val="20"/>
              </w:rPr>
              <w:t>(s)</w:t>
            </w:r>
            <w:r w:rsidRPr="00765369">
              <w:rPr>
                <w:rFonts w:ascii="Times New Roman" w:hAnsi="Times New Roman" w:cs="Times New Roman"/>
                <w:sz w:val="20"/>
                <w:szCs w:val="20"/>
              </w:rPr>
              <w:t>……………….………….du mémoire</w:t>
            </w:r>
          </w:p>
        </w:tc>
      </w:tr>
    </w:tbl>
    <w:p w:rsidR="00072DB2" w:rsidRPr="00857202" w:rsidRDefault="00072DB2">
      <w:pPr>
        <w:rPr>
          <w:rFonts w:ascii="Times New Roman" w:hAnsi="Times New Roman" w:cs="Times New Roman"/>
        </w:rPr>
      </w:pPr>
      <w:r w:rsidRPr="00857202">
        <w:rPr>
          <w:rFonts w:ascii="Times New Roman" w:hAnsi="Times New Roman" w:cs="Times New Roman"/>
        </w:rPr>
        <w:br w:type="page"/>
      </w:r>
    </w:p>
    <w:tbl>
      <w:tblPr>
        <w:tblStyle w:val="Grilledutableau"/>
        <w:tblW w:w="14647" w:type="dxa"/>
        <w:tblLook w:val="04A0" w:firstRow="1" w:lastRow="0" w:firstColumn="1" w:lastColumn="0" w:noHBand="0" w:noVBand="1"/>
      </w:tblPr>
      <w:tblGrid>
        <w:gridCol w:w="7650"/>
        <w:gridCol w:w="6997"/>
      </w:tblGrid>
      <w:tr w:rsidR="007419D0" w:rsidRPr="00857202" w:rsidTr="00F95F02">
        <w:trPr>
          <w:trHeight w:val="289"/>
        </w:trPr>
        <w:tc>
          <w:tcPr>
            <w:tcW w:w="7650" w:type="dxa"/>
            <w:shd w:val="clear" w:color="auto" w:fill="DEEAF6" w:themeFill="accent1" w:themeFillTint="33"/>
          </w:tcPr>
          <w:p w:rsidR="007419D0" w:rsidRPr="00857202" w:rsidRDefault="007419D0" w:rsidP="007419D0">
            <w:pPr>
              <w:rPr>
                <w:rFonts w:ascii="Times New Roman" w:hAnsi="Times New Roman" w:cs="Times New Roman"/>
                <w:b/>
                <w:sz w:val="24"/>
                <w:szCs w:val="24"/>
              </w:rPr>
            </w:pPr>
            <w:r w:rsidRPr="00857202">
              <w:rPr>
                <w:rFonts w:ascii="Times New Roman" w:hAnsi="Times New Roman" w:cs="Times New Roman"/>
                <w:b/>
                <w:sz w:val="24"/>
                <w:szCs w:val="24"/>
              </w:rPr>
              <w:t xml:space="preserve">II- ELEMENTS NOTES DANS LE CADRE DE L’OFFRE                                  </w:t>
            </w:r>
          </w:p>
        </w:tc>
        <w:tc>
          <w:tcPr>
            <w:tcW w:w="6997" w:type="dxa"/>
            <w:shd w:val="clear" w:color="auto" w:fill="auto"/>
          </w:tcPr>
          <w:p w:rsidR="007419D0" w:rsidRPr="005A71E3" w:rsidRDefault="007419D0" w:rsidP="007419D0">
            <w:pPr>
              <w:rPr>
                <w:rFonts w:ascii="Times New Roman" w:hAnsi="Times New Roman" w:cs="Times New Roman"/>
                <w:sz w:val="24"/>
                <w:szCs w:val="24"/>
              </w:rPr>
            </w:pPr>
            <w:r w:rsidRPr="005A71E3">
              <w:rPr>
                <w:rFonts w:ascii="Times New Roman" w:hAnsi="Times New Roman" w:cs="Times New Roman"/>
                <w:sz w:val="24"/>
                <w:szCs w:val="24"/>
              </w:rPr>
              <w:t>SOCIETE :……………………………………………….</w:t>
            </w:r>
          </w:p>
        </w:tc>
      </w:tr>
      <w:tr w:rsidR="00334FE1" w:rsidRPr="00857202" w:rsidTr="00334FE1">
        <w:trPr>
          <w:trHeight w:val="289"/>
        </w:trPr>
        <w:tc>
          <w:tcPr>
            <w:tcW w:w="7650" w:type="dxa"/>
            <w:shd w:val="clear" w:color="auto" w:fill="DEEAF6" w:themeFill="accent1" w:themeFillTint="33"/>
          </w:tcPr>
          <w:p w:rsidR="00334FE1" w:rsidRPr="00857202" w:rsidRDefault="00C27104" w:rsidP="00334FE1">
            <w:pPr>
              <w:pStyle w:val="ParagrapheIndent2"/>
              <w:spacing w:line="232" w:lineRule="exact"/>
              <w:ind w:left="20" w:right="20"/>
              <w:rPr>
                <w:rFonts w:ascii="Times New Roman" w:hAnsi="Times New Roman" w:cs="Times New Roman"/>
                <w:b/>
                <w:szCs w:val="20"/>
                <w:lang w:val="fr-FR"/>
              </w:rPr>
            </w:pPr>
            <w:r>
              <w:rPr>
                <w:rFonts w:ascii="Times New Roman" w:hAnsi="Times New Roman" w:cs="Times New Roman"/>
                <w:b/>
                <w:szCs w:val="20"/>
                <w:lang w:val="fr-FR"/>
              </w:rPr>
              <w:t xml:space="preserve">Critère IV : </w:t>
            </w:r>
            <w:r w:rsidR="00334FE1" w:rsidRPr="00857202">
              <w:rPr>
                <w:rFonts w:ascii="Times New Roman" w:hAnsi="Times New Roman" w:cs="Times New Roman"/>
                <w:b/>
                <w:szCs w:val="20"/>
                <w:lang w:val="fr-FR"/>
              </w:rPr>
              <w:t xml:space="preserve">PERFORMANCES en matière </w:t>
            </w:r>
            <w:r w:rsidR="005E313C" w:rsidRPr="00857202">
              <w:rPr>
                <w:rFonts w:ascii="Times New Roman" w:hAnsi="Times New Roman" w:cs="Times New Roman"/>
                <w:b/>
                <w:szCs w:val="20"/>
                <w:lang w:val="fr-FR"/>
              </w:rPr>
              <w:t>d’insertion sociale</w:t>
            </w:r>
            <w:r>
              <w:rPr>
                <w:rFonts w:ascii="Times New Roman" w:hAnsi="Times New Roman" w:cs="Times New Roman"/>
                <w:b/>
                <w:szCs w:val="20"/>
                <w:lang w:val="fr-FR"/>
              </w:rPr>
              <w:t> :</w:t>
            </w:r>
            <w:r w:rsidR="005E313C" w:rsidRPr="00857202">
              <w:rPr>
                <w:rFonts w:ascii="Times New Roman" w:hAnsi="Times New Roman" w:cs="Times New Roman"/>
                <w:b/>
                <w:szCs w:val="20"/>
                <w:lang w:val="fr-FR"/>
              </w:rPr>
              <w:t xml:space="preserve"> 10%, </w:t>
            </w:r>
            <w:r w:rsidR="00334FE1" w:rsidRPr="00857202">
              <w:rPr>
                <w:rFonts w:ascii="Times New Roman" w:hAnsi="Times New Roman" w:cs="Times New Roman"/>
                <w:b/>
                <w:szCs w:val="20"/>
                <w:lang w:val="fr-FR"/>
              </w:rPr>
              <w:t>composées des 2 sous-critères suivants :</w:t>
            </w:r>
          </w:p>
          <w:p w:rsidR="00334FE1" w:rsidRPr="00857202" w:rsidRDefault="00334FE1" w:rsidP="00334FE1">
            <w:pPr>
              <w:pStyle w:val="ParagrapheIndent2"/>
              <w:spacing w:line="232" w:lineRule="exact"/>
              <w:ind w:left="20" w:right="20"/>
              <w:jc w:val="both"/>
              <w:rPr>
                <w:rFonts w:ascii="Times New Roman" w:hAnsi="Times New Roman" w:cs="Times New Roman"/>
                <w:szCs w:val="20"/>
                <w:lang w:val="fr-FR"/>
              </w:rPr>
            </w:pPr>
          </w:p>
          <w:p w:rsidR="00334FE1" w:rsidRPr="00857202" w:rsidRDefault="00334FE1" w:rsidP="007E4313">
            <w:pPr>
              <w:pStyle w:val="ParagrapheIndent2"/>
              <w:spacing w:line="232" w:lineRule="exact"/>
              <w:ind w:left="20" w:right="20"/>
              <w:jc w:val="both"/>
              <w:rPr>
                <w:rFonts w:ascii="Times New Roman" w:hAnsi="Times New Roman" w:cs="Times New Roman"/>
                <w:b/>
                <w:sz w:val="18"/>
                <w:szCs w:val="18"/>
                <w:lang w:val="fr-FR"/>
              </w:rPr>
            </w:pPr>
            <w:r w:rsidRPr="00857202">
              <w:rPr>
                <w:rFonts w:ascii="Times New Roman" w:hAnsi="Times New Roman" w:cs="Times New Roman"/>
                <w:b/>
                <w:sz w:val="18"/>
                <w:szCs w:val="18"/>
                <w:lang w:val="fr-FR"/>
              </w:rPr>
              <w:t>SC1 : Moyens et outils mis à disposition par le candidat pour assurer le tutorat professionnel des salariés en insertion, notée sur 5, et apprécié à partir de :</w:t>
            </w:r>
          </w:p>
          <w:p w:rsidR="00334FE1" w:rsidRPr="00857202" w:rsidRDefault="00334FE1" w:rsidP="007E4313">
            <w:pPr>
              <w:pStyle w:val="ParagrapheIndent2"/>
              <w:spacing w:line="232" w:lineRule="exact"/>
              <w:ind w:left="20" w:right="20"/>
              <w:jc w:val="both"/>
              <w:rPr>
                <w:rFonts w:ascii="Times New Roman" w:hAnsi="Times New Roman" w:cs="Times New Roman"/>
                <w:szCs w:val="18"/>
                <w:lang w:val="fr-FR"/>
              </w:rPr>
            </w:pPr>
            <w:r w:rsidRPr="00857202">
              <w:rPr>
                <w:rFonts w:ascii="Times New Roman" w:hAnsi="Times New Roman" w:cs="Times New Roman"/>
                <w:szCs w:val="18"/>
                <w:lang w:val="fr-FR"/>
              </w:rPr>
              <w:t xml:space="preserve">Item 1 : qualifications et expériences dans la fonction de l’encadrant/tuteur technique pour l’apprentissage des gestes et des prérequis professionnels noté sur 1 point ; L’item 1 sera noté selon le barème </w:t>
            </w:r>
            <w:r w:rsidR="00C36155">
              <w:rPr>
                <w:rFonts w:ascii="Times New Roman" w:hAnsi="Times New Roman" w:cs="Times New Roman"/>
                <w:szCs w:val="18"/>
                <w:lang w:val="fr-FR"/>
              </w:rPr>
              <w:t xml:space="preserve">suivant : 0/0,25/0,50 ou </w:t>
            </w:r>
            <w:r w:rsidRPr="00857202">
              <w:rPr>
                <w:rFonts w:ascii="Times New Roman" w:hAnsi="Times New Roman" w:cs="Times New Roman"/>
                <w:szCs w:val="18"/>
                <w:lang w:val="fr-FR"/>
              </w:rPr>
              <w:t xml:space="preserve">1 ; </w:t>
            </w:r>
          </w:p>
          <w:p w:rsidR="00334FE1" w:rsidRPr="00857202" w:rsidRDefault="00334FE1" w:rsidP="00334FE1">
            <w:pPr>
              <w:pStyle w:val="ParagrapheIndent2"/>
              <w:spacing w:line="232" w:lineRule="exact"/>
              <w:ind w:left="20" w:right="20"/>
              <w:rPr>
                <w:rFonts w:ascii="Times New Roman" w:hAnsi="Times New Roman" w:cs="Times New Roman"/>
                <w:szCs w:val="18"/>
                <w:lang w:val="fr-FR"/>
              </w:rPr>
            </w:pPr>
          </w:p>
          <w:p w:rsidR="00334FE1" w:rsidRPr="00857202" w:rsidRDefault="00334FE1" w:rsidP="007E4313">
            <w:pPr>
              <w:pStyle w:val="ParagrapheIndent2"/>
              <w:spacing w:line="232" w:lineRule="exact"/>
              <w:ind w:left="20" w:right="20"/>
              <w:jc w:val="both"/>
              <w:rPr>
                <w:rFonts w:ascii="Times New Roman" w:hAnsi="Times New Roman" w:cs="Times New Roman"/>
                <w:szCs w:val="18"/>
                <w:lang w:val="fr-FR"/>
              </w:rPr>
            </w:pPr>
            <w:r w:rsidRPr="00857202">
              <w:rPr>
                <w:rFonts w:ascii="Times New Roman" w:hAnsi="Times New Roman" w:cs="Times New Roman"/>
                <w:szCs w:val="18"/>
                <w:lang w:val="fr-FR"/>
              </w:rPr>
              <w:t>Item 2 : pertinence des outils dédiés à l’information des personnels en insertion sur le fonctionnement de la structure, son organisation et ses conditions de travail noté sur 1 point ; L’item 2 sera noté selon le barème su</w:t>
            </w:r>
            <w:r w:rsidR="00C36155">
              <w:rPr>
                <w:rFonts w:ascii="Times New Roman" w:hAnsi="Times New Roman" w:cs="Times New Roman"/>
                <w:szCs w:val="18"/>
                <w:lang w:val="fr-FR"/>
              </w:rPr>
              <w:t xml:space="preserve">ivant : 0/0,25/0,50 ou </w:t>
            </w:r>
            <w:r w:rsidRPr="00857202">
              <w:rPr>
                <w:rFonts w:ascii="Times New Roman" w:hAnsi="Times New Roman" w:cs="Times New Roman"/>
                <w:szCs w:val="18"/>
                <w:lang w:val="fr-FR"/>
              </w:rPr>
              <w:t xml:space="preserve">1 ; </w:t>
            </w:r>
          </w:p>
          <w:p w:rsidR="00334FE1" w:rsidRPr="00857202" w:rsidRDefault="00334FE1" w:rsidP="00334FE1">
            <w:pPr>
              <w:pStyle w:val="ParagrapheIndent2"/>
              <w:spacing w:line="232" w:lineRule="exact"/>
              <w:ind w:left="20" w:right="20"/>
              <w:rPr>
                <w:rFonts w:ascii="Times New Roman" w:hAnsi="Times New Roman" w:cs="Times New Roman"/>
                <w:szCs w:val="18"/>
                <w:lang w:val="fr-FR"/>
              </w:rPr>
            </w:pPr>
          </w:p>
          <w:p w:rsidR="00334FE1" w:rsidRPr="00857202" w:rsidRDefault="00334FE1" w:rsidP="007E4313">
            <w:pPr>
              <w:pStyle w:val="ParagrapheIndent2"/>
              <w:spacing w:line="232" w:lineRule="exact"/>
              <w:ind w:left="20" w:right="20"/>
              <w:jc w:val="both"/>
              <w:rPr>
                <w:rFonts w:ascii="Times New Roman" w:hAnsi="Times New Roman" w:cs="Times New Roman"/>
                <w:szCs w:val="18"/>
                <w:lang w:val="fr-FR"/>
              </w:rPr>
            </w:pPr>
            <w:r w:rsidRPr="00857202">
              <w:rPr>
                <w:rFonts w:ascii="Times New Roman" w:hAnsi="Times New Roman" w:cs="Times New Roman"/>
                <w:szCs w:val="18"/>
                <w:lang w:val="fr-FR"/>
              </w:rPr>
              <w:t>Item 3 : pertinence des outils dédiés à l’adaptation des personnels en insertion à leur poste de travail noté sur 3 points. L’item 3 sera noté selon le ba</w:t>
            </w:r>
            <w:r w:rsidR="00C36155">
              <w:rPr>
                <w:rFonts w:ascii="Times New Roman" w:hAnsi="Times New Roman" w:cs="Times New Roman"/>
                <w:szCs w:val="18"/>
                <w:lang w:val="fr-FR"/>
              </w:rPr>
              <w:t xml:space="preserve">rème suivant : 0/0,25/0,50 ou </w:t>
            </w:r>
            <w:r w:rsidRPr="00857202">
              <w:rPr>
                <w:rFonts w:ascii="Times New Roman" w:hAnsi="Times New Roman" w:cs="Times New Roman"/>
                <w:szCs w:val="18"/>
                <w:lang w:val="fr-FR"/>
              </w:rPr>
              <w:t>1 (avant application du coefficient multiplicateur 3).</w:t>
            </w:r>
          </w:p>
          <w:p w:rsidR="00334FE1" w:rsidRPr="00857202" w:rsidRDefault="00334FE1" w:rsidP="00334FE1">
            <w:pPr>
              <w:pStyle w:val="ParagrapheIndent2"/>
              <w:spacing w:line="232" w:lineRule="exact"/>
              <w:ind w:left="20" w:right="20"/>
              <w:rPr>
                <w:rFonts w:ascii="Times New Roman" w:hAnsi="Times New Roman" w:cs="Times New Roman"/>
                <w:szCs w:val="18"/>
                <w:lang w:val="fr-FR"/>
              </w:rPr>
            </w:pPr>
          </w:p>
          <w:p w:rsidR="00334FE1" w:rsidRPr="00857202" w:rsidRDefault="00334FE1" w:rsidP="00334FE1">
            <w:pPr>
              <w:pStyle w:val="ParagrapheIndent2"/>
              <w:spacing w:line="232" w:lineRule="exact"/>
              <w:ind w:left="20" w:right="20"/>
              <w:rPr>
                <w:rFonts w:ascii="Times New Roman" w:hAnsi="Times New Roman" w:cs="Times New Roman"/>
                <w:szCs w:val="18"/>
                <w:lang w:val="fr-FR"/>
              </w:rPr>
            </w:pPr>
            <w:r w:rsidRPr="00857202">
              <w:rPr>
                <w:rFonts w:ascii="Times New Roman" w:hAnsi="Times New Roman" w:cs="Times New Roman"/>
                <w:szCs w:val="18"/>
                <w:lang w:val="fr-FR"/>
              </w:rPr>
              <w:t>L’addition des 3 éléments donnant une note sur 5.</w:t>
            </w:r>
          </w:p>
          <w:p w:rsidR="00334FE1" w:rsidRPr="00857202" w:rsidRDefault="00334FE1" w:rsidP="00334FE1">
            <w:pPr>
              <w:pStyle w:val="ParagrapheIndent2"/>
              <w:spacing w:line="232" w:lineRule="exact"/>
              <w:ind w:left="20" w:right="20"/>
              <w:rPr>
                <w:rFonts w:ascii="Times New Roman" w:hAnsi="Times New Roman" w:cs="Times New Roman"/>
                <w:szCs w:val="20"/>
                <w:lang w:val="fr-FR"/>
              </w:rPr>
            </w:pPr>
            <w:r w:rsidRPr="00857202">
              <w:rPr>
                <w:rFonts w:ascii="Times New Roman" w:hAnsi="Times New Roman" w:cs="Times New Roman"/>
                <w:szCs w:val="20"/>
                <w:lang w:val="fr-FR"/>
              </w:rPr>
              <w:t xml:space="preserve"> </w:t>
            </w:r>
          </w:p>
          <w:p w:rsidR="00334FE1" w:rsidRPr="00857202" w:rsidRDefault="00334FE1" w:rsidP="007E4313">
            <w:pPr>
              <w:pStyle w:val="ParagrapheIndent2"/>
              <w:spacing w:line="232" w:lineRule="exact"/>
              <w:ind w:left="20" w:right="20"/>
              <w:jc w:val="both"/>
              <w:rPr>
                <w:rFonts w:ascii="Times New Roman" w:hAnsi="Times New Roman" w:cs="Times New Roman"/>
                <w:b/>
                <w:sz w:val="18"/>
                <w:szCs w:val="18"/>
                <w:lang w:val="fr-FR"/>
              </w:rPr>
            </w:pPr>
            <w:r w:rsidRPr="00857202">
              <w:rPr>
                <w:rFonts w:ascii="Times New Roman" w:hAnsi="Times New Roman" w:cs="Times New Roman"/>
                <w:b/>
                <w:sz w:val="18"/>
                <w:szCs w:val="18"/>
                <w:lang w:val="fr-FR"/>
              </w:rPr>
              <w:t>SC2 : Mesures envisagées par le candidat pour développer l’employabilité des salariés en insertion par la mise en œuvre d’actions de formation, notée sur 5, et apprécié à partir de :</w:t>
            </w:r>
          </w:p>
          <w:p w:rsidR="00334FE1" w:rsidRPr="00857202" w:rsidRDefault="00334FE1" w:rsidP="007E4313">
            <w:pPr>
              <w:pStyle w:val="ParagrapheIndent2"/>
              <w:spacing w:line="232" w:lineRule="exact"/>
              <w:ind w:left="20" w:right="20"/>
              <w:jc w:val="both"/>
              <w:rPr>
                <w:rFonts w:ascii="Times New Roman" w:hAnsi="Times New Roman" w:cs="Times New Roman"/>
                <w:szCs w:val="18"/>
                <w:lang w:val="fr-FR"/>
              </w:rPr>
            </w:pPr>
            <w:r w:rsidRPr="00857202">
              <w:rPr>
                <w:rFonts w:ascii="Times New Roman" w:hAnsi="Times New Roman" w:cs="Times New Roman"/>
                <w:szCs w:val="18"/>
                <w:lang w:val="fr-FR"/>
              </w:rPr>
              <w:t>Item 1 : méthodologie envisagée par le candidat pour l’évaluation des compétences du salarié en insertion lors de l’embauche et en fin de contrat noté sur 2 points ; L’item 1 sera noté selon le ba</w:t>
            </w:r>
            <w:r w:rsidR="00C36155">
              <w:rPr>
                <w:rFonts w:ascii="Times New Roman" w:hAnsi="Times New Roman" w:cs="Times New Roman"/>
                <w:szCs w:val="18"/>
                <w:lang w:val="fr-FR"/>
              </w:rPr>
              <w:t xml:space="preserve">rème suivant : 0/0,25/0,50 ou </w:t>
            </w:r>
            <w:r w:rsidRPr="00857202">
              <w:rPr>
                <w:rFonts w:ascii="Times New Roman" w:hAnsi="Times New Roman" w:cs="Times New Roman"/>
                <w:szCs w:val="18"/>
                <w:lang w:val="fr-FR"/>
              </w:rPr>
              <w:t>1 (avant application du coefficient multiplicateur 2) ;</w:t>
            </w:r>
          </w:p>
          <w:p w:rsidR="00334FE1" w:rsidRPr="00857202" w:rsidRDefault="00334FE1" w:rsidP="00334FE1">
            <w:pPr>
              <w:pStyle w:val="ParagrapheIndent2"/>
              <w:spacing w:line="232" w:lineRule="exact"/>
              <w:ind w:left="20" w:right="20"/>
              <w:rPr>
                <w:rFonts w:ascii="Times New Roman" w:hAnsi="Times New Roman" w:cs="Times New Roman"/>
                <w:szCs w:val="18"/>
                <w:lang w:val="fr-FR"/>
              </w:rPr>
            </w:pPr>
          </w:p>
          <w:p w:rsidR="00334FE1" w:rsidRPr="00857202" w:rsidRDefault="00334FE1" w:rsidP="007E4313">
            <w:pPr>
              <w:pStyle w:val="ParagrapheIndent2"/>
              <w:spacing w:line="232" w:lineRule="exact"/>
              <w:ind w:left="20" w:right="20"/>
              <w:jc w:val="both"/>
              <w:rPr>
                <w:rFonts w:ascii="Times New Roman" w:hAnsi="Times New Roman" w:cs="Times New Roman"/>
                <w:szCs w:val="18"/>
                <w:lang w:val="fr-FR"/>
              </w:rPr>
            </w:pPr>
            <w:r w:rsidRPr="00857202">
              <w:rPr>
                <w:rFonts w:ascii="Times New Roman" w:hAnsi="Times New Roman" w:cs="Times New Roman"/>
                <w:szCs w:val="18"/>
                <w:lang w:val="fr-FR"/>
              </w:rPr>
              <w:t>Item 2 : pertinence des formations proposées en vue de la montée en compétence professionnelle du salarié en insertion noté sur 3 points. L’item 2 sera noté selon le ba</w:t>
            </w:r>
            <w:r w:rsidR="00C36155">
              <w:rPr>
                <w:rFonts w:ascii="Times New Roman" w:hAnsi="Times New Roman" w:cs="Times New Roman"/>
                <w:szCs w:val="18"/>
                <w:lang w:val="fr-FR"/>
              </w:rPr>
              <w:t xml:space="preserve">rème suivant : 0/0,25/0,50 ou </w:t>
            </w:r>
            <w:r w:rsidRPr="00857202">
              <w:rPr>
                <w:rFonts w:ascii="Times New Roman" w:hAnsi="Times New Roman" w:cs="Times New Roman"/>
                <w:szCs w:val="18"/>
                <w:lang w:val="fr-FR"/>
              </w:rPr>
              <w:t>1 (avant application du coefficient multiplicateur 3) ;</w:t>
            </w:r>
          </w:p>
          <w:p w:rsidR="00334FE1" w:rsidRPr="00857202" w:rsidRDefault="00334FE1" w:rsidP="00334FE1">
            <w:pPr>
              <w:rPr>
                <w:rFonts w:ascii="Times New Roman" w:hAnsi="Times New Roman" w:cs="Times New Roman"/>
                <w:sz w:val="24"/>
              </w:rPr>
            </w:pPr>
          </w:p>
          <w:p w:rsidR="00334FE1" w:rsidRPr="00857202" w:rsidRDefault="00334FE1" w:rsidP="00122ED1">
            <w:pPr>
              <w:pStyle w:val="ParagrapheIndent2"/>
              <w:spacing w:line="232" w:lineRule="exact"/>
              <w:ind w:left="20" w:right="20"/>
              <w:rPr>
                <w:rFonts w:ascii="Times New Roman" w:hAnsi="Times New Roman" w:cs="Times New Roman"/>
                <w:szCs w:val="18"/>
                <w:lang w:val="fr-FR"/>
              </w:rPr>
            </w:pPr>
            <w:r w:rsidRPr="00857202">
              <w:rPr>
                <w:rFonts w:ascii="Times New Roman" w:hAnsi="Times New Roman" w:cs="Times New Roman"/>
                <w:szCs w:val="18"/>
                <w:lang w:val="fr-FR"/>
              </w:rPr>
              <w:t>L’addition des 2 éléments donnant une note sur 5.</w:t>
            </w:r>
          </w:p>
          <w:p w:rsidR="00122ED1" w:rsidRPr="00857202" w:rsidRDefault="00122ED1" w:rsidP="00122ED1">
            <w:pPr>
              <w:rPr>
                <w:rFonts w:ascii="Times New Roman" w:hAnsi="Times New Roman" w:cs="Times New Roman"/>
              </w:rPr>
            </w:pPr>
          </w:p>
        </w:tc>
        <w:tc>
          <w:tcPr>
            <w:tcW w:w="6997" w:type="dxa"/>
          </w:tcPr>
          <w:p w:rsidR="00334FE1" w:rsidRPr="00857202" w:rsidRDefault="00334FE1" w:rsidP="00334FE1">
            <w:pPr>
              <w:jc w:val="center"/>
              <w:rPr>
                <w:rFonts w:ascii="Times New Roman" w:hAnsi="Times New Roman" w:cs="Times New Roman"/>
                <w:sz w:val="18"/>
                <w:szCs w:val="18"/>
              </w:rPr>
            </w:pPr>
          </w:p>
          <w:p w:rsidR="00533744" w:rsidRPr="00857202" w:rsidRDefault="00533744" w:rsidP="00334FE1">
            <w:pPr>
              <w:jc w:val="center"/>
              <w:rPr>
                <w:rFonts w:ascii="Times New Roman" w:hAnsi="Times New Roman" w:cs="Times New Roman"/>
                <w:sz w:val="18"/>
                <w:szCs w:val="18"/>
              </w:rPr>
            </w:pPr>
          </w:p>
          <w:p w:rsidR="00533744" w:rsidRPr="00857202" w:rsidRDefault="00533744" w:rsidP="00334FE1">
            <w:pPr>
              <w:jc w:val="center"/>
              <w:rPr>
                <w:rFonts w:ascii="Times New Roman" w:hAnsi="Times New Roman" w:cs="Times New Roman"/>
                <w:sz w:val="18"/>
                <w:szCs w:val="18"/>
              </w:rPr>
            </w:pPr>
          </w:p>
          <w:p w:rsidR="00533744" w:rsidRPr="00857202" w:rsidRDefault="00533744" w:rsidP="00334FE1">
            <w:pPr>
              <w:jc w:val="center"/>
              <w:rPr>
                <w:rFonts w:ascii="Times New Roman" w:hAnsi="Times New Roman" w:cs="Times New Roman"/>
                <w:sz w:val="18"/>
                <w:szCs w:val="18"/>
              </w:rPr>
            </w:pPr>
          </w:p>
          <w:p w:rsidR="00533744" w:rsidRPr="00857202" w:rsidRDefault="00533744" w:rsidP="00334FE1">
            <w:pPr>
              <w:jc w:val="center"/>
              <w:rPr>
                <w:rFonts w:ascii="Times New Roman" w:hAnsi="Times New Roman" w:cs="Times New Roman"/>
                <w:sz w:val="18"/>
                <w:szCs w:val="18"/>
              </w:rPr>
            </w:pPr>
          </w:p>
          <w:p w:rsidR="00533744" w:rsidRPr="00857202" w:rsidRDefault="00533744" w:rsidP="00334FE1">
            <w:pPr>
              <w:jc w:val="center"/>
              <w:rPr>
                <w:rFonts w:ascii="Times New Roman" w:hAnsi="Times New Roman" w:cs="Times New Roman"/>
                <w:sz w:val="18"/>
                <w:szCs w:val="18"/>
              </w:rPr>
            </w:pPr>
          </w:p>
          <w:p w:rsidR="00533744" w:rsidRPr="00857202" w:rsidRDefault="00533744" w:rsidP="00334FE1">
            <w:pPr>
              <w:jc w:val="center"/>
              <w:rPr>
                <w:rFonts w:ascii="Times New Roman" w:hAnsi="Times New Roman" w:cs="Times New Roman"/>
                <w:sz w:val="20"/>
                <w:szCs w:val="20"/>
              </w:rPr>
            </w:pPr>
          </w:p>
          <w:p w:rsidR="00334FE1" w:rsidRPr="00857202" w:rsidRDefault="00334FE1" w:rsidP="00334FE1">
            <w:pPr>
              <w:jc w:val="center"/>
              <w:rPr>
                <w:rFonts w:ascii="Times New Roman" w:hAnsi="Times New Roman" w:cs="Times New Roman"/>
                <w:sz w:val="20"/>
                <w:szCs w:val="20"/>
              </w:rPr>
            </w:pPr>
            <w:r w:rsidRPr="00857202">
              <w:rPr>
                <w:rFonts w:ascii="Times New Roman" w:hAnsi="Times New Roman" w:cs="Times New Roman"/>
                <w:sz w:val="20"/>
                <w:szCs w:val="20"/>
              </w:rPr>
              <w:t xml:space="preserve">Utiliser, pour répondre, l’annexe de l’Acte d’engagement d’insertion </w:t>
            </w:r>
          </w:p>
          <w:p w:rsidR="00334FE1" w:rsidRPr="00857202" w:rsidRDefault="00334FE1" w:rsidP="00334FE1">
            <w:pPr>
              <w:jc w:val="center"/>
              <w:rPr>
                <w:rFonts w:ascii="Times New Roman" w:hAnsi="Times New Roman" w:cs="Times New Roman"/>
                <w:sz w:val="20"/>
                <w:szCs w:val="20"/>
              </w:rPr>
            </w:pPr>
            <w:r w:rsidRPr="00857202">
              <w:rPr>
                <w:rFonts w:ascii="Times New Roman" w:hAnsi="Times New Roman" w:cs="Times New Roman"/>
                <w:sz w:val="20"/>
                <w:szCs w:val="20"/>
              </w:rPr>
              <w:t>(</w:t>
            </w:r>
            <w:proofErr w:type="gramStart"/>
            <w:r w:rsidRPr="00857202">
              <w:rPr>
                <w:rFonts w:ascii="Times New Roman" w:hAnsi="Times New Roman" w:cs="Times New Roman"/>
                <w:sz w:val="20"/>
                <w:szCs w:val="20"/>
              </w:rPr>
              <w:t>annexe</w:t>
            </w:r>
            <w:proofErr w:type="gramEnd"/>
            <w:r w:rsidRPr="00857202">
              <w:rPr>
                <w:rFonts w:ascii="Times New Roman" w:hAnsi="Times New Roman" w:cs="Times New Roman"/>
                <w:sz w:val="20"/>
                <w:szCs w:val="20"/>
              </w:rPr>
              <w:t xml:space="preserve"> A</w:t>
            </w:r>
            <w:r w:rsidR="00C27104">
              <w:rPr>
                <w:rFonts w:ascii="Times New Roman" w:hAnsi="Times New Roman" w:cs="Times New Roman"/>
                <w:sz w:val="20"/>
                <w:szCs w:val="20"/>
              </w:rPr>
              <w:t>.</w:t>
            </w:r>
            <w:r w:rsidRPr="00857202">
              <w:rPr>
                <w:rFonts w:ascii="Times New Roman" w:hAnsi="Times New Roman" w:cs="Times New Roman"/>
                <w:sz w:val="20"/>
                <w:szCs w:val="20"/>
              </w:rPr>
              <w:t>E</w:t>
            </w:r>
            <w:r w:rsidR="00C27104">
              <w:rPr>
                <w:rFonts w:ascii="Times New Roman" w:hAnsi="Times New Roman" w:cs="Times New Roman"/>
                <w:sz w:val="20"/>
                <w:szCs w:val="20"/>
              </w:rPr>
              <w:t>.</w:t>
            </w:r>
            <w:r w:rsidRPr="00857202">
              <w:rPr>
                <w:rFonts w:ascii="Times New Roman" w:hAnsi="Times New Roman" w:cs="Times New Roman"/>
                <w:sz w:val="20"/>
                <w:szCs w:val="20"/>
              </w:rPr>
              <w:t>I</w:t>
            </w:r>
            <w:r w:rsidR="00C27104">
              <w:rPr>
                <w:rFonts w:ascii="Times New Roman" w:hAnsi="Times New Roman" w:cs="Times New Roman"/>
                <w:sz w:val="20"/>
                <w:szCs w:val="20"/>
              </w:rPr>
              <w:t>.</w:t>
            </w:r>
            <w:r w:rsidRPr="00857202">
              <w:rPr>
                <w:rFonts w:ascii="Times New Roman" w:hAnsi="Times New Roman" w:cs="Times New Roman"/>
                <w:sz w:val="20"/>
                <w:szCs w:val="20"/>
              </w:rPr>
              <w:t>- Mémoire Insertion- Cadre de réponse) prévu</w:t>
            </w:r>
            <w:r w:rsidR="00C27104">
              <w:rPr>
                <w:rFonts w:ascii="Times New Roman" w:hAnsi="Times New Roman" w:cs="Times New Roman"/>
                <w:sz w:val="20"/>
                <w:szCs w:val="20"/>
              </w:rPr>
              <w:t>e</w:t>
            </w:r>
            <w:r w:rsidRPr="00857202">
              <w:rPr>
                <w:rFonts w:ascii="Times New Roman" w:hAnsi="Times New Roman" w:cs="Times New Roman"/>
                <w:sz w:val="20"/>
                <w:szCs w:val="20"/>
              </w:rPr>
              <w:t xml:space="preserve"> à cet effet-</w:t>
            </w: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p w:rsidR="00334FE1" w:rsidRPr="00857202" w:rsidRDefault="00334FE1" w:rsidP="00334FE1">
            <w:pPr>
              <w:jc w:val="center"/>
              <w:rPr>
                <w:rFonts w:ascii="Times New Roman" w:hAnsi="Times New Roman" w:cs="Times New Roman"/>
                <w:sz w:val="18"/>
                <w:szCs w:val="18"/>
              </w:rPr>
            </w:pPr>
          </w:p>
        </w:tc>
      </w:tr>
    </w:tbl>
    <w:p w:rsidR="00344780" w:rsidRPr="00857202" w:rsidRDefault="00344780" w:rsidP="00334FE1">
      <w:pPr>
        <w:rPr>
          <w:rFonts w:ascii="Times New Roman" w:hAnsi="Times New Roman" w:cs="Times New Roman"/>
        </w:rPr>
      </w:pPr>
      <w:bookmarkStart w:id="0" w:name="_GoBack"/>
      <w:bookmarkEnd w:id="0"/>
    </w:p>
    <w:sectPr w:rsidR="00344780" w:rsidRPr="00857202" w:rsidSect="007B6214">
      <w:footerReference w:type="default" r:id="rId8"/>
      <w:pgSz w:w="16838" w:h="11906" w:orient="landscape"/>
      <w:pgMar w:top="72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CA7" w:rsidRDefault="00627CA7" w:rsidP="002B3206">
      <w:pPr>
        <w:spacing w:after="0" w:line="240" w:lineRule="auto"/>
      </w:pPr>
      <w:r>
        <w:separator/>
      </w:r>
    </w:p>
  </w:endnote>
  <w:endnote w:type="continuationSeparator" w:id="0">
    <w:p w:rsidR="00627CA7" w:rsidRDefault="00627CA7" w:rsidP="002B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06" w:rsidRPr="00736218" w:rsidRDefault="007D4B0C">
    <w:pPr>
      <w:pStyle w:val="Pieddepage"/>
      <w:rPr>
        <w:rFonts w:ascii="Times New Roman" w:hAnsi="Times New Roman" w:cs="Times New Roman"/>
        <w:sz w:val="18"/>
        <w:szCs w:val="18"/>
      </w:rPr>
    </w:pPr>
    <w:r w:rsidRPr="00736218">
      <w:rPr>
        <w:rFonts w:ascii="Times New Roman" w:hAnsi="Times New Roman" w:cs="Times New Roman"/>
        <w:sz w:val="18"/>
        <w:szCs w:val="18"/>
      </w:rPr>
      <w:t>Consultation n°2021</w:t>
    </w:r>
    <w:r w:rsidR="0054408F" w:rsidRPr="00736218">
      <w:rPr>
        <w:rFonts w:ascii="Times New Roman" w:hAnsi="Times New Roman" w:cs="Times New Roman"/>
        <w:sz w:val="18"/>
        <w:szCs w:val="18"/>
      </w:rPr>
      <w:t>-0645</w:t>
    </w:r>
    <w:r w:rsidR="002B3206" w:rsidRPr="00736218">
      <w:rPr>
        <w:rFonts w:ascii="Times New Roman" w:hAnsi="Times New Roman" w:cs="Times New Roman"/>
        <w:sz w:val="18"/>
        <w:szCs w:val="18"/>
      </w:rPr>
      <w:t>-Trame de mémoire</w:t>
    </w:r>
    <w:r w:rsidR="00736218" w:rsidRPr="00736218">
      <w:rPr>
        <w:rFonts w:ascii="Times New Roman" w:hAnsi="Times New Roman" w:cs="Times New Roman"/>
        <w:sz w:val="18"/>
        <w:szCs w:val="18"/>
      </w:rPr>
      <w:t xml:space="preserve">                                                                                                                                                                                    </w:t>
    </w:r>
    <w:r w:rsidR="00736218">
      <w:rPr>
        <w:rFonts w:ascii="Times New Roman" w:hAnsi="Times New Roman" w:cs="Times New Roman"/>
        <w:sz w:val="18"/>
        <w:szCs w:val="18"/>
      </w:rPr>
      <w:t xml:space="preserve">                         </w:t>
    </w:r>
    <w:r w:rsidR="00736218" w:rsidRPr="00736218">
      <w:rPr>
        <w:rFonts w:ascii="Times New Roman" w:hAnsi="Times New Roman" w:cs="Times New Roman"/>
        <w:color w:val="000000"/>
        <w:sz w:val="18"/>
        <w:szCs w:val="18"/>
      </w:rPr>
      <w:t xml:space="preserve">Page </w:t>
    </w:r>
    <w:r w:rsidR="00736218" w:rsidRPr="00736218">
      <w:rPr>
        <w:rFonts w:ascii="Times New Roman" w:hAnsi="Times New Roman" w:cs="Times New Roman"/>
        <w:color w:val="000000"/>
        <w:sz w:val="18"/>
        <w:szCs w:val="18"/>
      </w:rPr>
      <w:fldChar w:fldCharType="begin"/>
    </w:r>
    <w:r w:rsidR="00736218" w:rsidRPr="00736218">
      <w:rPr>
        <w:rFonts w:ascii="Times New Roman" w:hAnsi="Times New Roman" w:cs="Times New Roman"/>
        <w:color w:val="000000"/>
        <w:sz w:val="18"/>
        <w:szCs w:val="18"/>
      </w:rPr>
      <w:instrText xml:space="preserve"> PAGE </w:instrText>
    </w:r>
    <w:r w:rsidR="00736218" w:rsidRPr="00736218">
      <w:rPr>
        <w:rFonts w:ascii="Times New Roman" w:hAnsi="Times New Roman" w:cs="Times New Roman"/>
        <w:color w:val="000000"/>
        <w:sz w:val="18"/>
        <w:szCs w:val="18"/>
      </w:rPr>
      <w:fldChar w:fldCharType="separate"/>
    </w:r>
    <w:r w:rsidR="00736218">
      <w:rPr>
        <w:rFonts w:ascii="Times New Roman" w:hAnsi="Times New Roman" w:cs="Times New Roman"/>
        <w:noProof/>
        <w:color w:val="000000"/>
        <w:sz w:val="18"/>
        <w:szCs w:val="18"/>
      </w:rPr>
      <w:t>6</w:t>
    </w:r>
    <w:r w:rsidR="00736218" w:rsidRPr="00736218">
      <w:rPr>
        <w:rFonts w:ascii="Times New Roman" w:hAnsi="Times New Roman" w:cs="Times New Roman"/>
        <w:color w:val="000000"/>
        <w:sz w:val="18"/>
        <w:szCs w:val="18"/>
      </w:rPr>
      <w:fldChar w:fldCharType="end"/>
    </w:r>
    <w:r w:rsidR="00736218" w:rsidRPr="00736218">
      <w:rPr>
        <w:rFonts w:ascii="Times New Roman" w:hAnsi="Times New Roman" w:cs="Times New Roman"/>
        <w:color w:val="000000"/>
        <w:sz w:val="18"/>
        <w:szCs w:val="18"/>
      </w:rPr>
      <w:t xml:space="preserve"> sur </w:t>
    </w:r>
    <w:r w:rsidR="00736218" w:rsidRPr="00736218">
      <w:rPr>
        <w:rFonts w:ascii="Times New Roman" w:hAnsi="Times New Roman" w:cs="Times New Roman"/>
        <w:color w:val="000000"/>
        <w:sz w:val="18"/>
        <w:szCs w:val="18"/>
      </w:rPr>
      <w:fldChar w:fldCharType="begin"/>
    </w:r>
    <w:r w:rsidR="00736218" w:rsidRPr="00736218">
      <w:rPr>
        <w:rFonts w:ascii="Times New Roman" w:hAnsi="Times New Roman" w:cs="Times New Roman"/>
        <w:color w:val="000000"/>
        <w:sz w:val="18"/>
        <w:szCs w:val="18"/>
      </w:rPr>
      <w:instrText xml:space="preserve"> NUMPAGES </w:instrText>
    </w:r>
    <w:r w:rsidR="00736218" w:rsidRPr="00736218">
      <w:rPr>
        <w:rFonts w:ascii="Times New Roman" w:hAnsi="Times New Roman" w:cs="Times New Roman"/>
        <w:color w:val="000000"/>
        <w:sz w:val="18"/>
        <w:szCs w:val="18"/>
      </w:rPr>
      <w:fldChar w:fldCharType="separate"/>
    </w:r>
    <w:r w:rsidR="00736218">
      <w:rPr>
        <w:rFonts w:ascii="Times New Roman" w:hAnsi="Times New Roman" w:cs="Times New Roman"/>
        <w:noProof/>
        <w:color w:val="000000"/>
        <w:sz w:val="18"/>
        <w:szCs w:val="18"/>
      </w:rPr>
      <w:t>7</w:t>
    </w:r>
    <w:r w:rsidR="00736218" w:rsidRPr="00736218">
      <w:rPr>
        <w:rFonts w:ascii="Times New Roman" w:hAnsi="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CA7" w:rsidRDefault="00627CA7" w:rsidP="002B3206">
      <w:pPr>
        <w:spacing w:after="0" w:line="240" w:lineRule="auto"/>
      </w:pPr>
      <w:r>
        <w:separator/>
      </w:r>
    </w:p>
  </w:footnote>
  <w:footnote w:type="continuationSeparator" w:id="0">
    <w:p w:rsidR="00627CA7" w:rsidRDefault="00627CA7" w:rsidP="002B3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BC"/>
    <w:rsid w:val="00072DB2"/>
    <w:rsid w:val="00085A5E"/>
    <w:rsid w:val="000F75A3"/>
    <w:rsid w:val="00122ED1"/>
    <w:rsid w:val="001527ED"/>
    <w:rsid w:val="00205636"/>
    <w:rsid w:val="002B3206"/>
    <w:rsid w:val="002C0BA2"/>
    <w:rsid w:val="002C4381"/>
    <w:rsid w:val="002D088C"/>
    <w:rsid w:val="00307D7C"/>
    <w:rsid w:val="0033271C"/>
    <w:rsid w:val="00334FE1"/>
    <w:rsid w:val="00344780"/>
    <w:rsid w:val="00444BF3"/>
    <w:rsid w:val="00533744"/>
    <w:rsid w:val="0054408F"/>
    <w:rsid w:val="0055584C"/>
    <w:rsid w:val="005A71E3"/>
    <w:rsid w:val="005E313C"/>
    <w:rsid w:val="005E5AF3"/>
    <w:rsid w:val="00627CA7"/>
    <w:rsid w:val="00664338"/>
    <w:rsid w:val="006F26EF"/>
    <w:rsid w:val="00736218"/>
    <w:rsid w:val="007419D0"/>
    <w:rsid w:val="00765369"/>
    <w:rsid w:val="007A32B3"/>
    <w:rsid w:val="007B6214"/>
    <w:rsid w:val="007C6810"/>
    <w:rsid w:val="007D014E"/>
    <w:rsid w:val="007D4B0C"/>
    <w:rsid w:val="007E4313"/>
    <w:rsid w:val="00857202"/>
    <w:rsid w:val="00864CF6"/>
    <w:rsid w:val="00892023"/>
    <w:rsid w:val="00895A70"/>
    <w:rsid w:val="008B40A2"/>
    <w:rsid w:val="008F5680"/>
    <w:rsid w:val="008F7422"/>
    <w:rsid w:val="008F7BEE"/>
    <w:rsid w:val="00962DD5"/>
    <w:rsid w:val="00963AB8"/>
    <w:rsid w:val="00982730"/>
    <w:rsid w:val="009C7A5A"/>
    <w:rsid w:val="009C7B4C"/>
    <w:rsid w:val="009D5BA4"/>
    <w:rsid w:val="00A25D7B"/>
    <w:rsid w:val="00A55F67"/>
    <w:rsid w:val="00A71D7A"/>
    <w:rsid w:val="00A73499"/>
    <w:rsid w:val="00AB0B2D"/>
    <w:rsid w:val="00AB3B35"/>
    <w:rsid w:val="00AE1BF1"/>
    <w:rsid w:val="00AF664C"/>
    <w:rsid w:val="00BC272B"/>
    <w:rsid w:val="00BD0802"/>
    <w:rsid w:val="00C27104"/>
    <w:rsid w:val="00C36155"/>
    <w:rsid w:val="00C57F68"/>
    <w:rsid w:val="00CF1A03"/>
    <w:rsid w:val="00D1124D"/>
    <w:rsid w:val="00D707B3"/>
    <w:rsid w:val="00D83090"/>
    <w:rsid w:val="00E61F47"/>
    <w:rsid w:val="00EC64BC"/>
    <w:rsid w:val="00F15AD1"/>
    <w:rsid w:val="00F47C70"/>
    <w:rsid w:val="00F602FA"/>
    <w:rsid w:val="00F96BEB"/>
    <w:rsid w:val="00FA2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445F1"/>
  <w15:chartTrackingRefBased/>
  <w15:docId w15:val="{7DB976EC-B144-47E3-A0E7-AFEB78A4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3206"/>
    <w:pPr>
      <w:tabs>
        <w:tab w:val="center" w:pos="4536"/>
        <w:tab w:val="right" w:pos="9072"/>
      </w:tabs>
      <w:spacing w:after="0" w:line="240" w:lineRule="auto"/>
    </w:pPr>
  </w:style>
  <w:style w:type="character" w:customStyle="1" w:styleId="En-tteCar">
    <w:name w:val="En-tête Car"/>
    <w:basedOn w:val="Policepardfaut"/>
    <w:link w:val="En-tte"/>
    <w:uiPriority w:val="99"/>
    <w:rsid w:val="002B3206"/>
  </w:style>
  <w:style w:type="paragraph" w:styleId="Pieddepage">
    <w:name w:val="footer"/>
    <w:basedOn w:val="Normal"/>
    <w:link w:val="PieddepageCar"/>
    <w:uiPriority w:val="99"/>
    <w:unhideWhenUsed/>
    <w:rsid w:val="002B32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206"/>
  </w:style>
  <w:style w:type="character" w:styleId="Lienhypertexte">
    <w:name w:val="Hyperlink"/>
    <w:basedOn w:val="Policepardfaut"/>
    <w:uiPriority w:val="99"/>
    <w:unhideWhenUsed/>
    <w:rsid w:val="00D83090"/>
    <w:rPr>
      <w:color w:val="0563C1" w:themeColor="hyperlink"/>
      <w:u w:val="single"/>
    </w:rPr>
  </w:style>
  <w:style w:type="paragraph" w:customStyle="1" w:styleId="ParagrapheIndent2">
    <w:name w:val="ParagrapheIndent2"/>
    <w:basedOn w:val="Normal"/>
    <w:next w:val="Normal"/>
    <w:qFormat/>
    <w:rsid w:val="00A55F67"/>
    <w:pPr>
      <w:spacing w:after="0" w:line="240" w:lineRule="auto"/>
    </w:pPr>
    <w:rPr>
      <w:rFonts w:ascii="Trebuchet MS" w:eastAsia="Trebuchet MS" w:hAnsi="Trebuchet MS" w:cs="Trebuchet MS"/>
      <w:sz w:val="20"/>
      <w:szCs w:val="24"/>
      <w:lang w:val="en-US"/>
    </w:rPr>
  </w:style>
  <w:style w:type="character" w:styleId="Marquedecommentaire">
    <w:name w:val="annotation reference"/>
    <w:basedOn w:val="Policepardfaut"/>
    <w:uiPriority w:val="99"/>
    <w:semiHidden/>
    <w:unhideWhenUsed/>
    <w:rsid w:val="000F75A3"/>
    <w:rPr>
      <w:sz w:val="16"/>
      <w:szCs w:val="16"/>
    </w:rPr>
  </w:style>
  <w:style w:type="paragraph" w:styleId="Commentaire">
    <w:name w:val="annotation text"/>
    <w:basedOn w:val="Normal"/>
    <w:link w:val="CommentaireCar"/>
    <w:uiPriority w:val="99"/>
    <w:semiHidden/>
    <w:unhideWhenUsed/>
    <w:rsid w:val="000F75A3"/>
    <w:pPr>
      <w:spacing w:line="240" w:lineRule="auto"/>
    </w:pPr>
    <w:rPr>
      <w:sz w:val="20"/>
      <w:szCs w:val="20"/>
    </w:rPr>
  </w:style>
  <w:style w:type="character" w:customStyle="1" w:styleId="CommentaireCar">
    <w:name w:val="Commentaire Car"/>
    <w:basedOn w:val="Policepardfaut"/>
    <w:link w:val="Commentaire"/>
    <w:uiPriority w:val="99"/>
    <w:semiHidden/>
    <w:rsid w:val="000F75A3"/>
    <w:rPr>
      <w:sz w:val="20"/>
      <w:szCs w:val="20"/>
    </w:rPr>
  </w:style>
  <w:style w:type="paragraph" w:styleId="Objetducommentaire">
    <w:name w:val="annotation subject"/>
    <w:basedOn w:val="Commentaire"/>
    <w:next w:val="Commentaire"/>
    <w:link w:val="ObjetducommentaireCar"/>
    <w:uiPriority w:val="99"/>
    <w:semiHidden/>
    <w:unhideWhenUsed/>
    <w:rsid w:val="000F75A3"/>
    <w:rPr>
      <w:b/>
      <w:bCs/>
    </w:rPr>
  </w:style>
  <w:style w:type="character" w:customStyle="1" w:styleId="ObjetducommentaireCar">
    <w:name w:val="Objet du commentaire Car"/>
    <w:basedOn w:val="CommentaireCar"/>
    <w:link w:val="Objetducommentaire"/>
    <w:uiPriority w:val="99"/>
    <w:semiHidden/>
    <w:rsid w:val="000F75A3"/>
    <w:rPr>
      <w:b/>
      <w:bCs/>
      <w:sz w:val="20"/>
      <w:szCs w:val="20"/>
    </w:rPr>
  </w:style>
  <w:style w:type="paragraph" w:styleId="Textedebulles">
    <w:name w:val="Balloon Text"/>
    <w:basedOn w:val="Normal"/>
    <w:link w:val="TextedebullesCar"/>
    <w:uiPriority w:val="99"/>
    <w:semiHidden/>
    <w:unhideWhenUsed/>
    <w:rsid w:val="000F75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7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9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ur-lex.europa.eu/legal-content/FR/TXT/PDF/?uri=CELEX:32017D1217&amp;from=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2079</Words>
  <Characters>11435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Audrey</dc:creator>
  <cp:keywords/>
  <dc:description/>
  <cp:lastModifiedBy>MAZZERBO Gilles</cp:lastModifiedBy>
  <cp:revision>23</cp:revision>
  <cp:lastPrinted>2021-06-15T16:22:00Z</cp:lastPrinted>
  <dcterms:created xsi:type="dcterms:W3CDTF">2021-11-08T16:56:00Z</dcterms:created>
  <dcterms:modified xsi:type="dcterms:W3CDTF">2022-01-05T12:57:00Z</dcterms:modified>
</cp:coreProperties>
</file>